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theme/themeOverride6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62" w:rsidRPr="002B3391" w:rsidRDefault="00496162" w:rsidP="006D4DB1">
      <w:pPr>
        <w:pageBreakBefore/>
        <w:spacing w:after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339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Министерство образования, науки и молодежной политики </w:t>
      </w:r>
      <w:r w:rsidRPr="002B3391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Забайкальского края</w:t>
      </w:r>
    </w:p>
    <w:p w:rsidR="00496162" w:rsidRPr="002B3391" w:rsidRDefault="00496162" w:rsidP="001766A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3391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Государственное профессиональное образовательное учреждение</w:t>
      </w:r>
      <w:r w:rsidRPr="002B3391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«Читинский техникум отраслевых технологий и бизнеса»</w:t>
      </w:r>
      <w:r w:rsidRPr="002B339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B3391">
        <w:rPr>
          <w:rFonts w:ascii="Times New Roman" w:hAnsi="Times New Roman" w:cs="Times New Roman"/>
          <w:b/>
          <w:bCs/>
          <w:sz w:val="28"/>
          <w:szCs w:val="28"/>
          <w:lang w:val="ru-RU"/>
        </w:rPr>
        <w:t>(ГПОУ «ЧТОТиБ»)</w:t>
      </w:r>
    </w:p>
    <w:p w:rsidR="00496162" w:rsidRPr="002B3391" w:rsidRDefault="00496162" w:rsidP="0070169C">
      <w:pPr>
        <w:spacing w:before="1800" w:after="1200"/>
        <w:ind w:right="-261"/>
        <w:jc w:val="center"/>
        <w:rPr>
          <w:rFonts w:ascii="Times New Roman" w:hAnsi="Times New Roman" w:cs="Times New Roman"/>
          <w:sz w:val="40"/>
          <w:szCs w:val="40"/>
        </w:rPr>
      </w:pPr>
      <w:r w:rsidRPr="002B3391">
        <w:rPr>
          <w:rFonts w:ascii="Times New Roman" w:hAnsi="Times New Roman" w:cs="Times New Roman"/>
          <w:b/>
          <w:bCs/>
          <w:sz w:val="40"/>
          <w:szCs w:val="40"/>
        </w:rPr>
        <w:t>ОТЧЕТ</w:t>
      </w:r>
      <w:r w:rsidRPr="002B3391">
        <w:rPr>
          <w:rFonts w:ascii="Times New Roman" w:hAnsi="Times New Roman" w:cs="Times New Roman"/>
          <w:b/>
          <w:bCs/>
          <w:sz w:val="40"/>
          <w:szCs w:val="40"/>
        </w:rPr>
        <w:br/>
        <w:t>О РЕЗУЛЬТАТАХ САМООБСЛЕДОВАНИЯ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361"/>
        <w:gridCol w:w="5210"/>
      </w:tblGrid>
      <w:tr w:rsidR="00496162" w:rsidRPr="00656EFF" w:rsidTr="00BF65F2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162" w:rsidRPr="002B3391" w:rsidRDefault="00496162" w:rsidP="00176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3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162" w:rsidRPr="002B3391" w:rsidRDefault="00496162" w:rsidP="004E44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Утвержден на заседании </w:t>
            </w:r>
            <w:r w:rsidRPr="002B33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Совета техникума</w:t>
            </w:r>
            <w:r w:rsidRPr="002B33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ГПОУ ЧТОТиБ</w:t>
            </w:r>
            <w:r w:rsidRPr="002B33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2B33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«1</w:t>
            </w:r>
            <w:r w:rsidR="00BD3366" w:rsidRPr="002B33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7» апреля 2017</w:t>
            </w:r>
            <w:r w:rsidRPr="002B33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г. протокол № </w:t>
            </w:r>
            <w:r w:rsidR="00CB5D88" w:rsidRPr="002B339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</w:t>
            </w:r>
          </w:p>
          <w:p w:rsidR="00496162" w:rsidRPr="002B3391" w:rsidRDefault="00496162" w:rsidP="005C758E">
            <w:pPr>
              <w:spacing w:before="240" w:after="24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Директор ГПОУ ЧТОТиБ</w:t>
            </w:r>
          </w:p>
          <w:p w:rsidR="00496162" w:rsidRPr="002B3391" w:rsidRDefault="00496162" w:rsidP="005C7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_______________Л.В. Косьяненко </w:t>
            </w:r>
          </w:p>
        </w:tc>
      </w:tr>
    </w:tbl>
    <w:p w:rsidR="00496162" w:rsidRPr="002B3391" w:rsidRDefault="00496162" w:rsidP="00BF65F2">
      <w:pPr>
        <w:spacing w:before="3360" w:after="0" w:line="360" w:lineRule="auto"/>
        <w:jc w:val="center"/>
        <w:rPr>
          <w:rStyle w:val="a6"/>
          <w:rFonts w:ascii="Times New Roman" w:hAnsi="Times New Roman"/>
          <w:b/>
          <w:sz w:val="32"/>
          <w:szCs w:val="32"/>
          <w:lang w:val="ru-RU"/>
        </w:rPr>
      </w:pPr>
      <w:r w:rsidRPr="002B3391">
        <w:rPr>
          <w:rFonts w:ascii="Times New Roman" w:hAnsi="Times New Roman" w:cs="Times New Roman"/>
          <w:b/>
          <w:bCs/>
          <w:szCs w:val="24"/>
          <w:lang w:val="ru-RU"/>
        </w:rPr>
        <w:t>Чита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b/>
          <w:bCs/>
          <w:szCs w:val="24"/>
          <w:lang w:val="ru-RU"/>
        </w:rPr>
        <w:t>201</w:t>
      </w:r>
      <w:r w:rsidR="00BD3366" w:rsidRPr="002B3391">
        <w:rPr>
          <w:rFonts w:ascii="Times New Roman" w:hAnsi="Times New Roman" w:cs="Times New Roman"/>
          <w:b/>
          <w:bCs/>
          <w:szCs w:val="24"/>
          <w:lang w:val="ru-RU"/>
        </w:rPr>
        <w:t>7</w:t>
      </w:r>
      <w:r w:rsidRPr="002B3391">
        <w:rPr>
          <w:rStyle w:val="a6"/>
          <w:rFonts w:ascii="Times New Roman" w:hAnsi="Times New Roman"/>
          <w:b/>
          <w:sz w:val="32"/>
          <w:szCs w:val="32"/>
          <w:lang w:val="ru-RU"/>
        </w:rPr>
        <w:br w:type="page"/>
      </w:r>
    </w:p>
    <w:p w:rsidR="00496162" w:rsidRPr="002B3391" w:rsidRDefault="00496162" w:rsidP="006D4DB1">
      <w:pPr>
        <w:shd w:val="clear" w:color="auto" w:fill="FFFFFF"/>
        <w:spacing w:after="240" w:line="240" w:lineRule="auto"/>
        <w:rPr>
          <w:rStyle w:val="a6"/>
          <w:rFonts w:ascii="Times New Roman" w:hAnsi="Times New Roman"/>
          <w:i/>
          <w:color w:val="auto"/>
          <w:sz w:val="24"/>
          <w:szCs w:val="28"/>
          <w:lang w:val="ru-RU"/>
        </w:rPr>
      </w:pPr>
      <w:r w:rsidRPr="002B3391">
        <w:rPr>
          <w:rStyle w:val="a6"/>
          <w:rFonts w:ascii="Times New Roman" w:hAnsi="Times New Roman"/>
          <w:i/>
          <w:color w:val="auto"/>
          <w:sz w:val="24"/>
          <w:szCs w:val="28"/>
          <w:lang w:val="ru-RU"/>
        </w:rPr>
        <w:lastRenderedPageBreak/>
        <w:t>Подписи членов рабочей группы:</w:t>
      </w:r>
    </w:p>
    <w:tbl>
      <w:tblPr>
        <w:tblW w:w="9773" w:type="dxa"/>
        <w:tblLook w:val="00A0"/>
      </w:tblPr>
      <w:tblGrid>
        <w:gridCol w:w="5302"/>
        <w:gridCol w:w="2036"/>
        <w:gridCol w:w="2435"/>
      </w:tblGrid>
      <w:tr w:rsidR="00496162" w:rsidRPr="002B3391" w:rsidTr="006D4DB1">
        <w:trPr>
          <w:trHeight w:val="624"/>
        </w:trPr>
        <w:tc>
          <w:tcPr>
            <w:tcW w:w="5302" w:type="dxa"/>
            <w:vAlign w:val="bottom"/>
          </w:tcPr>
          <w:p w:rsidR="00496162" w:rsidRPr="002B3391" w:rsidRDefault="00496162" w:rsidP="00BD3366">
            <w:pPr>
              <w:spacing w:after="0" w:line="240" w:lineRule="auto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 директора по учебной работе</w:t>
            </w:r>
          </w:p>
        </w:tc>
        <w:tc>
          <w:tcPr>
            <w:tcW w:w="2036" w:type="dxa"/>
            <w:vAlign w:val="bottom"/>
          </w:tcPr>
          <w:p w:rsidR="00496162" w:rsidRPr="002B3391" w:rsidRDefault="00496162" w:rsidP="006D4DB1">
            <w:pPr>
              <w:spacing w:after="0" w:line="240" w:lineRule="auto"/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2B3391"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</w:rPr>
              <w:t>_____________</w:t>
            </w:r>
          </w:p>
        </w:tc>
        <w:tc>
          <w:tcPr>
            <w:tcW w:w="2435" w:type="dxa"/>
            <w:vAlign w:val="bottom"/>
          </w:tcPr>
          <w:p w:rsidR="00496162" w:rsidRPr="002B3391" w:rsidRDefault="00496162" w:rsidP="006D4DB1">
            <w:pPr>
              <w:spacing w:after="0" w:line="240" w:lineRule="auto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B3391">
              <w:rPr>
                <w:rFonts w:ascii="Times New Roman" w:hAnsi="Times New Roman" w:cs="Times New Roman"/>
                <w:sz w:val="28"/>
                <w:szCs w:val="28"/>
              </w:rPr>
              <w:t>Загибалова Р.Я.</w:t>
            </w:r>
          </w:p>
        </w:tc>
      </w:tr>
      <w:tr w:rsidR="00BD3366" w:rsidRPr="002B3391" w:rsidTr="006D4DB1">
        <w:trPr>
          <w:trHeight w:val="624"/>
        </w:trPr>
        <w:tc>
          <w:tcPr>
            <w:tcW w:w="5302" w:type="dxa"/>
            <w:vAlign w:val="bottom"/>
          </w:tcPr>
          <w:p w:rsidR="00BD3366" w:rsidRPr="002B3391" w:rsidRDefault="00BD3366" w:rsidP="00BD3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Зам.директора по профессиональной по</w:t>
            </w:r>
            <w:r w:rsidRPr="002B33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2B33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готовке</w:t>
            </w:r>
          </w:p>
        </w:tc>
        <w:tc>
          <w:tcPr>
            <w:tcW w:w="2036" w:type="dxa"/>
            <w:vAlign w:val="bottom"/>
          </w:tcPr>
          <w:p w:rsidR="00BD3366" w:rsidRPr="002B3391" w:rsidRDefault="00BD3366" w:rsidP="00BD3366">
            <w:pPr>
              <w:spacing w:after="0" w:line="240" w:lineRule="auto"/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2B3391"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</w:rPr>
              <w:t>_____________</w:t>
            </w:r>
          </w:p>
        </w:tc>
        <w:tc>
          <w:tcPr>
            <w:tcW w:w="2435" w:type="dxa"/>
            <w:vAlign w:val="bottom"/>
          </w:tcPr>
          <w:p w:rsidR="00BD3366" w:rsidRPr="002B3391" w:rsidRDefault="00BD3366" w:rsidP="006D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391">
              <w:rPr>
                <w:rFonts w:ascii="Times New Roman" w:hAnsi="Times New Roman" w:cs="Times New Roman"/>
                <w:sz w:val="28"/>
                <w:szCs w:val="28"/>
              </w:rPr>
              <w:t>Бакутина Т.А.</w:t>
            </w:r>
          </w:p>
        </w:tc>
      </w:tr>
      <w:tr w:rsidR="00BD3366" w:rsidRPr="002B3391" w:rsidTr="006D4DB1">
        <w:trPr>
          <w:trHeight w:val="624"/>
        </w:trPr>
        <w:tc>
          <w:tcPr>
            <w:tcW w:w="5302" w:type="dxa"/>
            <w:vAlign w:val="bottom"/>
          </w:tcPr>
          <w:p w:rsidR="00BD3366" w:rsidRPr="002B3391" w:rsidRDefault="00BD3366" w:rsidP="00BD3366">
            <w:pPr>
              <w:spacing w:after="0" w:line="240" w:lineRule="auto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 директора по воспитательной работе</w:t>
            </w:r>
          </w:p>
        </w:tc>
        <w:tc>
          <w:tcPr>
            <w:tcW w:w="2036" w:type="dxa"/>
            <w:vAlign w:val="bottom"/>
          </w:tcPr>
          <w:p w:rsidR="00BD3366" w:rsidRPr="002B3391" w:rsidRDefault="00BD3366" w:rsidP="006D4DB1">
            <w:pPr>
              <w:spacing w:after="0" w:line="240" w:lineRule="auto"/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2B3391"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</w:rPr>
              <w:t>_____________</w:t>
            </w:r>
          </w:p>
        </w:tc>
        <w:tc>
          <w:tcPr>
            <w:tcW w:w="2435" w:type="dxa"/>
            <w:vAlign w:val="bottom"/>
          </w:tcPr>
          <w:p w:rsidR="00BD3366" w:rsidRPr="002B3391" w:rsidRDefault="00BD3366" w:rsidP="006D4DB1">
            <w:pPr>
              <w:spacing w:after="0" w:line="240" w:lineRule="auto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B3391">
              <w:rPr>
                <w:rFonts w:ascii="Times New Roman" w:hAnsi="Times New Roman" w:cs="Times New Roman"/>
                <w:sz w:val="28"/>
                <w:szCs w:val="28"/>
              </w:rPr>
              <w:t>Циглер Е.В.</w:t>
            </w:r>
          </w:p>
        </w:tc>
      </w:tr>
      <w:tr w:rsidR="00BD3366" w:rsidRPr="002B3391" w:rsidTr="006D4DB1">
        <w:trPr>
          <w:trHeight w:val="624"/>
        </w:trPr>
        <w:tc>
          <w:tcPr>
            <w:tcW w:w="5302" w:type="dxa"/>
            <w:vAlign w:val="bottom"/>
          </w:tcPr>
          <w:p w:rsidR="00BD3366" w:rsidRPr="002B3391" w:rsidRDefault="00BD3366" w:rsidP="00BD3366">
            <w:pPr>
              <w:spacing w:after="0" w:line="240" w:lineRule="auto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 директора по научно</w:t>
            </w:r>
            <w:r w:rsidRPr="002B33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noBreakHyphen/>
              <w:t>методической работе</w:t>
            </w:r>
          </w:p>
        </w:tc>
        <w:tc>
          <w:tcPr>
            <w:tcW w:w="2036" w:type="dxa"/>
            <w:vAlign w:val="bottom"/>
          </w:tcPr>
          <w:p w:rsidR="00BD3366" w:rsidRPr="002B3391" w:rsidRDefault="00BD3366" w:rsidP="006D4DB1">
            <w:pPr>
              <w:spacing w:after="0" w:line="240" w:lineRule="auto"/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2B3391"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</w:rPr>
              <w:t>_____________</w:t>
            </w:r>
          </w:p>
        </w:tc>
        <w:tc>
          <w:tcPr>
            <w:tcW w:w="2435" w:type="dxa"/>
            <w:vAlign w:val="bottom"/>
          </w:tcPr>
          <w:p w:rsidR="00BD3366" w:rsidRPr="002B3391" w:rsidRDefault="00BD3366" w:rsidP="006D4DB1">
            <w:pPr>
              <w:spacing w:after="0" w:line="240" w:lineRule="auto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B3391">
              <w:rPr>
                <w:rFonts w:ascii="Times New Roman" w:hAnsi="Times New Roman" w:cs="Times New Roman"/>
                <w:sz w:val="28"/>
                <w:szCs w:val="28"/>
              </w:rPr>
              <w:t>Мананникова Е.В.</w:t>
            </w:r>
          </w:p>
        </w:tc>
      </w:tr>
      <w:tr w:rsidR="00BD3366" w:rsidRPr="002B3391" w:rsidTr="00BD3366">
        <w:trPr>
          <w:trHeight w:val="624"/>
        </w:trPr>
        <w:tc>
          <w:tcPr>
            <w:tcW w:w="5302" w:type="dxa"/>
            <w:vAlign w:val="bottom"/>
          </w:tcPr>
          <w:p w:rsidR="00BD3366" w:rsidRPr="002B3391" w:rsidRDefault="00BD3366" w:rsidP="00BD3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391">
              <w:rPr>
                <w:rFonts w:ascii="Times New Roman" w:hAnsi="Times New Roman" w:cs="Times New Roman"/>
                <w:sz w:val="28"/>
                <w:szCs w:val="28"/>
              </w:rPr>
              <w:t>Зам.директора по развитию</w:t>
            </w:r>
          </w:p>
        </w:tc>
        <w:tc>
          <w:tcPr>
            <w:tcW w:w="2036" w:type="dxa"/>
            <w:vAlign w:val="bottom"/>
          </w:tcPr>
          <w:p w:rsidR="00BD3366" w:rsidRPr="002B3391" w:rsidRDefault="00BD3366" w:rsidP="00BD3366">
            <w:pPr>
              <w:spacing w:after="0" w:line="240" w:lineRule="auto"/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2B3391"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</w:rPr>
              <w:t>_____________</w:t>
            </w:r>
          </w:p>
        </w:tc>
        <w:tc>
          <w:tcPr>
            <w:tcW w:w="2435" w:type="dxa"/>
            <w:vAlign w:val="bottom"/>
          </w:tcPr>
          <w:p w:rsidR="00BD3366" w:rsidRPr="002B3391" w:rsidRDefault="00BD3366" w:rsidP="00BD3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391">
              <w:rPr>
                <w:rFonts w:ascii="Times New Roman" w:hAnsi="Times New Roman" w:cs="Times New Roman"/>
                <w:sz w:val="28"/>
                <w:szCs w:val="28"/>
              </w:rPr>
              <w:t>Рогалев С.Н.</w:t>
            </w:r>
          </w:p>
        </w:tc>
      </w:tr>
      <w:tr w:rsidR="00BD3366" w:rsidRPr="002B3391" w:rsidTr="006D4DB1">
        <w:trPr>
          <w:trHeight w:val="624"/>
        </w:trPr>
        <w:tc>
          <w:tcPr>
            <w:tcW w:w="5302" w:type="dxa"/>
            <w:vAlign w:val="bottom"/>
          </w:tcPr>
          <w:p w:rsidR="00BD3366" w:rsidRPr="002B3391" w:rsidRDefault="00BD3366" w:rsidP="00BD3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 директора по учебно-производственной практике</w:t>
            </w:r>
          </w:p>
        </w:tc>
        <w:tc>
          <w:tcPr>
            <w:tcW w:w="2036" w:type="dxa"/>
            <w:vAlign w:val="bottom"/>
          </w:tcPr>
          <w:p w:rsidR="00BD3366" w:rsidRPr="002B3391" w:rsidRDefault="00BD3366" w:rsidP="006D4DB1">
            <w:pPr>
              <w:spacing w:after="0" w:line="240" w:lineRule="auto"/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2B3391"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</w:rPr>
              <w:t>_____________</w:t>
            </w:r>
          </w:p>
        </w:tc>
        <w:tc>
          <w:tcPr>
            <w:tcW w:w="2435" w:type="dxa"/>
            <w:vAlign w:val="bottom"/>
          </w:tcPr>
          <w:p w:rsidR="00BD3366" w:rsidRPr="002B3391" w:rsidRDefault="00BD3366" w:rsidP="006D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391">
              <w:rPr>
                <w:rFonts w:ascii="Times New Roman" w:hAnsi="Times New Roman" w:cs="Times New Roman"/>
                <w:sz w:val="28"/>
                <w:szCs w:val="28"/>
              </w:rPr>
              <w:t>Масло Ю.И.</w:t>
            </w:r>
          </w:p>
        </w:tc>
      </w:tr>
      <w:tr w:rsidR="00BD3366" w:rsidRPr="002B3391" w:rsidTr="006D4DB1">
        <w:trPr>
          <w:trHeight w:val="624"/>
        </w:trPr>
        <w:tc>
          <w:tcPr>
            <w:tcW w:w="5302" w:type="dxa"/>
            <w:vAlign w:val="bottom"/>
          </w:tcPr>
          <w:p w:rsidR="00BD3366" w:rsidRPr="002B3391" w:rsidRDefault="00BD3366" w:rsidP="00BD3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391">
              <w:rPr>
                <w:rFonts w:ascii="Times New Roman" w:hAnsi="Times New Roman" w:cs="Times New Roman"/>
                <w:sz w:val="28"/>
                <w:szCs w:val="28"/>
              </w:rPr>
              <w:t>Зам.директора по АХЧ</w:t>
            </w:r>
          </w:p>
        </w:tc>
        <w:tc>
          <w:tcPr>
            <w:tcW w:w="2036" w:type="dxa"/>
            <w:vAlign w:val="bottom"/>
          </w:tcPr>
          <w:p w:rsidR="00BD3366" w:rsidRPr="002B3391" w:rsidRDefault="00BD3366" w:rsidP="00467200">
            <w:pPr>
              <w:spacing w:after="0" w:line="240" w:lineRule="auto"/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2B3391"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</w:rPr>
              <w:t>_____________</w:t>
            </w:r>
          </w:p>
        </w:tc>
        <w:tc>
          <w:tcPr>
            <w:tcW w:w="2435" w:type="dxa"/>
            <w:vAlign w:val="bottom"/>
          </w:tcPr>
          <w:p w:rsidR="00BD3366" w:rsidRPr="002B3391" w:rsidRDefault="00BD3366" w:rsidP="006D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391">
              <w:rPr>
                <w:rFonts w:ascii="Times New Roman" w:hAnsi="Times New Roman" w:cs="Times New Roman"/>
                <w:sz w:val="28"/>
                <w:szCs w:val="28"/>
              </w:rPr>
              <w:t>Трухин А.В.</w:t>
            </w:r>
          </w:p>
        </w:tc>
      </w:tr>
      <w:tr w:rsidR="00BD3366" w:rsidRPr="002B3391" w:rsidTr="006D4DB1">
        <w:trPr>
          <w:trHeight w:val="624"/>
        </w:trPr>
        <w:tc>
          <w:tcPr>
            <w:tcW w:w="5302" w:type="dxa"/>
            <w:vAlign w:val="bottom"/>
          </w:tcPr>
          <w:p w:rsidR="00BD3366" w:rsidRPr="002B3391" w:rsidRDefault="00BD3366" w:rsidP="00BD3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391">
              <w:rPr>
                <w:rFonts w:ascii="Times New Roman" w:hAnsi="Times New Roman" w:cs="Times New Roman"/>
                <w:sz w:val="28"/>
                <w:szCs w:val="28"/>
              </w:rPr>
              <w:t>Зам.директора по безопасности</w:t>
            </w:r>
          </w:p>
        </w:tc>
        <w:tc>
          <w:tcPr>
            <w:tcW w:w="2036" w:type="dxa"/>
            <w:vAlign w:val="bottom"/>
          </w:tcPr>
          <w:p w:rsidR="00BD3366" w:rsidRPr="002B3391" w:rsidRDefault="00BD3366" w:rsidP="00467200">
            <w:pPr>
              <w:spacing w:after="0" w:line="240" w:lineRule="auto"/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2B3391"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</w:rPr>
              <w:t>_____________</w:t>
            </w:r>
          </w:p>
        </w:tc>
        <w:tc>
          <w:tcPr>
            <w:tcW w:w="2435" w:type="dxa"/>
            <w:vAlign w:val="bottom"/>
          </w:tcPr>
          <w:p w:rsidR="00BD3366" w:rsidRPr="002B3391" w:rsidRDefault="00BD3366" w:rsidP="006D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391">
              <w:rPr>
                <w:rFonts w:ascii="Times New Roman" w:hAnsi="Times New Roman" w:cs="Times New Roman"/>
                <w:sz w:val="28"/>
                <w:szCs w:val="28"/>
              </w:rPr>
              <w:t>Хилова К.В.</w:t>
            </w:r>
          </w:p>
        </w:tc>
      </w:tr>
      <w:tr w:rsidR="00BD3366" w:rsidRPr="002B3391" w:rsidTr="006D4DB1">
        <w:trPr>
          <w:trHeight w:val="624"/>
        </w:trPr>
        <w:tc>
          <w:tcPr>
            <w:tcW w:w="5302" w:type="dxa"/>
            <w:vAlign w:val="bottom"/>
          </w:tcPr>
          <w:p w:rsidR="00BD3366" w:rsidRPr="002B3391" w:rsidRDefault="00BD3366" w:rsidP="00BD3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39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036" w:type="dxa"/>
            <w:vAlign w:val="bottom"/>
          </w:tcPr>
          <w:p w:rsidR="00BD3366" w:rsidRPr="002B3391" w:rsidRDefault="00BD3366" w:rsidP="006D4DB1">
            <w:pPr>
              <w:spacing w:after="0" w:line="240" w:lineRule="auto"/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2B3391"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</w:rPr>
              <w:t>_____________</w:t>
            </w:r>
          </w:p>
        </w:tc>
        <w:tc>
          <w:tcPr>
            <w:tcW w:w="2435" w:type="dxa"/>
            <w:vAlign w:val="bottom"/>
          </w:tcPr>
          <w:p w:rsidR="00BD3366" w:rsidRPr="002B3391" w:rsidRDefault="00BD3366" w:rsidP="006D4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391">
              <w:rPr>
                <w:rFonts w:ascii="Times New Roman" w:hAnsi="Times New Roman" w:cs="Times New Roman"/>
                <w:sz w:val="28"/>
                <w:szCs w:val="28"/>
              </w:rPr>
              <w:t>Засухина Т.В.</w:t>
            </w:r>
          </w:p>
        </w:tc>
      </w:tr>
    </w:tbl>
    <w:p w:rsidR="00496162" w:rsidRPr="002B3391" w:rsidRDefault="00496162" w:rsidP="00AD2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91">
        <w:rPr>
          <w:rStyle w:val="a6"/>
          <w:rFonts w:ascii="Times New Roman" w:hAnsi="Times New Roman"/>
          <w:b/>
          <w:sz w:val="32"/>
          <w:szCs w:val="32"/>
        </w:rPr>
        <w:br w:type="page"/>
      </w:r>
    </w:p>
    <w:p w:rsidR="00496162" w:rsidRPr="002B3391" w:rsidRDefault="00496162" w:rsidP="005B3749">
      <w:pPr>
        <w:pStyle w:val="aff1"/>
        <w:rPr>
          <w:rFonts w:ascii="Times New Roman" w:hAnsi="Times New Roman" w:cs="Times New Roman"/>
        </w:rPr>
      </w:pPr>
      <w:r w:rsidRPr="002B3391">
        <w:rPr>
          <w:rFonts w:ascii="Times New Roman" w:hAnsi="Times New Roman" w:cs="Times New Roman"/>
        </w:rPr>
        <w:lastRenderedPageBreak/>
        <w:t>Оглавление</w:t>
      </w:r>
    </w:p>
    <w:p w:rsidR="00476826" w:rsidRPr="002B3391" w:rsidRDefault="000C00C9" w:rsidP="00476826">
      <w:pPr>
        <w:pStyle w:val="1"/>
        <w:spacing w:after="0"/>
        <w:ind w:left="0"/>
        <w:rPr>
          <w:b w:val="0"/>
          <w:sz w:val="24"/>
          <w:szCs w:val="28"/>
          <w:lang w:val="ru-RU" w:eastAsia="ru-RU" w:bidi="ar-SA"/>
        </w:rPr>
      </w:pPr>
      <w:r w:rsidRPr="000C00C9">
        <w:rPr>
          <w:rFonts w:ascii="Times New Roman" w:hAnsi="Times New Roman" w:cs="Times New Roman"/>
          <w:sz w:val="24"/>
          <w:szCs w:val="28"/>
        </w:rPr>
        <w:fldChar w:fldCharType="begin"/>
      </w:r>
      <w:r w:rsidR="00496162" w:rsidRPr="002B3391">
        <w:rPr>
          <w:rFonts w:ascii="Times New Roman" w:hAnsi="Times New Roman" w:cs="Times New Roman"/>
          <w:sz w:val="24"/>
          <w:szCs w:val="28"/>
        </w:rPr>
        <w:instrText xml:space="preserve"> TOC \o \h \z \u </w:instrText>
      </w:r>
      <w:r w:rsidRPr="000C00C9">
        <w:rPr>
          <w:rFonts w:ascii="Times New Roman" w:hAnsi="Times New Roman" w:cs="Times New Roman"/>
          <w:sz w:val="24"/>
          <w:szCs w:val="28"/>
        </w:rPr>
        <w:fldChar w:fldCharType="separate"/>
      </w:r>
      <w:hyperlink w:anchor="_Toc480302117" w:history="1">
        <w:r w:rsidR="00476826" w:rsidRPr="002B3391">
          <w:rPr>
            <w:rStyle w:val="a6"/>
            <w:rFonts w:ascii="Times New Roman" w:hAnsi="Times New Roman"/>
            <w:sz w:val="24"/>
            <w:szCs w:val="28"/>
            <w:lang w:val="ru-RU"/>
          </w:rPr>
          <w:t>Введение</w:t>
        </w:r>
        <w:r w:rsidR="00476826" w:rsidRPr="002B3391">
          <w:rPr>
            <w:webHidden/>
            <w:sz w:val="24"/>
            <w:szCs w:val="28"/>
          </w:rPr>
          <w:tab/>
        </w:r>
        <w:r w:rsidRPr="002B3391">
          <w:rPr>
            <w:webHidden/>
            <w:sz w:val="24"/>
            <w:szCs w:val="28"/>
          </w:rPr>
          <w:fldChar w:fldCharType="begin"/>
        </w:r>
        <w:r w:rsidR="00476826" w:rsidRPr="002B3391">
          <w:rPr>
            <w:webHidden/>
            <w:sz w:val="24"/>
            <w:szCs w:val="28"/>
          </w:rPr>
          <w:instrText xml:space="preserve"> PAGEREF _Toc480302117 \h </w:instrText>
        </w:r>
        <w:r w:rsidRPr="002B3391">
          <w:rPr>
            <w:webHidden/>
            <w:sz w:val="24"/>
            <w:szCs w:val="28"/>
          </w:rPr>
        </w:r>
        <w:r w:rsidRPr="002B3391">
          <w:rPr>
            <w:webHidden/>
            <w:sz w:val="24"/>
            <w:szCs w:val="28"/>
          </w:rPr>
          <w:fldChar w:fldCharType="separate"/>
        </w:r>
        <w:r w:rsidR="002B3391">
          <w:rPr>
            <w:webHidden/>
            <w:sz w:val="24"/>
            <w:szCs w:val="28"/>
          </w:rPr>
          <w:t>4</w:t>
        </w:r>
        <w:r w:rsidRPr="002B3391">
          <w:rPr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476826">
      <w:pPr>
        <w:pStyle w:val="1"/>
        <w:spacing w:after="0"/>
        <w:ind w:left="0"/>
        <w:rPr>
          <w:b w:val="0"/>
          <w:sz w:val="24"/>
          <w:szCs w:val="28"/>
          <w:lang w:val="ru-RU" w:eastAsia="ru-RU" w:bidi="ar-SA"/>
        </w:rPr>
      </w:pPr>
      <w:hyperlink w:anchor="_Toc480302118" w:history="1">
        <w:r w:rsidR="00476826" w:rsidRPr="002B3391">
          <w:rPr>
            <w:rStyle w:val="a6"/>
            <w:rFonts w:ascii="Times New Roman" w:hAnsi="Times New Roman"/>
            <w:sz w:val="24"/>
            <w:szCs w:val="28"/>
            <w:lang w:val="ru-RU"/>
          </w:rPr>
          <w:t>Аналитическая часть</w:t>
        </w:r>
        <w:r w:rsidR="00476826" w:rsidRPr="002B3391">
          <w:rPr>
            <w:webHidden/>
            <w:sz w:val="24"/>
            <w:szCs w:val="28"/>
          </w:rPr>
          <w:tab/>
        </w:r>
        <w:r w:rsidRPr="002B3391">
          <w:rPr>
            <w:webHidden/>
            <w:sz w:val="24"/>
            <w:szCs w:val="28"/>
          </w:rPr>
          <w:fldChar w:fldCharType="begin"/>
        </w:r>
        <w:r w:rsidR="00476826" w:rsidRPr="002B3391">
          <w:rPr>
            <w:webHidden/>
            <w:sz w:val="24"/>
            <w:szCs w:val="28"/>
          </w:rPr>
          <w:instrText xml:space="preserve"> PAGEREF _Toc480302118 \h </w:instrText>
        </w:r>
        <w:r w:rsidRPr="002B3391">
          <w:rPr>
            <w:webHidden/>
            <w:sz w:val="24"/>
            <w:szCs w:val="28"/>
          </w:rPr>
        </w:r>
        <w:r w:rsidRPr="002B3391">
          <w:rPr>
            <w:webHidden/>
            <w:sz w:val="24"/>
            <w:szCs w:val="28"/>
          </w:rPr>
          <w:fldChar w:fldCharType="separate"/>
        </w:r>
        <w:r w:rsidR="002B3391">
          <w:rPr>
            <w:webHidden/>
            <w:sz w:val="24"/>
            <w:szCs w:val="28"/>
          </w:rPr>
          <w:t>6</w:t>
        </w:r>
        <w:r w:rsidRPr="002B3391">
          <w:rPr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476826">
      <w:pPr>
        <w:pStyle w:val="21"/>
        <w:spacing w:after="0"/>
        <w:ind w:left="0"/>
        <w:rPr>
          <w:noProof/>
          <w:sz w:val="24"/>
          <w:szCs w:val="28"/>
          <w:lang w:val="ru-RU" w:eastAsia="ru-RU" w:bidi="ar-SA"/>
        </w:rPr>
      </w:pPr>
      <w:hyperlink w:anchor="_Toc480302119" w:history="1"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1.1.</w:t>
        </w:r>
        <w:r w:rsidR="00476826" w:rsidRPr="002B3391">
          <w:rPr>
            <w:noProof/>
            <w:sz w:val="24"/>
            <w:szCs w:val="28"/>
            <w:lang w:val="ru-RU" w:eastAsia="ru-RU" w:bidi="ar-SA"/>
          </w:rPr>
          <w:tab/>
        </w:r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Общие сведения о техникуме</w:t>
        </w:r>
        <w:r w:rsidR="00476826" w:rsidRPr="002B3391">
          <w:rPr>
            <w:noProof/>
            <w:webHidden/>
            <w:sz w:val="24"/>
            <w:szCs w:val="28"/>
          </w:rPr>
          <w:tab/>
        </w:r>
        <w:r w:rsidRPr="002B3391">
          <w:rPr>
            <w:noProof/>
            <w:webHidden/>
            <w:sz w:val="24"/>
            <w:szCs w:val="28"/>
          </w:rPr>
          <w:fldChar w:fldCharType="begin"/>
        </w:r>
        <w:r w:rsidR="00476826" w:rsidRPr="002B3391">
          <w:rPr>
            <w:noProof/>
            <w:webHidden/>
            <w:sz w:val="24"/>
            <w:szCs w:val="28"/>
          </w:rPr>
          <w:instrText xml:space="preserve"> PAGEREF _Toc480302119 \h </w:instrText>
        </w:r>
        <w:r w:rsidRPr="002B3391">
          <w:rPr>
            <w:noProof/>
            <w:webHidden/>
            <w:sz w:val="24"/>
            <w:szCs w:val="28"/>
          </w:rPr>
        </w:r>
        <w:r w:rsidRPr="002B3391">
          <w:rPr>
            <w:noProof/>
            <w:webHidden/>
            <w:sz w:val="24"/>
            <w:szCs w:val="28"/>
          </w:rPr>
          <w:fldChar w:fldCharType="separate"/>
        </w:r>
        <w:r w:rsidR="002B3391">
          <w:rPr>
            <w:noProof/>
            <w:webHidden/>
            <w:sz w:val="24"/>
            <w:szCs w:val="28"/>
          </w:rPr>
          <w:t>6</w:t>
        </w:r>
        <w:r w:rsidRPr="002B3391">
          <w:rPr>
            <w:noProof/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476826">
      <w:pPr>
        <w:pStyle w:val="21"/>
        <w:spacing w:after="0"/>
        <w:ind w:left="0"/>
        <w:rPr>
          <w:noProof/>
          <w:sz w:val="24"/>
          <w:szCs w:val="28"/>
          <w:lang w:val="ru-RU" w:eastAsia="ru-RU" w:bidi="ar-SA"/>
        </w:rPr>
      </w:pPr>
      <w:hyperlink w:anchor="_Toc480302120" w:history="1"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1.2.</w:t>
        </w:r>
        <w:r w:rsidR="00476826" w:rsidRPr="002B3391">
          <w:rPr>
            <w:noProof/>
            <w:sz w:val="24"/>
            <w:szCs w:val="28"/>
            <w:lang w:val="ru-RU" w:eastAsia="ru-RU" w:bidi="ar-SA"/>
          </w:rPr>
          <w:tab/>
        </w:r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Организационно-правовое обеспечение образовательной деятельности</w:t>
        </w:r>
        <w:r w:rsidR="00476826" w:rsidRPr="002B3391">
          <w:rPr>
            <w:noProof/>
            <w:webHidden/>
            <w:sz w:val="24"/>
            <w:szCs w:val="28"/>
          </w:rPr>
          <w:tab/>
        </w:r>
        <w:r w:rsidRPr="002B3391">
          <w:rPr>
            <w:noProof/>
            <w:webHidden/>
            <w:sz w:val="24"/>
            <w:szCs w:val="28"/>
          </w:rPr>
          <w:fldChar w:fldCharType="begin"/>
        </w:r>
        <w:r w:rsidR="00476826" w:rsidRPr="002B3391">
          <w:rPr>
            <w:noProof/>
            <w:webHidden/>
            <w:sz w:val="24"/>
            <w:szCs w:val="28"/>
          </w:rPr>
          <w:instrText xml:space="preserve"> PAGEREF _Toc480302120 \h </w:instrText>
        </w:r>
        <w:r w:rsidRPr="002B3391">
          <w:rPr>
            <w:noProof/>
            <w:webHidden/>
            <w:sz w:val="24"/>
            <w:szCs w:val="28"/>
          </w:rPr>
        </w:r>
        <w:r w:rsidRPr="002B3391">
          <w:rPr>
            <w:noProof/>
            <w:webHidden/>
            <w:sz w:val="24"/>
            <w:szCs w:val="28"/>
          </w:rPr>
          <w:fldChar w:fldCharType="separate"/>
        </w:r>
        <w:r w:rsidR="002B3391">
          <w:rPr>
            <w:noProof/>
            <w:webHidden/>
            <w:sz w:val="24"/>
            <w:szCs w:val="28"/>
          </w:rPr>
          <w:t>7</w:t>
        </w:r>
        <w:r w:rsidRPr="002B3391">
          <w:rPr>
            <w:noProof/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476826">
      <w:pPr>
        <w:pStyle w:val="21"/>
        <w:spacing w:after="0"/>
        <w:ind w:left="0"/>
        <w:rPr>
          <w:noProof/>
          <w:sz w:val="24"/>
          <w:szCs w:val="28"/>
          <w:lang w:val="ru-RU" w:eastAsia="ru-RU" w:bidi="ar-SA"/>
        </w:rPr>
      </w:pPr>
      <w:hyperlink w:anchor="_Toc480302121" w:history="1"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1.3.</w:t>
        </w:r>
        <w:r w:rsidR="00476826" w:rsidRPr="002B3391">
          <w:rPr>
            <w:noProof/>
            <w:sz w:val="24"/>
            <w:szCs w:val="28"/>
            <w:lang w:val="ru-RU" w:eastAsia="ru-RU" w:bidi="ar-SA"/>
          </w:rPr>
          <w:tab/>
        </w:r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Система управления</w:t>
        </w:r>
        <w:r w:rsidR="00476826" w:rsidRPr="002B3391">
          <w:rPr>
            <w:noProof/>
            <w:webHidden/>
            <w:sz w:val="24"/>
            <w:szCs w:val="28"/>
          </w:rPr>
          <w:tab/>
        </w:r>
        <w:r w:rsidRPr="002B3391">
          <w:rPr>
            <w:noProof/>
            <w:webHidden/>
            <w:sz w:val="24"/>
            <w:szCs w:val="28"/>
          </w:rPr>
          <w:fldChar w:fldCharType="begin"/>
        </w:r>
        <w:r w:rsidR="00476826" w:rsidRPr="002B3391">
          <w:rPr>
            <w:noProof/>
            <w:webHidden/>
            <w:sz w:val="24"/>
            <w:szCs w:val="28"/>
          </w:rPr>
          <w:instrText xml:space="preserve"> PAGEREF _Toc480302121 \h </w:instrText>
        </w:r>
        <w:r w:rsidRPr="002B3391">
          <w:rPr>
            <w:noProof/>
            <w:webHidden/>
            <w:sz w:val="24"/>
            <w:szCs w:val="28"/>
          </w:rPr>
        </w:r>
        <w:r w:rsidRPr="002B3391">
          <w:rPr>
            <w:noProof/>
            <w:webHidden/>
            <w:sz w:val="24"/>
            <w:szCs w:val="28"/>
          </w:rPr>
          <w:fldChar w:fldCharType="separate"/>
        </w:r>
        <w:r w:rsidR="002B3391">
          <w:rPr>
            <w:noProof/>
            <w:webHidden/>
            <w:sz w:val="24"/>
            <w:szCs w:val="28"/>
          </w:rPr>
          <w:t>16</w:t>
        </w:r>
        <w:r w:rsidRPr="002B3391">
          <w:rPr>
            <w:noProof/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476826">
      <w:pPr>
        <w:pStyle w:val="21"/>
        <w:spacing w:after="0"/>
        <w:ind w:left="0"/>
        <w:rPr>
          <w:noProof/>
          <w:sz w:val="24"/>
          <w:szCs w:val="28"/>
          <w:lang w:val="ru-RU" w:eastAsia="ru-RU" w:bidi="ar-SA"/>
        </w:rPr>
      </w:pPr>
      <w:hyperlink w:anchor="_Toc480302122" w:history="1"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1.4.</w:t>
        </w:r>
        <w:r w:rsidR="00476826" w:rsidRPr="002B3391">
          <w:rPr>
            <w:noProof/>
            <w:sz w:val="24"/>
            <w:szCs w:val="28"/>
            <w:lang w:val="ru-RU" w:eastAsia="ru-RU" w:bidi="ar-SA"/>
          </w:rPr>
          <w:tab/>
        </w:r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Организация учебного процесса</w:t>
        </w:r>
        <w:r w:rsidR="00476826" w:rsidRPr="002B3391">
          <w:rPr>
            <w:noProof/>
            <w:webHidden/>
            <w:sz w:val="24"/>
            <w:szCs w:val="28"/>
          </w:rPr>
          <w:tab/>
        </w:r>
        <w:r w:rsidRPr="002B3391">
          <w:rPr>
            <w:noProof/>
            <w:webHidden/>
            <w:sz w:val="24"/>
            <w:szCs w:val="28"/>
          </w:rPr>
          <w:fldChar w:fldCharType="begin"/>
        </w:r>
        <w:r w:rsidR="00476826" w:rsidRPr="002B3391">
          <w:rPr>
            <w:noProof/>
            <w:webHidden/>
            <w:sz w:val="24"/>
            <w:szCs w:val="28"/>
          </w:rPr>
          <w:instrText xml:space="preserve"> PAGEREF _Toc480302122 \h </w:instrText>
        </w:r>
        <w:r w:rsidRPr="002B3391">
          <w:rPr>
            <w:noProof/>
            <w:webHidden/>
            <w:sz w:val="24"/>
            <w:szCs w:val="28"/>
          </w:rPr>
        </w:r>
        <w:r w:rsidRPr="002B3391">
          <w:rPr>
            <w:noProof/>
            <w:webHidden/>
            <w:sz w:val="24"/>
            <w:szCs w:val="28"/>
          </w:rPr>
          <w:fldChar w:fldCharType="separate"/>
        </w:r>
        <w:r w:rsidR="002B3391">
          <w:rPr>
            <w:noProof/>
            <w:webHidden/>
            <w:sz w:val="24"/>
            <w:szCs w:val="28"/>
          </w:rPr>
          <w:t>19</w:t>
        </w:r>
        <w:r w:rsidRPr="002B3391">
          <w:rPr>
            <w:noProof/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476826">
      <w:pPr>
        <w:pStyle w:val="21"/>
        <w:spacing w:after="0"/>
        <w:ind w:left="0"/>
        <w:rPr>
          <w:noProof/>
          <w:sz w:val="24"/>
          <w:szCs w:val="28"/>
          <w:lang w:val="ru-RU" w:eastAsia="ru-RU" w:bidi="ar-SA"/>
        </w:rPr>
      </w:pPr>
      <w:hyperlink w:anchor="_Toc480302123" w:history="1"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1.5.</w:t>
        </w:r>
        <w:r w:rsidR="00476826" w:rsidRPr="002B3391">
          <w:rPr>
            <w:noProof/>
            <w:sz w:val="24"/>
            <w:szCs w:val="28"/>
            <w:lang w:val="ru-RU" w:eastAsia="ru-RU" w:bidi="ar-SA"/>
          </w:rPr>
          <w:tab/>
        </w:r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Организация практического обучения</w:t>
        </w:r>
        <w:r w:rsidR="00476826" w:rsidRPr="002B3391">
          <w:rPr>
            <w:noProof/>
            <w:webHidden/>
            <w:sz w:val="24"/>
            <w:szCs w:val="28"/>
          </w:rPr>
          <w:tab/>
        </w:r>
        <w:r w:rsidRPr="002B3391">
          <w:rPr>
            <w:noProof/>
            <w:webHidden/>
            <w:sz w:val="24"/>
            <w:szCs w:val="28"/>
          </w:rPr>
          <w:fldChar w:fldCharType="begin"/>
        </w:r>
        <w:r w:rsidR="00476826" w:rsidRPr="002B3391">
          <w:rPr>
            <w:noProof/>
            <w:webHidden/>
            <w:sz w:val="24"/>
            <w:szCs w:val="28"/>
          </w:rPr>
          <w:instrText xml:space="preserve"> PAGEREF _Toc480302123 \h </w:instrText>
        </w:r>
        <w:r w:rsidRPr="002B3391">
          <w:rPr>
            <w:noProof/>
            <w:webHidden/>
            <w:sz w:val="24"/>
            <w:szCs w:val="28"/>
          </w:rPr>
        </w:r>
        <w:r w:rsidRPr="002B3391">
          <w:rPr>
            <w:noProof/>
            <w:webHidden/>
            <w:sz w:val="24"/>
            <w:szCs w:val="28"/>
          </w:rPr>
          <w:fldChar w:fldCharType="separate"/>
        </w:r>
        <w:r w:rsidR="002B3391">
          <w:rPr>
            <w:noProof/>
            <w:webHidden/>
            <w:sz w:val="24"/>
            <w:szCs w:val="28"/>
          </w:rPr>
          <w:t>26</w:t>
        </w:r>
        <w:r w:rsidRPr="002B3391">
          <w:rPr>
            <w:noProof/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476826">
      <w:pPr>
        <w:pStyle w:val="21"/>
        <w:spacing w:after="0"/>
        <w:ind w:left="0"/>
        <w:rPr>
          <w:noProof/>
          <w:sz w:val="24"/>
          <w:szCs w:val="28"/>
          <w:lang w:val="ru-RU" w:eastAsia="ru-RU" w:bidi="ar-SA"/>
        </w:rPr>
      </w:pPr>
      <w:hyperlink w:anchor="_Toc480302124" w:history="1"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1.6.</w:t>
        </w:r>
        <w:r w:rsidR="00476826" w:rsidRPr="002B3391">
          <w:rPr>
            <w:noProof/>
            <w:sz w:val="24"/>
            <w:szCs w:val="28"/>
            <w:lang w:val="ru-RU" w:eastAsia="ru-RU" w:bidi="ar-SA"/>
          </w:rPr>
          <w:tab/>
        </w:r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Содержание и качество подготовки специалистов</w:t>
        </w:r>
        <w:r w:rsidR="00476826" w:rsidRPr="002B3391">
          <w:rPr>
            <w:noProof/>
            <w:webHidden/>
            <w:sz w:val="24"/>
            <w:szCs w:val="28"/>
          </w:rPr>
          <w:tab/>
        </w:r>
        <w:r w:rsidRPr="002B3391">
          <w:rPr>
            <w:noProof/>
            <w:webHidden/>
            <w:sz w:val="24"/>
            <w:szCs w:val="28"/>
          </w:rPr>
          <w:fldChar w:fldCharType="begin"/>
        </w:r>
        <w:r w:rsidR="00476826" w:rsidRPr="002B3391">
          <w:rPr>
            <w:noProof/>
            <w:webHidden/>
            <w:sz w:val="24"/>
            <w:szCs w:val="28"/>
          </w:rPr>
          <w:instrText xml:space="preserve"> PAGEREF _Toc480302124 \h </w:instrText>
        </w:r>
        <w:r w:rsidRPr="002B3391">
          <w:rPr>
            <w:noProof/>
            <w:webHidden/>
            <w:sz w:val="24"/>
            <w:szCs w:val="28"/>
          </w:rPr>
        </w:r>
        <w:r w:rsidRPr="002B3391">
          <w:rPr>
            <w:noProof/>
            <w:webHidden/>
            <w:sz w:val="24"/>
            <w:szCs w:val="28"/>
          </w:rPr>
          <w:fldChar w:fldCharType="separate"/>
        </w:r>
        <w:r w:rsidR="002B3391">
          <w:rPr>
            <w:noProof/>
            <w:webHidden/>
            <w:sz w:val="24"/>
            <w:szCs w:val="28"/>
          </w:rPr>
          <w:t>29</w:t>
        </w:r>
        <w:r w:rsidRPr="002B3391">
          <w:rPr>
            <w:noProof/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476826">
      <w:pPr>
        <w:pStyle w:val="21"/>
        <w:spacing w:after="0"/>
        <w:ind w:left="0"/>
        <w:rPr>
          <w:noProof/>
          <w:sz w:val="24"/>
          <w:szCs w:val="28"/>
          <w:lang w:val="ru-RU" w:eastAsia="ru-RU" w:bidi="ar-SA"/>
        </w:rPr>
      </w:pPr>
      <w:hyperlink w:anchor="_Toc480302125" w:history="1"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1.7.</w:t>
        </w:r>
        <w:r w:rsidR="00476826" w:rsidRPr="002B3391">
          <w:rPr>
            <w:noProof/>
            <w:sz w:val="24"/>
            <w:szCs w:val="28"/>
            <w:lang w:val="ru-RU" w:eastAsia="ru-RU" w:bidi="ar-SA"/>
          </w:rPr>
          <w:tab/>
        </w:r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Результаты основного профессионального образования</w:t>
        </w:r>
        <w:r w:rsidR="00476826" w:rsidRPr="002B3391">
          <w:rPr>
            <w:noProof/>
            <w:webHidden/>
            <w:sz w:val="24"/>
            <w:szCs w:val="28"/>
          </w:rPr>
          <w:tab/>
        </w:r>
        <w:r w:rsidRPr="002B3391">
          <w:rPr>
            <w:noProof/>
            <w:webHidden/>
            <w:sz w:val="24"/>
            <w:szCs w:val="28"/>
          </w:rPr>
          <w:fldChar w:fldCharType="begin"/>
        </w:r>
        <w:r w:rsidR="00476826" w:rsidRPr="002B3391">
          <w:rPr>
            <w:noProof/>
            <w:webHidden/>
            <w:sz w:val="24"/>
            <w:szCs w:val="28"/>
          </w:rPr>
          <w:instrText xml:space="preserve"> PAGEREF _Toc480302125 \h </w:instrText>
        </w:r>
        <w:r w:rsidRPr="002B3391">
          <w:rPr>
            <w:noProof/>
            <w:webHidden/>
            <w:sz w:val="24"/>
            <w:szCs w:val="28"/>
          </w:rPr>
        </w:r>
        <w:r w:rsidRPr="002B3391">
          <w:rPr>
            <w:noProof/>
            <w:webHidden/>
            <w:sz w:val="24"/>
            <w:szCs w:val="28"/>
          </w:rPr>
          <w:fldChar w:fldCharType="separate"/>
        </w:r>
        <w:r w:rsidR="002B3391">
          <w:rPr>
            <w:noProof/>
            <w:webHidden/>
            <w:sz w:val="24"/>
            <w:szCs w:val="28"/>
          </w:rPr>
          <w:t>37</w:t>
        </w:r>
        <w:r w:rsidRPr="002B3391">
          <w:rPr>
            <w:noProof/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476826">
      <w:pPr>
        <w:pStyle w:val="21"/>
        <w:spacing w:after="0"/>
        <w:ind w:left="0"/>
        <w:rPr>
          <w:noProof/>
          <w:sz w:val="24"/>
          <w:szCs w:val="28"/>
          <w:lang w:val="ru-RU" w:eastAsia="ru-RU" w:bidi="ar-SA"/>
        </w:rPr>
      </w:pPr>
      <w:hyperlink w:anchor="_Toc480302126" w:history="1"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1.8.</w:t>
        </w:r>
        <w:r w:rsidR="00476826" w:rsidRPr="002B3391">
          <w:rPr>
            <w:noProof/>
            <w:sz w:val="24"/>
            <w:szCs w:val="28"/>
            <w:lang w:val="ru-RU" w:eastAsia="ru-RU" w:bidi="ar-SA"/>
          </w:rPr>
          <w:tab/>
        </w:r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Востребованность выпускников</w:t>
        </w:r>
        <w:r w:rsidR="00476826" w:rsidRPr="002B3391">
          <w:rPr>
            <w:noProof/>
            <w:webHidden/>
            <w:sz w:val="24"/>
            <w:szCs w:val="28"/>
          </w:rPr>
          <w:tab/>
        </w:r>
        <w:r w:rsidRPr="002B3391">
          <w:rPr>
            <w:noProof/>
            <w:webHidden/>
            <w:sz w:val="24"/>
            <w:szCs w:val="28"/>
          </w:rPr>
          <w:fldChar w:fldCharType="begin"/>
        </w:r>
        <w:r w:rsidR="00476826" w:rsidRPr="002B3391">
          <w:rPr>
            <w:noProof/>
            <w:webHidden/>
            <w:sz w:val="24"/>
            <w:szCs w:val="28"/>
          </w:rPr>
          <w:instrText xml:space="preserve"> PAGEREF _Toc480302126 \h </w:instrText>
        </w:r>
        <w:r w:rsidRPr="002B3391">
          <w:rPr>
            <w:noProof/>
            <w:webHidden/>
            <w:sz w:val="24"/>
            <w:szCs w:val="28"/>
          </w:rPr>
        </w:r>
        <w:r w:rsidRPr="002B3391">
          <w:rPr>
            <w:noProof/>
            <w:webHidden/>
            <w:sz w:val="24"/>
            <w:szCs w:val="28"/>
          </w:rPr>
          <w:fldChar w:fldCharType="separate"/>
        </w:r>
        <w:r w:rsidR="002B3391">
          <w:rPr>
            <w:noProof/>
            <w:webHidden/>
            <w:sz w:val="24"/>
            <w:szCs w:val="28"/>
          </w:rPr>
          <w:t>40</w:t>
        </w:r>
        <w:r w:rsidRPr="002B3391">
          <w:rPr>
            <w:noProof/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476826">
      <w:pPr>
        <w:pStyle w:val="21"/>
        <w:spacing w:after="0"/>
        <w:ind w:left="0"/>
        <w:rPr>
          <w:noProof/>
          <w:sz w:val="24"/>
          <w:szCs w:val="28"/>
          <w:lang w:val="ru-RU" w:eastAsia="ru-RU" w:bidi="ar-SA"/>
        </w:rPr>
      </w:pPr>
      <w:hyperlink w:anchor="_Toc480302127" w:history="1"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1.9.</w:t>
        </w:r>
        <w:r w:rsidR="00476826" w:rsidRPr="002B3391">
          <w:rPr>
            <w:noProof/>
            <w:sz w:val="24"/>
            <w:szCs w:val="28"/>
            <w:lang w:val="ru-RU" w:eastAsia="ru-RU" w:bidi="ar-SA"/>
          </w:rPr>
          <w:tab/>
        </w:r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Результаты дополнительного профессионального образования</w:t>
        </w:r>
        <w:r w:rsidR="00476826" w:rsidRPr="002B3391">
          <w:rPr>
            <w:noProof/>
            <w:webHidden/>
            <w:sz w:val="24"/>
            <w:szCs w:val="28"/>
          </w:rPr>
          <w:tab/>
        </w:r>
        <w:r w:rsidRPr="002B3391">
          <w:rPr>
            <w:noProof/>
            <w:webHidden/>
            <w:sz w:val="24"/>
            <w:szCs w:val="28"/>
          </w:rPr>
          <w:fldChar w:fldCharType="begin"/>
        </w:r>
        <w:r w:rsidR="00476826" w:rsidRPr="002B3391">
          <w:rPr>
            <w:noProof/>
            <w:webHidden/>
            <w:sz w:val="24"/>
            <w:szCs w:val="28"/>
          </w:rPr>
          <w:instrText xml:space="preserve"> PAGEREF _Toc480302127 \h </w:instrText>
        </w:r>
        <w:r w:rsidRPr="002B3391">
          <w:rPr>
            <w:noProof/>
            <w:webHidden/>
            <w:sz w:val="24"/>
            <w:szCs w:val="28"/>
          </w:rPr>
        </w:r>
        <w:r w:rsidRPr="002B3391">
          <w:rPr>
            <w:noProof/>
            <w:webHidden/>
            <w:sz w:val="24"/>
            <w:szCs w:val="28"/>
          </w:rPr>
          <w:fldChar w:fldCharType="separate"/>
        </w:r>
        <w:r w:rsidR="002B3391">
          <w:rPr>
            <w:noProof/>
            <w:webHidden/>
            <w:sz w:val="24"/>
            <w:szCs w:val="28"/>
          </w:rPr>
          <w:t>41</w:t>
        </w:r>
        <w:r w:rsidRPr="002B3391">
          <w:rPr>
            <w:noProof/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476826">
      <w:pPr>
        <w:pStyle w:val="21"/>
        <w:spacing w:after="0"/>
        <w:ind w:left="0"/>
        <w:rPr>
          <w:noProof/>
          <w:sz w:val="24"/>
          <w:szCs w:val="28"/>
          <w:lang w:val="ru-RU" w:eastAsia="ru-RU" w:bidi="ar-SA"/>
        </w:rPr>
      </w:pPr>
      <w:hyperlink w:anchor="_Toc480302128" w:history="1"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1.10.</w:t>
        </w:r>
        <w:r w:rsidR="00476826" w:rsidRPr="002B3391">
          <w:rPr>
            <w:noProof/>
            <w:sz w:val="24"/>
            <w:szCs w:val="28"/>
            <w:lang w:val="ru-RU" w:eastAsia="ru-RU" w:bidi="ar-SA"/>
          </w:rPr>
          <w:tab/>
        </w:r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Воспитательная работа</w:t>
        </w:r>
        <w:r w:rsidR="00476826" w:rsidRPr="002B3391">
          <w:rPr>
            <w:noProof/>
            <w:webHidden/>
            <w:sz w:val="24"/>
            <w:szCs w:val="28"/>
          </w:rPr>
          <w:tab/>
        </w:r>
        <w:r w:rsidRPr="002B3391">
          <w:rPr>
            <w:noProof/>
            <w:webHidden/>
            <w:sz w:val="24"/>
            <w:szCs w:val="28"/>
          </w:rPr>
          <w:fldChar w:fldCharType="begin"/>
        </w:r>
        <w:r w:rsidR="00476826" w:rsidRPr="002B3391">
          <w:rPr>
            <w:noProof/>
            <w:webHidden/>
            <w:sz w:val="24"/>
            <w:szCs w:val="28"/>
          </w:rPr>
          <w:instrText xml:space="preserve"> PAGEREF _Toc480302128 \h </w:instrText>
        </w:r>
        <w:r w:rsidRPr="002B3391">
          <w:rPr>
            <w:noProof/>
            <w:webHidden/>
            <w:sz w:val="24"/>
            <w:szCs w:val="28"/>
          </w:rPr>
        </w:r>
        <w:r w:rsidRPr="002B3391">
          <w:rPr>
            <w:noProof/>
            <w:webHidden/>
            <w:sz w:val="24"/>
            <w:szCs w:val="28"/>
          </w:rPr>
          <w:fldChar w:fldCharType="separate"/>
        </w:r>
        <w:r w:rsidR="002B3391">
          <w:rPr>
            <w:noProof/>
            <w:webHidden/>
            <w:sz w:val="24"/>
            <w:szCs w:val="28"/>
          </w:rPr>
          <w:t>41</w:t>
        </w:r>
        <w:r w:rsidRPr="002B3391">
          <w:rPr>
            <w:noProof/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2C3409">
      <w:pPr>
        <w:pStyle w:val="33"/>
        <w:tabs>
          <w:tab w:val="left" w:pos="1320"/>
          <w:tab w:val="right" w:leader="dot" w:pos="9345"/>
        </w:tabs>
        <w:spacing w:after="0"/>
        <w:ind w:left="284"/>
        <w:rPr>
          <w:noProof/>
          <w:sz w:val="24"/>
          <w:szCs w:val="28"/>
          <w:lang w:val="ru-RU" w:eastAsia="ru-RU" w:bidi="ar-SA"/>
        </w:rPr>
      </w:pPr>
      <w:hyperlink w:anchor="_Toc480302129" w:history="1"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1.10.1.</w:t>
        </w:r>
        <w:r w:rsidR="00476826" w:rsidRPr="002B3391">
          <w:rPr>
            <w:noProof/>
            <w:sz w:val="24"/>
            <w:szCs w:val="28"/>
            <w:lang w:val="ru-RU" w:eastAsia="ru-RU" w:bidi="ar-SA"/>
          </w:rPr>
          <w:tab/>
        </w:r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Организация воспитательной работы</w:t>
        </w:r>
        <w:r w:rsidR="00476826" w:rsidRPr="002B3391">
          <w:rPr>
            <w:noProof/>
            <w:webHidden/>
            <w:sz w:val="24"/>
            <w:szCs w:val="28"/>
          </w:rPr>
          <w:tab/>
        </w:r>
        <w:r w:rsidRPr="002B3391">
          <w:rPr>
            <w:noProof/>
            <w:webHidden/>
            <w:sz w:val="24"/>
            <w:szCs w:val="28"/>
          </w:rPr>
          <w:fldChar w:fldCharType="begin"/>
        </w:r>
        <w:r w:rsidR="00476826" w:rsidRPr="002B3391">
          <w:rPr>
            <w:noProof/>
            <w:webHidden/>
            <w:sz w:val="24"/>
            <w:szCs w:val="28"/>
          </w:rPr>
          <w:instrText xml:space="preserve"> PAGEREF _Toc480302129 \h </w:instrText>
        </w:r>
        <w:r w:rsidRPr="002B3391">
          <w:rPr>
            <w:noProof/>
            <w:webHidden/>
            <w:sz w:val="24"/>
            <w:szCs w:val="28"/>
          </w:rPr>
        </w:r>
        <w:r w:rsidRPr="002B3391">
          <w:rPr>
            <w:noProof/>
            <w:webHidden/>
            <w:sz w:val="24"/>
            <w:szCs w:val="28"/>
          </w:rPr>
          <w:fldChar w:fldCharType="separate"/>
        </w:r>
        <w:r w:rsidR="002B3391">
          <w:rPr>
            <w:noProof/>
            <w:webHidden/>
            <w:sz w:val="24"/>
            <w:szCs w:val="28"/>
          </w:rPr>
          <w:t>41</w:t>
        </w:r>
        <w:r w:rsidRPr="002B3391">
          <w:rPr>
            <w:noProof/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2C3409">
      <w:pPr>
        <w:pStyle w:val="33"/>
        <w:tabs>
          <w:tab w:val="left" w:pos="1320"/>
          <w:tab w:val="right" w:leader="dot" w:pos="9345"/>
        </w:tabs>
        <w:spacing w:after="0"/>
        <w:ind w:left="284"/>
        <w:rPr>
          <w:noProof/>
          <w:sz w:val="24"/>
          <w:szCs w:val="28"/>
          <w:lang w:val="ru-RU" w:eastAsia="ru-RU" w:bidi="ar-SA"/>
        </w:rPr>
      </w:pPr>
      <w:hyperlink w:anchor="_Toc480302130" w:history="1"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1.10.2.</w:t>
        </w:r>
        <w:r w:rsidR="00476826" w:rsidRPr="002B3391">
          <w:rPr>
            <w:noProof/>
            <w:sz w:val="24"/>
            <w:szCs w:val="28"/>
            <w:lang w:val="ru-RU" w:eastAsia="ru-RU" w:bidi="ar-SA"/>
          </w:rPr>
          <w:tab/>
        </w:r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Результаты воспитательной работы</w:t>
        </w:r>
        <w:r w:rsidR="00476826" w:rsidRPr="002B3391">
          <w:rPr>
            <w:noProof/>
            <w:webHidden/>
            <w:sz w:val="24"/>
            <w:szCs w:val="28"/>
          </w:rPr>
          <w:tab/>
        </w:r>
        <w:r w:rsidRPr="002B3391">
          <w:rPr>
            <w:noProof/>
            <w:webHidden/>
            <w:sz w:val="24"/>
            <w:szCs w:val="28"/>
          </w:rPr>
          <w:fldChar w:fldCharType="begin"/>
        </w:r>
        <w:r w:rsidR="00476826" w:rsidRPr="002B3391">
          <w:rPr>
            <w:noProof/>
            <w:webHidden/>
            <w:sz w:val="24"/>
            <w:szCs w:val="28"/>
          </w:rPr>
          <w:instrText xml:space="preserve"> PAGEREF _Toc480302130 \h </w:instrText>
        </w:r>
        <w:r w:rsidRPr="002B3391">
          <w:rPr>
            <w:noProof/>
            <w:webHidden/>
            <w:sz w:val="24"/>
            <w:szCs w:val="28"/>
          </w:rPr>
        </w:r>
        <w:r w:rsidRPr="002B3391">
          <w:rPr>
            <w:noProof/>
            <w:webHidden/>
            <w:sz w:val="24"/>
            <w:szCs w:val="28"/>
          </w:rPr>
          <w:fldChar w:fldCharType="separate"/>
        </w:r>
        <w:r w:rsidR="002B3391">
          <w:rPr>
            <w:noProof/>
            <w:webHidden/>
            <w:sz w:val="24"/>
            <w:szCs w:val="28"/>
          </w:rPr>
          <w:t>43</w:t>
        </w:r>
        <w:r w:rsidRPr="002B3391">
          <w:rPr>
            <w:noProof/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476826">
      <w:pPr>
        <w:pStyle w:val="33"/>
        <w:tabs>
          <w:tab w:val="left" w:pos="1320"/>
          <w:tab w:val="right" w:leader="dot" w:pos="9345"/>
        </w:tabs>
        <w:spacing w:after="0"/>
        <w:ind w:left="0"/>
        <w:rPr>
          <w:noProof/>
          <w:sz w:val="24"/>
          <w:szCs w:val="28"/>
          <w:lang w:val="ru-RU" w:eastAsia="ru-RU" w:bidi="ar-SA"/>
        </w:rPr>
      </w:pPr>
      <w:hyperlink w:anchor="_Toc480302131" w:history="1"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1.11.</w:t>
        </w:r>
        <w:r w:rsidR="00476826" w:rsidRPr="002B3391">
          <w:rPr>
            <w:noProof/>
            <w:sz w:val="24"/>
            <w:szCs w:val="28"/>
            <w:lang w:val="ru-RU" w:eastAsia="ru-RU" w:bidi="ar-SA"/>
          </w:rPr>
          <w:tab/>
        </w:r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Научно-методическая работа</w:t>
        </w:r>
        <w:r w:rsidR="00476826" w:rsidRPr="002B3391">
          <w:rPr>
            <w:noProof/>
            <w:webHidden/>
            <w:sz w:val="24"/>
            <w:szCs w:val="28"/>
          </w:rPr>
          <w:tab/>
        </w:r>
        <w:r w:rsidRPr="002B3391">
          <w:rPr>
            <w:noProof/>
            <w:webHidden/>
            <w:sz w:val="24"/>
            <w:szCs w:val="28"/>
          </w:rPr>
          <w:fldChar w:fldCharType="begin"/>
        </w:r>
        <w:r w:rsidR="00476826" w:rsidRPr="002B3391">
          <w:rPr>
            <w:noProof/>
            <w:webHidden/>
            <w:sz w:val="24"/>
            <w:szCs w:val="28"/>
          </w:rPr>
          <w:instrText xml:space="preserve"> PAGEREF _Toc480302131 \h </w:instrText>
        </w:r>
        <w:r w:rsidRPr="002B3391">
          <w:rPr>
            <w:noProof/>
            <w:webHidden/>
            <w:sz w:val="24"/>
            <w:szCs w:val="28"/>
          </w:rPr>
        </w:r>
        <w:r w:rsidRPr="002B3391">
          <w:rPr>
            <w:noProof/>
            <w:webHidden/>
            <w:sz w:val="24"/>
            <w:szCs w:val="28"/>
          </w:rPr>
          <w:fldChar w:fldCharType="separate"/>
        </w:r>
        <w:r w:rsidR="002B3391">
          <w:rPr>
            <w:noProof/>
            <w:webHidden/>
            <w:sz w:val="24"/>
            <w:szCs w:val="28"/>
          </w:rPr>
          <w:t>49</w:t>
        </w:r>
        <w:r w:rsidRPr="002B3391">
          <w:rPr>
            <w:noProof/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2C3409">
      <w:pPr>
        <w:pStyle w:val="33"/>
        <w:tabs>
          <w:tab w:val="left" w:pos="1320"/>
          <w:tab w:val="right" w:leader="dot" w:pos="9345"/>
        </w:tabs>
        <w:spacing w:after="0"/>
        <w:ind w:left="284"/>
        <w:rPr>
          <w:noProof/>
          <w:sz w:val="24"/>
          <w:szCs w:val="28"/>
          <w:lang w:val="ru-RU" w:eastAsia="ru-RU" w:bidi="ar-SA"/>
        </w:rPr>
      </w:pPr>
      <w:hyperlink w:anchor="_Toc480302132" w:history="1"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1.11.1.</w:t>
        </w:r>
        <w:r w:rsidR="00476826" w:rsidRPr="002B3391">
          <w:rPr>
            <w:noProof/>
            <w:sz w:val="24"/>
            <w:szCs w:val="28"/>
            <w:lang w:val="ru-RU" w:eastAsia="ru-RU" w:bidi="ar-SA"/>
          </w:rPr>
          <w:tab/>
        </w:r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Организация научно-методической работы</w:t>
        </w:r>
        <w:r w:rsidR="00476826" w:rsidRPr="002B3391">
          <w:rPr>
            <w:noProof/>
            <w:webHidden/>
            <w:sz w:val="24"/>
            <w:szCs w:val="28"/>
          </w:rPr>
          <w:tab/>
        </w:r>
        <w:r w:rsidRPr="002B3391">
          <w:rPr>
            <w:noProof/>
            <w:webHidden/>
            <w:sz w:val="24"/>
            <w:szCs w:val="28"/>
          </w:rPr>
          <w:fldChar w:fldCharType="begin"/>
        </w:r>
        <w:r w:rsidR="00476826" w:rsidRPr="002B3391">
          <w:rPr>
            <w:noProof/>
            <w:webHidden/>
            <w:sz w:val="24"/>
            <w:szCs w:val="28"/>
          </w:rPr>
          <w:instrText xml:space="preserve"> PAGEREF _Toc480302132 \h </w:instrText>
        </w:r>
        <w:r w:rsidRPr="002B3391">
          <w:rPr>
            <w:noProof/>
            <w:webHidden/>
            <w:sz w:val="24"/>
            <w:szCs w:val="28"/>
          </w:rPr>
        </w:r>
        <w:r w:rsidRPr="002B3391">
          <w:rPr>
            <w:noProof/>
            <w:webHidden/>
            <w:sz w:val="24"/>
            <w:szCs w:val="28"/>
          </w:rPr>
          <w:fldChar w:fldCharType="separate"/>
        </w:r>
        <w:r w:rsidR="002B3391">
          <w:rPr>
            <w:noProof/>
            <w:webHidden/>
            <w:sz w:val="24"/>
            <w:szCs w:val="28"/>
          </w:rPr>
          <w:t>50</w:t>
        </w:r>
        <w:r w:rsidRPr="002B3391">
          <w:rPr>
            <w:noProof/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2C3409">
      <w:pPr>
        <w:pStyle w:val="33"/>
        <w:tabs>
          <w:tab w:val="left" w:pos="1320"/>
          <w:tab w:val="right" w:leader="dot" w:pos="9345"/>
        </w:tabs>
        <w:spacing w:after="0"/>
        <w:ind w:left="284"/>
        <w:rPr>
          <w:noProof/>
          <w:sz w:val="24"/>
          <w:szCs w:val="28"/>
          <w:lang w:val="ru-RU" w:eastAsia="ru-RU" w:bidi="ar-SA"/>
        </w:rPr>
      </w:pPr>
      <w:hyperlink w:anchor="_Toc480302133" w:history="1"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1.11.2.</w:t>
        </w:r>
        <w:r w:rsidR="00476826" w:rsidRPr="002B3391">
          <w:rPr>
            <w:noProof/>
            <w:sz w:val="24"/>
            <w:szCs w:val="28"/>
            <w:lang w:val="ru-RU" w:eastAsia="ru-RU" w:bidi="ar-SA"/>
          </w:rPr>
          <w:tab/>
        </w:r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Результаты научно-методической работы</w:t>
        </w:r>
        <w:r w:rsidR="00476826" w:rsidRPr="002B3391">
          <w:rPr>
            <w:noProof/>
            <w:webHidden/>
            <w:sz w:val="24"/>
            <w:szCs w:val="28"/>
          </w:rPr>
          <w:tab/>
        </w:r>
        <w:r w:rsidRPr="002B3391">
          <w:rPr>
            <w:noProof/>
            <w:webHidden/>
            <w:sz w:val="24"/>
            <w:szCs w:val="28"/>
          </w:rPr>
          <w:fldChar w:fldCharType="begin"/>
        </w:r>
        <w:r w:rsidR="00476826" w:rsidRPr="002B3391">
          <w:rPr>
            <w:noProof/>
            <w:webHidden/>
            <w:sz w:val="24"/>
            <w:szCs w:val="28"/>
          </w:rPr>
          <w:instrText xml:space="preserve"> PAGEREF _Toc480302133 \h </w:instrText>
        </w:r>
        <w:r w:rsidRPr="002B3391">
          <w:rPr>
            <w:noProof/>
            <w:webHidden/>
            <w:sz w:val="24"/>
            <w:szCs w:val="28"/>
          </w:rPr>
        </w:r>
        <w:r w:rsidRPr="002B3391">
          <w:rPr>
            <w:noProof/>
            <w:webHidden/>
            <w:sz w:val="24"/>
            <w:szCs w:val="28"/>
          </w:rPr>
          <w:fldChar w:fldCharType="separate"/>
        </w:r>
        <w:r w:rsidR="002B3391">
          <w:rPr>
            <w:noProof/>
            <w:webHidden/>
            <w:sz w:val="24"/>
            <w:szCs w:val="28"/>
          </w:rPr>
          <w:t>51</w:t>
        </w:r>
        <w:r w:rsidRPr="002B3391">
          <w:rPr>
            <w:noProof/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476826">
      <w:pPr>
        <w:pStyle w:val="33"/>
        <w:tabs>
          <w:tab w:val="left" w:pos="1320"/>
          <w:tab w:val="right" w:leader="dot" w:pos="9345"/>
        </w:tabs>
        <w:spacing w:after="0"/>
        <w:ind w:left="0"/>
        <w:rPr>
          <w:noProof/>
          <w:sz w:val="24"/>
          <w:szCs w:val="28"/>
          <w:lang w:val="ru-RU" w:eastAsia="ru-RU" w:bidi="ar-SA"/>
        </w:rPr>
      </w:pPr>
      <w:hyperlink w:anchor="_Toc480302134" w:history="1"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1.12.</w:t>
        </w:r>
        <w:r w:rsidR="00476826" w:rsidRPr="002B3391">
          <w:rPr>
            <w:noProof/>
            <w:sz w:val="24"/>
            <w:szCs w:val="28"/>
            <w:lang w:val="ru-RU" w:eastAsia="ru-RU" w:bidi="ar-SA"/>
          </w:rPr>
          <w:tab/>
        </w:r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Качество кадрового, учебно-методического, библиотечно-информационного обеспечения, материально-технической базы</w:t>
        </w:r>
        <w:r w:rsidR="00476826" w:rsidRPr="002B3391">
          <w:rPr>
            <w:noProof/>
            <w:webHidden/>
            <w:sz w:val="24"/>
            <w:szCs w:val="28"/>
          </w:rPr>
          <w:tab/>
        </w:r>
        <w:r w:rsidRPr="002B3391">
          <w:rPr>
            <w:noProof/>
            <w:webHidden/>
            <w:sz w:val="24"/>
            <w:szCs w:val="28"/>
          </w:rPr>
          <w:fldChar w:fldCharType="begin"/>
        </w:r>
        <w:r w:rsidR="00476826" w:rsidRPr="002B3391">
          <w:rPr>
            <w:noProof/>
            <w:webHidden/>
            <w:sz w:val="24"/>
            <w:szCs w:val="28"/>
          </w:rPr>
          <w:instrText xml:space="preserve"> PAGEREF _Toc480302134 \h </w:instrText>
        </w:r>
        <w:r w:rsidRPr="002B3391">
          <w:rPr>
            <w:noProof/>
            <w:webHidden/>
            <w:sz w:val="24"/>
            <w:szCs w:val="28"/>
          </w:rPr>
        </w:r>
        <w:r w:rsidRPr="002B3391">
          <w:rPr>
            <w:noProof/>
            <w:webHidden/>
            <w:sz w:val="24"/>
            <w:szCs w:val="28"/>
          </w:rPr>
          <w:fldChar w:fldCharType="separate"/>
        </w:r>
        <w:r w:rsidR="002B3391">
          <w:rPr>
            <w:noProof/>
            <w:webHidden/>
            <w:sz w:val="24"/>
            <w:szCs w:val="28"/>
          </w:rPr>
          <w:t>57</w:t>
        </w:r>
        <w:r w:rsidRPr="002B3391">
          <w:rPr>
            <w:noProof/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2C3409">
      <w:pPr>
        <w:pStyle w:val="33"/>
        <w:tabs>
          <w:tab w:val="left" w:pos="1320"/>
          <w:tab w:val="right" w:leader="dot" w:pos="9345"/>
        </w:tabs>
        <w:spacing w:after="0"/>
        <w:ind w:left="284"/>
        <w:rPr>
          <w:noProof/>
          <w:sz w:val="24"/>
          <w:szCs w:val="28"/>
          <w:lang w:val="ru-RU" w:eastAsia="ru-RU" w:bidi="ar-SA"/>
        </w:rPr>
      </w:pPr>
      <w:hyperlink w:anchor="_Toc480302135" w:history="1"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1.12.1.</w:t>
        </w:r>
        <w:r w:rsidR="00476826" w:rsidRPr="002B3391">
          <w:rPr>
            <w:noProof/>
            <w:sz w:val="24"/>
            <w:szCs w:val="28"/>
            <w:lang w:val="ru-RU" w:eastAsia="ru-RU" w:bidi="ar-SA"/>
          </w:rPr>
          <w:tab/>
        </w:r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Качество кадрового обеспечения</w:t>
        </w:r>
        <w:r w:rsidR="00476826" w:rsidRPr="002B3391">
          <w:rPr>
            <w:noProof/>
            <w:webHidden/>
            <w:sz w:val="24"/>
            <w:szCs w:val="28"/>
          </w:rPr>
          <w:tab/>
        </w:r>
        <w:r w:rsidRPr="002B3391">
          <w:rPr>
            <w:noProof/>
            <w:webHidden/>
            <w:sz w:val="24"/>
            <w:szCs w:val="28"/>
          </w:rPr>
          <w:fldChar w:fldCharType="begin"/>
        </w:r>
        <w:r w:rsidR="00476826" w:rsidRPr="002B3391">
          <w:rPr>
            <w:noProof/>
            <w:webHidden/>
            <w:sz w:val="24"/>
            <w:szCs w:val="28"/>
          </w:rPr>
          <w:instrText xml:space="preserve"> PAGEREF _Toc480302135 \h </w:instrText>
        </w:r>
        <w:r w:rsidRPr="002B3391">
          <w:rPr>
            <w:noProof/>
            <w:webHidden/>
            <w:sz w:val="24"/>
            <w:szCs w:val="28"/>
          </w:rPr>
        </w:r>
        <w:r w:rsidRPr="002B3391">
          <w:rPr>
            <w:noProof/>
            <w:webHidden/>
            <w:sz w:val="24"/>
            <w:szCs w:val="28"/>
          </w:rPr>
          <w:fldChar w:fldCharType="separate"/>
        </w:r>
        <w:r w:rsidR="002B3391">
          <w:rPr>
            <w:noProof/>
            <w:webHidden/>
            <w:sz w:val="24"/>
            <w:szCs w:val="28"/>
          </w:rPr>
          <w:t>57</w:t>
        </w:r>
        <w:r w:rsidRPr="002B3391">
          <w:rPr>
            <w:noProof/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2C3409">
      <w:pPr>
        <w:pStyle w:val="33"/>
        <w:tabs>
          <w:tab w:val="left" w:pos="1320"/>
          <w:tab w:val="right" w:leader="dot" w:pos="9345"/>
        </w:tabs>
        <w:spacing w:after="0"/>
        <w:ind w:left="284"/>
        <w:rPr>
          <w:noProof/>
          <w:sz w:val="24"/>
          <w:szCs w:val="28"/>
          <w:lang w:val="ru-RU" w:eastAsia="ru-RU" w:bidi="ar-SA"/>
        </w:rPr>
      </w:pPr>
      <w:hyperlink w:anchor="_Toc480302136" w:history="1"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1.12.2.</w:t>
        </w:r>
        <w:r w:rsidR="00476826" w:rsidRPr="002B3391">
          <w:rPr>
            <w:noProof/>
            <w:sz w:val="24"/>
            <w:szCs w:val="28"/>
            <w:lang w:val="ru-RU" w:eastAsia="ru-RU" w:bidi="ar-SA"/>
          </w:rPr>
          <w:tab/>
        </w:r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Учебно-методическое обеспечение</w:t>
        </w:r>
        <w:r w:rsidR="00476826" w:rsidRPr="002B3391">
          <w:rPr>
            <w:noProof/>
            <w:webHidden/>
            <w:sz w:val="24"/>
            <w:szCs w:val="28"/>
          </w:rPr>
          <w:tab/>
        </w:r>
        <w:r w:rsidRPr="002B3391">
          <w:rPr>
            <w:noProof/>
            <w:webHidden/>
            <w:sz w:val="24"/>
            <w:szCs w:val="28"/>
          </w:rPr>
          <w:fldChar w:fldCharType="begin"/>
        </w:r>
        <w:r w:rsidR="00476826" w:rsidRPr="002B3391">
          <w:rPr>
            <w:noProof/>
            <w:webHidden/>
            <w:sz w:val="24"/>
            <w:szCs w:val="28"/>
          </w:rPr>
          <w:instrText xml:space="preserve"> PAGEREF _Toc480302136 \h </w:instrText>
        </w:r>
        <w:r w:rsidRPr="002B3391">
          <w:rPr>
            <w:noProof/>
            <w:webHidden/>
            <w:sz w:val="24"/>
            <w:szCs w:val="28"/>
          </w:rPr>
        </w:r>
        <w:r w:rsidRPr="002B3391">
          <w:rPr>
            <w:noProof/>
            <w:webHidden/>
            <w:sz w:val="24"/>
            <w:szCs w:val="28"/>
          </w:rPr>
          <w:fldChar w:fldCharType="separate"/>
        </w:r>
        <w:r w:rsidR="002B3391">
          <w:rPr>
            <w:noProof/>
            <w:webHidden/>
            <w:sz w:val="24"/>
            <w:szCs w:val="28"/>
          </w:rPr>
          <w:t>57</w:t>
        </w:r>
        <w:r w:rsidRPr="002B3391">
          <w:rPr>
            <w:noProof/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2C3409">
      <w:pPr>
        <w:pStyle w:val="33"/>
        <w:tabs>
          <w:tab w:val="left" w:pos="1320"/>
          <w:tab w:val="right" w:leader="dot" w:pos="9345"/>
        </w:tabs>
        <w:spacing w:after="0"/>
        <w:ind w:left="284"/>
        <w:rPr>
          <w:noProof/>
          <w:sz w:val="24"/>
          <w:szCs w:val="28"/>
          <w:lang w:val="ru-RU" w:eastAsia="ru-RU" w:bidi="ar-SA"/>
        </w:rPr>
      </w:pPr>
      <w:hyperlink w:anchor="_Toc480302137" w:history="1"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1.12.3.</w:t>
        </w:r>
        <w:r w:rsidR="00476826" w:rsidRPr="002B3391">
          <w:rPr>
            <w:noProof/>
            <w:sz w:val="24"/>
            <w:szCs w:val="28"/>
            <w:lang w:val="ru-RU" w:eastAsia="ru-RU" w:bidi="ar-SA"/>
          </w:rPr>
          <w:tab/>
        </w:r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Организация работы библиотеки</w:t>
        </w:r>
        <w:r w:rsidR="00476826" w:rsidRPr="002B3391">
          <w:rPr>
            <w:noProof/>
            <w:webHidden/>
            <w:sz w:val="24"/>
            <w:szCs w:val="28"/>
          </w:rPr>
          <w:tab/>
        </w:r>
        <w:r w:rsidRPr="002B3391">
          <w:rPr>
            <w:noProof/>
            <w:webHidden/>
            <w:sz w:val="24"/>
            <w:szCs w:val="28"/>
          </w:rPr>
          <w:fldChar w:fldCharType="begin"/>
        </w:r>
        <w:r w:rsidR="00476826" w:rsidRPr="002B3391">
          <w:rPr>
            <w:noProof/>
            <w:webHidden/>
            <w:sz w:val="24"/>
            <w:szCs w:val="28"/>
          </w:rPr>
          <w:instrText xml:space="preserve"> PAGEREF _Toc480302137 \h </w:instrText>
        </w:r>
        <w:r w:rsidRPr="002B3391">
          <w:rPr>
            <w:noProof/>
            <w:webHidden/>
            <w:sz w:val="24"/>
            <w:szCs w:val="28"/>
          </w:rPr>
        </w:r>
        <w:r w:rsidRPr="002B3391">
          <w:rPr>
            <w:noProof/>
            <w:webHidden/>
            <w:sz w:val="24"/>
            <w:szCs w:val="28"/>
          </w:rPr>
          <w:fldChar w:fldCharType="separate"/>
        </w:r>
        <w:r w:rsidR="002B3391">
          <w:rPr>
            <w:noProof/>
            <w:webHidden/>
            <w:sz w:val="24"/>
            <w:szCs w:val="28"/>
          </w:rPr>
          <w:t>59</w:t>
        </w:r>
        <w:r w:rsidRPr="002B3391">
          <w:rPr>
            <w:noProof/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2C3409">
      <w:pPr>
        <w:pStyle w:val="33"/>
        <w:tabs>
          <w:tab w:val="left" w:pos="1320"/>
          <w:tab w:val="right" w:leader="dot" w:pos="9345"/>
        </w:tabs>
        <w:spacing w:after="0"/>
        <w:ind w:left="284"/>
        <w:rPr>
          <w:noProof/>
          <w:sz w:val="24"/>
          <w:szCs w:val="28"/>
          <w:lang w:val="ru-RU" w:eastAsia="ru-RU" w:bidi="ar-SA"/>
        </w:rPr>
      </w:pPr>
      <w:hyperlink w:anchor="_Toc480302138" w:history="1"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1.12.4.</w:t>
        </w:r>
        <w:r w:rsidR="00476826" w:rsidRPr="002B3391">
          <w:rPr>
            <w:noProof/>
            <w:sz w:val="24"/>
            <w:szCs w:val="28"/>
            <w:lang w:val="ru-RU" w:eastAsia="ru-RU" w:bidi="ar-SA"/>
          </w:rPr>
          <w:tab/>
        </w:r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Информационное обеспечение</w:t>
        </w:r>
        <w:r w:rsidR="00476826" w:rsidRPr="002B3391">
          <w:rPr>
            <w:noProof/>
            <w:webHidden/>
            <w:sz w:val="24"/>
            <w:szCs w:val="28"/>
          </w:rPr>
          <w:tab/>
        </w:r>
        <w:r w:rsidRPr="002B3391">
          <w:rPr>
            <w:noProof/>
            <w:webHidden/>
            <w:sz w:val="24"/>
            <w:szCs w:val="28"/>
          </w:rPr>
          <w:fldChar w:fldCharType="begin"/>
        </w:r>
        <w:r w:rsidR="00476826" w:rsidRPr="002B3391">
          <w:rPr>
            <w:noProof/>
            <w:webHidden/>
            <w:sz w:val="24"/>
            <w:szCs w:val="28"/>
          </w:rPr>
          <w:instrText xml:space="preserve"> PAGEREF _Toc480302138 \h </w:instrText>
        </w:r>
        <w:r w:rsidRPr="002B3391">
          <w:rPr>
            <w:noProof/>
            <w:webHidden/>
            <w:sz w:val="24"/>
            <w:szCs w:val="28"/>
          </w:rPr>
        </w:r>
        <w:r w:rsidRPr="002B3391">
          <w:rPr>
            <w:noProof/>
            <w:webHidden/>
            <w:sz w:val="24"/>
            <w:szCs w:val="28"/>
          </w:rPr>
          <w:fldChar w:fldCharType="separate"/>
        </w:r>
        <w:r w:rsidR="002B3391">
          <w:rPr>
            <w:noProof/>
            <w:webHidden/>
            <w:sz w:val="24"/>
            <w:szCs w:val="28"/>
          </w:rPr>
          <w:t>61</w:t>
        </w:r>
        <w:r w:rsidRPr="002B3391">
          <w:rPr>
            <w:noProof/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2C3409">
      <w:pPr>
        <w:pStyle w:val="33"/>
        <w:tabs>
          <w:tab w:val="left" w:pos="1320"/>
          <w:tab w:val="right" w:leader="dot" w:pos="9345"/>
        </w:tabs>
        <w:spacing w:after="0"/>
        <w:ind w:left="284"/>
        <w:rPr>
          <w:noProof/>
          <w:sz w:val="24"/>
          <w:szCs w:val="28"/>
          <w:lang w:val="ru-RU" w:eastAsia="ru-RU" w:bidi="ar-SA"/>
        </w:rPr>
      </w:pPr>
      <w:hyperlink w:anchor="_Toc480302139" w:history="1"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1.12.5.</w:t>
        </w:r>
        <w:r w:rsidR="00476826" w:rsidRPr="002B3391">
          <w:rPr>
            <w:noProof/>
            <w:sz w:val="24"/>
            <w:szCs w:val="28"/>
            <w:lang w:val="ru-RU" w:eastAsia="ru-RU" w:bidi="ar-SA"/>
          </w:rPr>
          <w:tab/>
        </w:r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Материально-техническая база</w:t>
        </w:r>
        <w:r w:rsidR="00476826" w:rsidRPr="002B3391">
          <w:rPr>
            <w:noProof/>
            <w:webHidden/>
            <w:sz w:val="24"/>
            <w:szCs w:val="28"/>
          </w:rPr>
          <w:tab/>
        </w:r>
        <w:r w:rsidRPr="002B3391">
          <w:rPr>
            <w:noProof/>
            <w:webHidden/>
            <w:sz w:val="24"/>
            <w:szCs w:val="28"/>
          </w:rPr>
          <w:fldChar w:fldCharType="begin"/>
        </w:r>
        <w:r w:rsidR="00476826" w:rsidRPr="002B3391">
          <w:rPr>
            <w:noProof/>
            <w:webHidden/>
            <w:sz w:val="24"/>
            <w:szCs w:val="28"/>
          </w:rPr>
          <w:instrText xml:space="preserve"> PAGEREF _Toc480302139 \h </w:instrText>
        </w:r>
        <w:r w:rsidRPr="002B3391">
          <w:rPr>
            <w:noProof/>
            <w:webHidden/>
            <w:sz w:val="24"/>
            <w:szCs w:val="28"/>
          </w:rPr>
        </w:r>
        <w:r w:rsidRPr="002B3391">
          <w:rPr>
            <w:noProof/>
            <w:webHidden/>
            <w:sz w:val="24"/>
            <w:szCs w:val="28"/>
          </w:rPr>
          <w:fldChar w:fldCharType="separate"/>
        </w:r>
        <w:r w:rsidR="002B3391">
          <w:rPr>
            <w:noProof/>
            <w:webHidden/>
            <w:sz w:val="24"/>
            <w:szCs w:val="28"/>
          </w:rPr>
          <w:t>62</w:t>
        </w:r>
        <w:r w:rsidRPr="002B3391">
          <w:rPr>
            <w:noProof/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476826">
      <w:pPr>
        <w:pStyle w:val="33"/>
        <w:tabs>
          <w:tab w:val="left" w:pos="1320"/>
          <w:tab w:val="right" w:leader="dot" w:pos="9345"/>
        </w:tabs>
        <w:spacing w:after="0"/>
        <w:ind w:left="0"/>
        <w:rPr>
          <w:noProof/>
          <w:sz w:val="24"/>
          <w:szCs w:val="28"/>
          <w:lang w:val="ru-RU" w:eastAsia="ru-RU" w:bidi="ar-SA"/>
        </w:rPr>
      </w:pPr>
      <w:hyperlink w:anchor="_Toc480302140" w:history="1"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1.13.</w:t>
        </w:r>
        <w:r w:rsidR="00476826" w:rsidRPr="002B3391">
          <w:rPr>
            <w:noProof/>
            <w:sz w:val="24"/>
            <w:szCs w:val="28"/>
            <w:lang w:val="ru-RU" w:eastAsia="ru-RU" w:bidi="ar-SA"/>
          </w:rPr>
          <w:tab/>
        </w:r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Обеспечение безопасности</w:t>
        </w:r>
        <w:r w:rsidR="00476826" w:rsidRPr="002B3391">
          <w:rPr>
            <w:noProof/>
            <w:webHidden/>
            <w:sz w:val="24"/>
            <w:szCs w:val="28"/>
          </w:rPr>
          <w:tab/>
        </w:r>
        <w:r w:rsidRPr="002B3391">
          <w:rPr>
            <w:noProof/>
            <w:webHidden/>
            <w:sz w:val="24"/>
            <w:szCs w:val="28"/>
          </w:rPr>
          <w:fldChar w:fldCharType="begin"/>
        </w:r>
        <w:r w:rsidR="00476826" w:rsidRPr="002B3391">
          <w:rPr>
            <w:noProof/>
            <w:webHidden/>
            <w:sz w:val="24"/>
            <w:szCs w:val="28"/>
          </w:rPr>
          <w:instrText xml:space="preserve"> PAGEREF _Toc480302140 \h </w:instrText>
        </w:r>
        <w:r w:rsidRPr="002B3391">
          <w:rPr>
            <w:noProof/>
            <w:webHidden/>
            <w:sz w:val="24"/>
            <w:szCs w:val="28"/>
          </w:rPr>
        </w:r>
        <w:r w:rsidRPr="002B3391">
          <w:rPr>
            <w:noProof/>
            <w:webHidden/>
            <w:sz w:val="24"/>
            <w:szCs w:val="28"/>
          </w:rPr>
          <w:fldChar w:fldCharType="separate"/>
        </w:r>
        <w:r w:rsidR="002B3391">
          <w:rPr>
            <w:noProof/>
            <w:webHidden/>
            <w:sz w:val="24"/>
            <w:szCs w:val="28"/>
          </w:rPr>
          <w:t>64</w:t>
        </w:r>
        <w:r w:rsidRPr="002B3391">
          <w:rPr>
            <w:noProof/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476826">
      <w:pPr>
        <w:pStyle w:val="33"/>
        <w:tabs>
          <w:tab w:val="left" w:pos="1320"/>
          <w:tab w:val="right" w:leader="dot" w:pos="9345"/>
        </w:tabs>
        <w:spacing w:after="0"/>
        <w:ind w:left="0"/>
        <w:rPr>
          <w:noProof/>
          <w:sz w:val="24"/>
          <w:szCs w:val="28"/>
          <w:lang w:val="ru-RU" w:eastAsia="ru-RU" w:bidi="ar-SA"/>
        </w:rPr>
      </w:pPr>
      <w:hyperlink w:anchor="_Toc480302141" w:history="1"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1.14.</w:t>
        </w:r>
        <w:r w:rsidR="00476826" w:rsidRPr="002B3391">
          <w:rPr>
            <w:noProof/>
            <w:sz w:val="24"/>
            <w:szCs w:val="28"/>
            <w:lang w:val="ru-RU" w:eastAsia="ru-RU" w:bidi="ar-SA"/>
          </w:rPr>
          <w:tab/>
        </w:r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Функционирование внутренней системы оценки качества образования</w:t>
        </w:r>
        <w:r w:rsidR="00476826" w:rsidRPr="002B3391">
          <w:rPr>
            <w:noProof/>
            <w:webHidden/>
            <w:sz w:val="24"/>
            <w:szCs w:val="28"/>
          </w:rPr>
          <w:tab/>
        </w:r>
        <w:r w:rsidRPr="002B3391">
          <w:rPr>
            <w:noProof/>
            <w:webHidden/>
            <w:sz w:val="24"/>
            <w:szCs w:val="28"/>
          </w:rPr>
          <w:fldChar w:fldCharType="begin"/>
        </w:r>
        <w:r w:rsidR="00476826" w:rsidRPr="002B3391">
          <w:rPr>
            <w:noProof/>
            <w:webHidden/>
            <w:sz w:val="24"/>
            <w:szCs w:val="28"/>
          </w:rPr>
          <w:instrText xml:space="preserve"> PAGEREF _Toc480302141 \h </w:instrText>
        </w:r>
        <w:r w:rsidRPr="002B3391">
          <w:rPr>
            <w:noProof/>
            <w:webHidden/>
            <w:sz w:val="24"/>
            <w:szCs w:val="28"/>
          </w:rPr>
        </w:r>
        <w:r w:rsidRPr="002B3391">
          <w:rPr>
            <w:noProof/>
            <w:webHidden/>
            <w:sz w:val="24"/>
            <w:szCs w:val="28"/>
          </w:rPr>
          <w:fldChar w:fldCharType="separate"/>
        </w:r>
        <w:r w:rsidR="002B3391">
          <w:rPr>
            <w:noProof/>
            <w:webHidden/>
            <w:sz w:val="24"/>
            <w:szCs w:val="28"/>
          </w:rPr>
          <w:t>66</w:t>
        </w:r>
        <w:r w:rsidRPr="002B3391">
          <w:rPr>
            <w:noProof/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476826">
      <w:pPr>
        <w:pStyle w:val="33"/>
        <w:tabs>
          <w:tab w:val="left" w:pos="1320"/>
          <w:tab w:val="right" w:leader="dot" w:pos="9345"/>
        </w:tabs>
        <w:spacing w:after="0"/>
        <w:ind w:left="0"/>
        <w:rPr>
          <w:noProof/>
          <w:sz w:val="24"/>
          <w:szCs w:val="28"/>
          <w:lang w:val="ru-RU" w:eastAsia="ru-RU" w:bidi="ar-SA"/>
        </w:rPr>
      </w:pPr>
      <w:hyperlink w:anchor="_Toc480302142" w:history="1"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1.15.</w:t>
        </w:r>
        <w:r w:rsidR="00476826" w:rsidRPr="002B3391">
          <w:rPr>
            <w:noProof/>
            <w:sz w:val="24"/>
            <w:szCs w:val="28"/>
            <w:lang w:val="ru-RU" w:eastAsia="ru-RU" w:bidi="ar-SA"/>
          </w:rPr>
          <w:tab/>
        </w:r>
        <w:r w:rsidR="00476826" w:rsidRPr="002B3391">
          <w:rPr>
            <w:rStyle w:val="a6"/>
            <w:rFonts w:ascii="Times New Roman" w:hAnsi="Times New Roman"/>
            <w:noProof/>
            <w:sz w:val="24"/>
            <w:szCs w:val="28"/>
            <w:lang w:val="ru-RU"/>
          </w:rPr>
          <w:t>Финансовое обеспечение</w:t>
        </w:r>
        <w:r w:rsidR="00476826" w:rsidRPr="002B3391">
          <w:rPr>
            <w:noProof/>
            <w:webHidden/>
            <w:sz w:val="24"/>
            <w:szCs w:val="28"/>
          </w:rPr>
          <w:tab/>
        </w:r>
        <w:r w:rsidRPr="002B3391">
          <w:rPr>
            <w:noProof/>
            <w:webHidden/>
            <w:sz w:val="24"/>
            <w:szCs w:val="28"/>
          </w:rPr>
          <w:fldChar w:fldCharType="begin"/>
        </w:r>
        <w:r w:rsidR="00476826" w:rsidRPr="002B3391">
          <w:rPr>
            <w:noProof/>
            <w:webHidden/>
            <w:sz w:val="24"/>
            <w:szCs w:val="28"/>
          </w:rPr>
          <w:instrText xml:space="preserve"> PAGEREF _Toc480302142 \h </w:instrText>
        </w:r>
        <w:r w:rsidRPr="002B3391">
          <w:rPr>
            <w:noProof/>
            <w:webHidden/>
            <w:sz w:val="24"/>
            <w:szCs w:val="28"/>
          </w:rPr>
        </w:r>
        <w:r w:rsidRPr="002B3391">
          <w:rPr>
            <w:noProof/>
            <w:webHidden/>
            <w:sz w:val="24"/>
            <w:szCs w:val="28"/>
          </w:rPr>
          <w:fldChar w:fldCharType="separate"/>
        </w:r>
        <w:r w:rsidR="002B3391">
          <w:rPr>
            <w:noProof/>
            <w:webHidden/>
            <w:sz w:val="24"/>
            <w:szCs w:val="28"/>
          </w:rPr>
          <w:t>68</w:t>
        </w:r>
        <w:r w:rsidRPr="002B3391">
          <w:rPr>
            <w:noProof/>
            <w:webHidden/>
            <w:sz w:val="24"/>
            <w:szCs w:val="28"/>
          </w:rPr>
          <w:fldChar w:fldCharType="end"/>
        </w:r>
      </w:hyperlink>
    </w:p>
    <w:p w:rsidR="00476826" w:rsidRPr="002B3391" w:rsidRDefault="000C00C9" w:rsidP="00476826">
      <w:pPr>
        <w:pStyle w:val="1"/>
        <w:spacing w:after="0"/>
        <w:ind w:left="0"/>
        <w:rPr>
          <w:b w:val="0"/>
          <w:sz w:val="24"/>
          <w:szCs w:val="28"/>
          <w:lang w:val="ru-RU" w:eastAsia="ru-RU" w:bidi="ar-SA"/>
        </w:rPr>
      </w:pPr>
      <w:hyperlink w:anchor="_Toc480302143" w:history="1">
        <w:r w:rsidR="00476826" w:rsidRPr="002B3391">
          <w:rPr>
            <w:rStyle w:val="a6"/>
            <w:rFonts w:ascii="Times New Roman" w:hAnsi="Times New Roman"/>
            <w:sz w:val="24"/>
            <w:szCs w:val="28"/>
            <w:lang w:val="ru-RU"/>
          </w:rPr>
          <w:t>Результаты анализа показателей деятельности ГПОУ ЧТОТиБ</w:t>
        </w:r>
        <w:r w:rsidR="00476826" w:rsidRPr="002B3391">
          <w:rPr>
            <w:webHidden/>
            <w:sz w:val="24"/>
            <w:szCs w:val="28"/>
          </w:rPr>
          <w:tab/>
        </w:r>
        <w:r w:rsidRPr="002B3391">
          <w:rPr>
            <w:webHidden/>
            <w:sz w:val="24"/>
            <w:szCs w:val="28"/>
          </w:rPr>
          <w:fldChar w:fldCharType="begin"/>
        </w:r>
        <w:r w:rsidR="00476826" w:rsidRPr="002B3391">
          <w:rPr>
            <w:webHidden/>
            <w:sz w:val="24"/>
            <w:szCs w:val="28"/>
          </w:rPr>
          <w:instrText xml:space="preserve"> PAGEREF _Toc480302143 \h </w:instrText>
        </w:r>
        <w:r w:rsidRPr="002B3391">
          <w:rPr>
            <w:webHidden/>
            <w:sz w:val="24"/>
            <w:szCs w:val="28"/>
          </w:rPr>
        </w:r>
        <w:r w:rsidRPr="002B3391">
          <w:rPr>
            <w:webHidden/>
            <w:sz w:val="24"/>
            <w:szCs w:val="28"/>
          </w:rPr>
          <w:fldChar w:fldCharType="separate"/>
        </w:r>
        <w:r w:rsidR="002B3391">
          <w:rPr>
            <w:webHidden/>
            <w:sz w:val="24"/>
            <w:szCs w:val="28"/>
          </w:rPr>
          <w:t>72</w:t>
        </w:r>
        <w:r w:rsidRPr="002B3391">
          <w:rPr>
            <w:webHidden/>
            <w:sz w:val="24"/>
            <w:szCs w:val="28"/>
          </w:rPr>
          <w:fldChar w:fldCharType="end"/>
        </w:r>
      </w:hyperlink>
    </w:p>
    <w:p w:rsidR="00496162" w:rsidRPr="002B3391" w:rsidRDefault="000C00C9" w:rsidP="00476826">
      <w:pPr>
        <w:pStyle w:val="1"/>
        <w:numPr>
          <w:ilvl w:val="0"/>
          <w:numId w:val="0"/>
        </w:numPr>
        <w:ind w:left="357"/>
        <w:rPr>
          <w:caps/>
          <w:sz w:val="24"/>
          <w:szCs w:val="28"/>
          <w:lang w:eastAsia="ru-RU"/>
        </w:rPr>
      </w:pPr>
      <w:r w:rsidRPr="002B3391">
        <w:rPr>
          <w:sz w:val="24"/>
          <w:szCs w:val="28"/>
        </w:rPr>
        <w:fldChar w:fldCharType="end"/>
      </w:r>
      <w:r w:rsidR="00496162" w:rsidRPr="002B3391">
        <w:rPr>
          <w:sz w:val="24"/>
          <w:szCs w:val="28"/>
        </w:rPr>
        <w:br w:type="page"/>
      </w:r>
    </w:p>
    <w:p w:rsidR="00496162" w:rsidRPr="002B3391" w:rsidRDefault="00496162" w:rsidP="004766CE">
      <w:pPr>
        <w:pStyle w:val="10"/>
        <w:numPr>
          <w:ilvl w:val="0"/>
          <w:numId w:val="81"/>
        </w:numPr>
        <w:rPr>
          <w:rFonts w:ascii="Times New Roman" w:hAnsi="Times New Roman" w:cs="Times New Roman"/>
          <w:lang w:val="ru-RU"/>
        </w:rPr>
      </w:pPr>
      <w:bookmarkStart w:id="0" w:name="_Toc480302117"/>
      <w:r w:rsidRPr="002B3391">
        <w:rPr>
          <w:rFonts w:ascii="Times New Roman" w:hAnsi="Times New Roman" w:cs="Times New Roman"/>
          <w:lang w:val="ru-RU"/>
        </w:rPr>
        <w:t>Введение</w:t>
      </w:r>
      <w:bookmarkEnd w:id="0"/>
    </w:p>
    <w:p w:rsidR="00496162" w:rsidRPr="002B3391" w:rsidRDefault="00496162" w:rsidP="0085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Самообследование государственного профессионального образовательного учре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ж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дения «Читинский техникум отраслевых технологий и бизнеса» проведено в соответствии </w:t>
      </w:r>
      <w:r w:rsidRPr="002B3391">
        <w:rPr>
          <w:rFonts w:ascii="Times New Roman" w:hAnsi="Times New Roman" w:cs="Times New Roman"/>
          <w:sz w:val="24"/>
          <w:szCs w:val="28"/>
        </w:rPr>
        <w:t>c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 приказом Министерства образования РФ от 14.06.2013 №462 «Об утверждении Порядка проведения самообследо</w:t>
      </w:r>
      <w:r w:rsidR="00BD3366"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вания», с приказом № </w:t>
      </w:r>
      <w:r w:rsidR="009408D6" w:rsidRPr="002B3391">
        <w:rPr>
          <w:rFonts w:ascii="Times New Roman" w:hAnsi="Times New Roman" w:cs="Times New Roman"/>
          <w:sz w:val="24"/>
          <w:szCs w:val="28"/>
          <w:lang w:val="ru-RU"/>
        </w:rPr>
        <w:t>23 от 28</w:t>
      </w:r>
      <w:r w:rsidR="00BD3366" w:rsidRPr="002B3391">
        <w:rPr>
          <w:rFonts w:ascii="Times New Roman" w:hAnsi="Times New Roman" w:cs="Times New Roman"/>
          <w:sz w:val="24"/>
          <w:szCs w:val="28"/>
          <w:lang w:val="ru-RU"/>
        </w:rPr>
        <w:t>.03</w:t>
      </w:r>
      <w:r w:rsidR="00D76654" w:rsidRPr="002B3391">
        <w:rPr>
          <w:rFonts w:ascii="Times New Roman" w:hAnsi="Times New Roman" w:cs="Times New Roman"/>
          <w:sz w:val="24"/>
          <w:szCs w:val="28"/>
          <w:lang w:val="ru-RU"/>
        </w:rPr>
        <w:t>.2017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 г. «О проведении самоо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б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следования техникума» с целью анализа деятельности техникума за пе</w:t>
      </w:r>
      <w:r w:rsidR="00D76654" w:rsidRPr="002B3391">
        <w:rPr>
          <w:rFonts w:ascii="Times New Roman" w:hAnsi="Times New Roman" w:cs="Times New Roman"/>
          <w:sz w:val="24"/>
          <w:szCs w:val="28"/>
          <w:lang w:val="ru-RU"/>
        </w:rPr>
        <w:t>риод с 1 апреля 2016 года по 1 апреля 2017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 года.</w:t>
      </w:r>
    </w:p>
    <w:p w:rsidR="00496162" w:rsidRPr="002B3391" w:rsidRDefault="00496162" w:rsidP="0085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b/>
          <w:bCs/>
          <w:sz w:val="24"/>
          <w:szCs w:val="28"/>
          <w:lang w:val="ru-RU"/>
        </w:rPr>
        <w:t>Цель самообследования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: обеспечение доступности и открытости информации о деятельности ГПОУ ЧТОТиБ.</w:t>
      </w:r>
    </w:p>
    <w:p w:rsidR="00496162" w:rsidRPr="002B3391" w:rsidRDefault="00496162" w:rsidP="0085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B3391">
        <w:rPr>
          <w:rFonts w:ascii="Times New Roman" w:hAnsi="Times New Roman" w:cs="Times New Roman"/>
          <w:b/>
          <w:bCs/>
          <w:sz w:val="24"/>
          <w:szCs w:val="28"/>
        </w:rPr>
        <w:t>Объекты самообследования</w:t>
      </w:r>
      <w:r w:rsidRPr="002B3391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496162" w:rsidRPr="002B3391" w:rsidRDefault="00496162" w:rsidP="0085487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3391">
        <w:rPr>
          <w:rFonts w:ascii="Times New Roman" w:hAnsi="Times New Roman" w:cs="Times New Roman"/>
          <w:sz w:val="24"/>
          <w:szCs w:val="28"/>
        </w:rPr>
        <w:t xml:space="preserve">образовательная деятельность, система управления; </w:t>
      </w:r>
    </w:p>
    <w:p w:rsidR="00496162" w:rsidRPr="002B3391" w:rsidRDefault="00496162" w:rsidP="0085487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содержание и качество подготовки обучающихся, организация учебного пр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цесса, востребованность выпускников; </w:t>
      </w:r>
    </w:p>
    <w:p w:rsidR="00496162" w:rsidRPr="002B3391" w:rsidRDefault="00496162" w:rsidP="0085487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кадровое, учебно-методическое, библиотечно-информационное обеспечение, материально-техническая база; </w:t>
      </w:r>
    </w:p>
    <w:p w:rsidR="00496162" w:rsidRPr="002B3391" w:rsidRDefault="00496162" w:rsidP="0085487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внутренняя система оценки качества образования.</w:t>
      </w:r>
    </w:p>
    <w:p w:rsidR="00496162" w:rsidRPr="002B3391" w:rsidRDefault="00496162" w:rsidP="0085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B3391">
        <w:rPr>
          <w:rFonts w:ascii="Times New Roman" w:hAnsi="Times New Roman" w:cs="Times New Roman"/>
          <w:b/>
          <w:bCs/>
          <w:sz w:val="24"/>
          <w:szCs w:val="28"/>
        </w:rPr>
        <w:t>Задачи самообследования</w:t>
      </w:r>
      <w:r w:rsidRPr="002B3391">
        <w:rPr>
          <w:rFonts w:ascii="Times New Roman" w:hAnsi="Times New Roman" w:cs="Times New Roman"/>
          <w:sz w:val="24"/>
          <w:szCs w:val="28"/>
        </w:rPr>
        <w:t>:</w:t>
      </w:r>
    </w:p>
    <w:p w:rsidR="00496162" w:rsidRPr="002B3391" w:rsidRDefault="00496162" w:rsidP="0085487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Оценка системы управления в целом и управления образовательной деятельн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стью в частности.</w:t>
      </w:r>
    </w:p>
    <w:p w:rsidR="00496162" w:rsidRPr="002B3391" w:rsidRDefault="00496162" w:rsidP="0085487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3391">
        <w:rPr>
          <w:rFonts w:ascii="Times New Roman" w:hAnsi="Times New Roman" w:cs="Times New Roman"/>
          <w:sz w:val="24"/>
          <w:szCs w:val="28"/>
        </w:rPr>
        <w:t>Оценка реализации образовательных программ.</w:t>
      </w:r>
    </w:p>
    <w:p w:rsidR="00496162" w:rsidRPr="002B3391" w:rsidRDefault="00496162" w:rsidP="0085487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Оценка качества обеспеченности образовательных программ.</w:t>
      </w:r>
    </w:p>
    <w:p w:rsidR="00496162" w:rsidRPr="002B3391" w:rsidRDefault="00496162" w:rsidP="0085487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3391">
        <w:rPr>
          <w:rFonts w:ascii="Times New Roman" w:hAnsi="Times New Roman" w:cs="Times New Roman"/>
          <w:sz w:val="24"/>
          <w:szCs w:val="28"/>
        </w:rPr>
        <w:t>Оценка системы внутриучрежденческого контроля.</w:t>
      </w:r>
    </w:p>
    <w:p w:rsidR="00496162" w:rsidRPr="002B3391" w:rsidRDefault="00496162" w:rsidP="0085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По каждой задаче план самообследования включал в себя следующие этапы:</w:t>
      </w:r>
    </w:p>
    <w:p w:rsidR="00496162" w:rsidRPr="002B3391" w:rsidRDefault="00496162" w:rsidP="0085487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планирование и подготовку работ по самообследованию; </w:t>
      </w:r>
    </w:p>
    <w:p w:rsidR="00496162" w:rsidRPr="002B3391" w:rsidRDefault="00496162" w:rsidP="0085487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3391">
        <w:rPr>
          <w:rFonts w:ascii="Times New Roman" w:hAnsi="Times New Roman" w:cs="Times New Roman"/>
          <w:sz w:val="24"/>
          <w:szCs w:val="28"/>
        </w:rPr>
        <w:t xml:space="preserve">организацию и проведение самообследования; </w:t>
      </w:r>
    </w:p>
    <w:p w:rsidR="00496162" w:rsidRPr="002B3391" w:rsidRDefault="00496162" w:rsidP="0085487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обобщение полученных результатов и на их основе формирование отчета;</w:t>
      </w:r>
    </w:p>
    <w:p w:rsidR="00496162" w:rsidRPr="002B3391" w:rsidRDefault="00496162" w:rsidP="0085487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публикация отчета для общественного обсуждения на сайте техникума и его предоставление Министерству образования, науки и молодежной политики З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байкальского края.</w:t>
      </w:r>
    </w:p>
    <w:p w:rsidR="00496162" w:rsidRPr="002B3391" w:rsidRDefault="00496162" w:rsidP="0085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В процессе самообследования использовались методы сбора текстовой и электро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н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ной информации, опроса, тестирования, структурного и статистического анализа, табли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ч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ного и графического сопоставления и синтеза оценочных результатов.</w:t>
      </w:r>
    </w:p>
    <w:p w:rsidR="00496162" w:rsidRPr="002B3391" w:rsidRDefault="00496162" w:rsidP="0085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Материалами самообследования явились нормативно-правовая база функционир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вания ГПОУ ЧТОТиБ; планирующая и отчетная документация служб и подразделений; материалы статистической и иной отчетности; документы оперативного учета и контроля качества и обеспечения образовательной деятельности; материалы проведенных тестовых и опросных мероприятий; материалы, представленные предметно-цикловыми комисси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я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ми, руководителями структурных подразделений, работодателями и другая документация.</w:t>
      </w:r>
    </w:p>
    <w:p w:rsidR="00496162" w:rsidRPr="002B3391" w:rsidRDefault="00496162" w:rsidP="0085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Рабочая группа в установленные планом сроки изучила материалы самообследов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ния, проверила фактическое состояние управления техникумом, состояние учебной, мет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дической, воспитательной работы, материально-техническое, информационное и кадровое обеспечение образовательного процесса, наличие и полноту документации, регламент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рующей деятельность техникума; проведен анализ результатов промежуточной и итог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вой аттестации студентов, трудоустройства выпускников. Рабочая группа дала подробную оценку соответствия содержания, уровня и качества подготовки специалистов по аккред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туемым специальностям требованиям ФГОС СПО.</w:t>
      </w:r>
    </w:p>
    <w:p w:rsidR="00496162" w:rsidRPr="002B3391" w:rsidRDefault="00496162" w:rsidP="0085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Оценки, данные рабочей группой в ходе самообследования, были рассмотрены и обсуждены на оперативных совещаниях у директора, заместителей директора, </w:t>
      </w:r>
      <w:r w:rsidR="00BD3366" w:rsidRPr="002B3391">
        <w:rPr>
          <w:rFonts w:ascii="Times New Roman" w:hAnsi="Times New Roman" w:cs="Times New Roman"/>
          <w:sz w:val="24"/>
          <w:szCs w:val="28"/>
          <w:lang w:val="ru-RU"/>
        </w:rPr>
        <w:t>научно-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методического совета, педагогического совета.</w:t>
      </w:r>
    </w:p>
    <w:p w:rsidR="00496162" w:rsidRPr="002B3391" w:rsidRDefault="00496162" w:rsidP="0085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Итогом самообследования является совокупность оценок, полученных членами р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бочей группы по каждому объекту самообследования, выразившаяся в настоящем отчете.</w:t>
      </w:r>
    </w:p>
    <w:p w:rsidR="00496162" w:rsidRPr="002B3391" w:rsidRDefault="00496162" w:rsidP="0085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Проведение самообследования способствовало совершенствованию всех аспектов функционирования ГПОУ ЧТОТиБ, эффективности работы структурных подразделений, оказало положительное влияние на повышение мотивации всех членов трудового колле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к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тива.</w:t>
      </w:r>
    </w:p>
    <w:p w:rsidR="00496162" w:rsidRPr="002B3391" w:rsidRDefault="00496162" w:rsidP="0085487F">
      <w:pPr>
        <w:ind w:firstLine="709"/>
        <w:jc w:val="both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Отчет размещен на сайте </w:t>
      </w:r>
      <w:hyperlink r:id="rId8" w:history="1">
        <w:r w:rsidRPr="002B3391">
          <w:rPr>
            <w:rStyle w:val="a6"/>
            <w:rFonts w:ascii="Times New Roman" w:hAnsi="Times New Roman"/>
            <w:sz w:val="24"/>
            <w:szCs w:val="28"/>
          </w:rPr>
          <w:t>www</w:t>
        </w:r>
        <w:r w:rsidRPr="002B3391">
          <w:rPr>
            <w:rStyle w:val="a6"/>
            <w:rFonts w:ascii="Times New Roman" w:hAnsi="Times New Roman"/>
            <w:sz w:val="24"/>
            <w:szCs w:val="28"/>
            <w:lang w:val="ru-RU"/>
          </w:rPr>
          <w:t>.</w:t>
        </w:r>
        <w:r w:rsidRPr="002B3391">
          <w:rPr>
            <w:rStyle w:val="a6"/>
            <w:rFonts w:ascii="Times New Roman" w:hAnsi="Times New Roman"/>
            <w:sz w:val="24"/>
            <w:szCs w:val="28"/>
          </w:rPr>
          <w:t>chtotib</w:t>
        </w:r>
        <w:r w:rsidRPr="002B3391">
          <w:rPr>
            <w:rStyle w:val="a6"/>
            <w:rFonts w:ascii="Times New Roman" w:hAnsi="Times New Roman"/>
            <w:sz w:val="24"/>
            <w:szCs w:val="28"/>
            <w:lang w:val="ru-RU"/>
          </w:rPr>
          <w:t>.</w:t>
        </w:r>
        <w:r w:rsidRPr="002B3391">
          <w:rPr>
            <w:rStyle w:val="a6"/>
            <w:rFonts w:ascii="Times New Roman" w:hAnsi="Times New Roman"/>
            <w:sz w:val="24"/>
            <w:szCs w:val="28"/>
          </w:rPr>
          <w:t>ru</w:t>
        </w:r>
      </w:hyperlink>
    </w:p>
    <w:p w:rsidR="00496162" w:rsidRPr="002B3391" w:rsidRDefault="00496162">
      <w:pPr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br w:type="page"/>
      </w:r>
    </w:p>
    <w:p w:rsidR="00496162" w:rsidRPr="002B3391" w:rsidRDefault="00496162" w:rsidP="00534FEA">
      <w:pPr>
        <w:pStyle w:val="10"/>
        <w:numPr>
          <w:ilvl w:val="0"/>
          <w:numId w:val="80"/>
        </w:numPr>
        <w:rPr>
          <w:rFonts w:ascii="Times New Roman" w:hAnsi="Times New Roman" w:cs="Times New Roman"/>
          <w:lang w:val="ru-RU"/>
        </w:rPr>
      </w:pPr>
      <w:bookmarkStart w:id="1" w:name="_Toc480302118"/>
      <w:r w:rsidRPr="002B3391">
        <w:rPr>
          <w:rFonts w:ascii="Times New Roman" w:hAnsi="Times New Roman" w:cs="Times New Roman"/>
          <w:lang w:val="ru-RU"/>
        </w:rPr>
        <w:t>Аналитическая часть</w:t>
      </w:r>
      <w:bookmarkEnd w:id="1"/>
    </w:p>
    <w:p w:rsidR="00496162" w:rsidRPr="002B3391" w:rsidRDefault="00496162" w:rsidP="00534FEA">
      <w:pPr>
        <w:pStyle w:val="2"/>
        <w:numPr>
          <w:ilvl w:val="1"/>
          <w:numId w:val="80"/>
        </w:numPr>
        <w:rPr>
          <w:rFonts w:ascii="Times New Roman" w:hAnsi="Times New Roman" w:cs="Times New Roman"/>
          <w:sz w:val="24"/>
          <w:lang w:val="ru-RU"/>
        </w:rPr>
      </w:pPr>
      <w:bookmarkStart w:id="2" w:name="_Toc480302119"/>
      <w:r w:rsidRPr="002B3391">
        <w:rPr>
          <w:rFonts w:ascii="Times New Roman" w:hAnsi="Times New Roman" w:cs="Times New Roman"/>
          <w:sz w:val="24"/>
          <w:lang w:val="ru-RU"/>
        </w:rPr>
        <w:t>Общие сведения о техникуме</w:t>
      </w:r>
      <w:bookmarkEnd w:id="2"/>
    </w:p>
    <w:p w:rsidR="00496162" w:rsidRPr="002B3391" w:rsidRDefault="00496162" w:rsidP="00917C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B3391">
        <w:rPr>
          <w:rFonts w:ascii="Times New Roman" w:hAnsi="Times New Roman" w:cs="Times New Roman"/>
          <w:b/>
          <w:i/>
          <w:szCs w:val="24"/>
        </w:rPr>
        <w:t>Дата основания</w:t>
      </w:r>
      <w:r w:rsidRPr="002B3391">
        <w:rPr>
          <w:rFonts w:ascii="Times New Roman" w:hAnsi="Times New Roman" w:cs="Times New Roman"/>
        </w:rPr>
        <w:t xml:space="preserve">: </w:t>
      </w:r>
      <w:smartTag w:uri="urn:schemas-microsoft-com:office:smarttags" w:element="metricconverter">
        <w:smartTagPr>
          <w:attr w:name="ProductID" w:val="1951 г"/>
        </w:smartTagPr>
        <w:r w:rsidRPr="002B3391">
          <w:rPr>
            <w:rFonts w:ascii="Times New Roman" w:hAnsi="Times New Roman" w:cs="Times New Roman"/>
            <w:szCs w:val="24"/>
          </w:rPr>
          <w:t>1951 г</w:t>
        </w:r>
      </w:smartTag>
      <w:r w:rsidRPr="002B3391">
        <w:rPr>
          <w:rFonts w:ascii="Times New Roman" w:hAnsi="Times New Roman" w:cs="Times New Roman"/>
          <w:szCs w:val="24"/>
        </w:rPr>
        <w:t>.</w:t>
      </w:r>
    </w:p>
    <w:p w:rsidR="00496162" w:rsidRPr="002B3391" w:rsidRDefault="00496162" w:rsidP="00917C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b/>
          <w:i/>
          <w:szCs w:val="24"/>
          <w:lang w:val="ru-RU"/>
        </w:rPr>
        <w:t>Место нахождения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: Россия, Забайкальский край, г. Чита, ул. </w:t>
      </w:r>
      <w:r w:rsidRPr="002B3391">
        <w:rPr>
          <w:rFonts w:ascii="Times New Roman" w:hAnsi="Times New Roman" w:cs="Times New Roman"/>
          <w:szCs w:val="24"/>
        </w:rPr>
        <w:t>Бабушкина, 66, Бабушкина 2б</w:t>
      </w:r>
    </w:p>
    <w:p w:rsidR="00496162" w:rsidRPr="002B3391" w:rsidRDefault="00496162" w:rsidP="00917C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b/>
          <w:i/>
          <w:szCs w:val="24"/>
          <w:lang w:val="ru-RU"/>
        </w:rPr>
        <w:t>Почтовый адрес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: 672000, Россия, Забайкальский край, г. Чита, ул. </w:t>
      </w:r>
      <w:r w:rsidRPr="002B3391">
        <w:rPr>
          <w:rFonts w:ascii="Times New Roman" w:hAnsi="Times New Roman" w:cs="Times New Roman"/>
          <w:szCs w:val="24"/>
        </w:rPr>
        <w:t>Бабушкина, 66</w:t>
      </w:r>
    </w:p>
    <w:p w:rsidR="00496162" w:rsidRPr="002B3391" w:rsidRDefault="00496162" w:rsidP="00917C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b/>
          <w:i/>
          <w:szCs w:val="24"/>
        </w:rPr>
        <w:t>Контактные телефоны</w:t>
      </w:r>
      <w:r w:rsidRPr="002B3391">
        <w:rPr>
          <w:rFonts w:ascii="Times New Roman" w:hAnsi="Times New Roman" w:cs="Times New Roman"/>
          <w:szCs w:val="24"/>
        </w:rPr>
        <w:t>:</w:t>
      </w:r>
    </w:p>
    <w:p w:rsidR="00496162" w:rsidRPr="00656EFF" w:rsidRDefault="00496162" w:rsidP="00E50FD6">
      <w:pPr>
        <w:pStyle w:val="a3"/>
        <w:spacing w:after="0" w:line="240" w:lineRule="auto"/>
        <w:rPr>
          <w:rFonts w:ascii="Times New Roman" w:hAnsi="Times New Roman" w:cs="Times New Roman"/>
          <w:szCs w:val="24"/>
          <w:lang w:val="ru-RU"/>
        </w:rPr>
      </w:pPr>
      <w:r w:rsidRPr="00656EFF">
        <w:rPr>
          <w:rFonts w:ascii="Times New Roman" w:hAnsi="Times New Roman" w:cs="Times New Roman"/>
          <w:b/>
          <w:i/>
          <w:szCs w:val="24"/>
          <w:lang w:val="ru-RU"/>
        </w:rPr>
        <w:t xml:space="preserve">Директор </w:t>
      </w:r>
      <w:r w:rsidRPr="00656EFF">
        <w:rPr>
          <w:rFonts w:ascii="Times New Roman" w:hAnsi="Times New Roman" w:cs="Times New Roman"/>
          <w:szCs w:val="24"/>
          <w:lang w:val="ru-RU"/>
        </w:rPr>
        <w:t>28-20-84</w:t>
      </w:r>
    </w:p>
    <w:p w:rsidR="00496162" w:rsidRPr="00656EFF" w:rsidRDefault="00496162" w:rsidP="00E50FD6">
      <w:pPr>
        <w:pStyle w:val="a3"/>
        <w:spacing w:after="0" w:line="240" w:lineRule="auto"/>
        <w:rPr>
          <w:rFonts w:ascii="Times New Roman" w:hAnsi="Times New Roman" w:cs="Times New Roman"/>
          <w:szCs w:val="24"/>
          <w:lang w:val="ru-RU"/>
        </w:rPr>
      </w:pPr>
      <w:r w:rsidRPr="00656EFF">
        <w:rPr>
          <w:rFonts w:ascii="Times New Roman" w:hAnsi="Times New Roman" w:cs="Times New Roman"/>
          <w:b/>
          <w:i/>
          <w:szCs w:val="24"/>
          <w:lang w:val="ru-RU"/>
        </w:rPr>
        <w:t xml:space="preserve">Гл. бухгалтер </w:t>
      </w:r>
      <w:r w:rsidRPr="00656EFF">
        <w:rPr>
          <w:rFonts w:ascii="Times New Roman" w:hAnsi="Times New Roman" w:cs="Times New Roman"/>
          <w:szCs w:val="24"/>
          <w:lang w:val="ru-RU"/>
        </w:rPr>
        <w:t>28-20-83</w:t>
      </w:r>
    </w:p>
    <w:p w:rsidR="00496162" w:rsidRPr="00656EFF" w:rsidRDefault="00496162" w:rsidP="00E50FD6">
      <w:pPr>
        <w:pStyle w:val="a3"/>
        <w:spacing w:after="0" w:line="240" w:lineRule="auto"/>
        <w:rPr>
          <w:rFonts w:ascii="Times New Roman" w:hAnsi="Times New Roman" w:cs="Times New Roman"/>
          <w:szCs w:val="24"/>
          <w:lang w:val="ru-RU"/>
        </w:rPr>
      </w:pPr>
      <w:r w:rsidRPr="00656EFF">
        <w:rPr>
          <w:rFonts w:ascii="Times New Roman" w:hAnsi="Times New Roman" w:cs="Times New Roman"/>
          <w:b/>
          <w:i/>
          <w:szCs w:val="24"/>
          <w:lang w:val="ru-RU"/>
        </w:rPr>
        <w:t xml:space="preserve">Информационный центр </w:t>
      </w:r>
      <w:r w:rsidRPr="00656EFF">
        <w:rPr>
          <w:rFonts w:ascii="Times New Roman" w:hAnsi="Times New Roman" w:cs="Times New Roman"/>
          <w:szCs w:val="24"/>
          <w:lang w:val="ru-RU"/>
        </w:rPr>
        <w:t>28-20-86</w:t>
      </w:r>
    </w:p>
    <w:p w:rsidR="00496162" w:rsidRPr="002B3391" w:rsidRDefault="00496162" w:rsidP="00917C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b/>
          <w:i/>
          <w:szCs w:val="24"/>
        </w:rPr>
        <w:t>Факс</w:t>
      </w:r>
      <w:r w:rsidRPr="002B3391">
        <w:rPr>
          <w:rFonts w:ascii="Times New Roman" w:hAnsi="Times New Roman" w:cs="Times New Roman"/>
          <w:szCs w:val="24"/>
        </w:rPr>
        <w:t>: 32-49-80</w:t>
      </w:r>
    </w:p>
    <w:p w:rsidR="00496162" w:rsidRPr="002B3391" w:rsidRDefault="00496162" w:rsidP="00917C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b/>
          <w:i/>
          <w:szCs w:val="24"/>
        </w:rPr>
        <w:t>Адрес электронной почты</w:t>
      </w:r>
      <w:r w:rsidRPr="002B3391">
        <w:rPr>
          <w:rFonts w:ascii="Times New Roman" w:hAnsi="Times New Roman" w:cs="Times New Roman"/>
          <w:szCs w:val="24"/>
        </w:rPr>
        <w:t xml:space="preserve">: </w:t>
      </w:r>
      <w:hyperlink r:id="rId9" w:history="1">
        <w:r w:rsidRPr="002B3391">
          <w:rPr>
            <w:rStyle w:val="a6"/>
            <w:rFonts w:ascii="Times New Roman" w:hAnsi="Times New Roman"/>
            <w:szCs w:val="24"/>
          </w:rPr>
          <w:t>101103@mail.ru</w:t>
        </w:r>
      </w:hyperlink>
      <w:r w:rsidRPr="002B3391">
        <w:rPr>
          <w:rFonts w:ascii="Times New Roman" w:hAnsi="Times New Roman" w:cs="Times New Roman"/>
          <w:szCs w:val="24"/>
        </w:rPr>
        <w:t xml:space="preserve"> </w:t>
      </w:r>
    </w:p>
    <w:p w:rsidR="00496162" w:rsidRPr="002B3391" w:rsidRDefault="00496162" w:rsidP="00917C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/>
          <w:i/>
          <w:szCs w:val="24"/>
          <w:lang w:val="ru-RU"/>
        </w:rPr>
        <w:t xml:space="preserve">Адрес </w:t>
      </w:r>
      <w:r w:rsidRPr="002B3391">
        <w:rPr>
          <w:rFonts w:ascii="Times New Roman" w:hAnsi="Times New Roman" w:cs="Times New Roman"/>
          <w:b/>
          <w:i/>
          <w:szCs w:val="24"/>
        </w:rPr>
        <w:t>WWW</w:t>
      </w:r>
      <w:r w:rsidRPr="002B3391">
        <w:rPr>
          <w:rFonts w:ascii="Times New Roman" w:hAnsi="Times New Roman" w:cs="Times New Roman"/>
          <w:b/>
          <w:i/>
          <w:szCs w:val="24"/>
          <w:lang w:val="ru-RU"/>
        </w:rPr>
        <w:t xml:space="preserve"> – сервера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: </w:t>
      </w:r>
      <w:hyperlink r:id="rId10" w:history="1">
        <w:r w:rsidRPr="002B3391">
          <w:rPr>
            <w:rStyle w:val="a6"/>
            <w:rFonts w:ascii="Times New Roman" w:hAnsi="Times New Roman"/>
            <w:szCs w:val="24"/>
          </w:rPr>
          <w:t>www</w:t>
        </w:r>
        <w:r w:rsidRPr="002B3391">
          <w:rPr>
            <w:rStyle w:val="a6"/>
            <w:rFonts w:ascii="Times New Roman" w:hAnsi="Times New Roman"/>
            <w:szCs w:val="24"/>
            <w:lang w:val="ru-RU"/>
          </w:rPr>
          <w:t>.</w:t>
        </w:r>
        <w:r w:rsidRPr="002B3391">
          <w:rPr>
            <w:rStyle w:val="a6"/>
            <w:rFonts w:ascii="Times New Roman" w:hAnsi="Times New Roman"/>
            <w:szCs w:val="24"/>
          </w:rPr>
          <w:t>chtotib</w:t>
        </w:r>
        <w:r w:rsidRPr="002B3391">
          <w:rPr>
            <w:rStyle w:val="a6"/>
            <w:rFonts w:ascii="Times New Roman" w:hAnsi="Times New Roman"/>
            <w:szCs w:val="24"/>
            <w:lang w:val="ru-RU"/>
          </w:rPr>
          <w:t>.</w:t>
        </w:r>
        <w:r w:rsidRPr="002B3391">
          <w:rPr>
            <w:rStyle w:val="a6"/>
            <w:rFonts w:ascii="Times New Roman" w:hAnsi="Times New Roman"/>
            <w:szCs w:val="24"/>
          </w:rPr>
          <w:t>ru</w:t>
        </w:r>
      </w:hyperlink>
    </w:p>
    <w:p w:rsidR="00496162" w:rsidRPr="002B3391" w:rsidRDefault="00496162" w:rsidP="00917C76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/>
          <w:i/>
          <w:szCs w:val="24"/>
          <w:lang w:val="ru-RU"/>
        </w:rPr>
        <w:t xml:space="preserve">Учредитель: </w:t>
      </w:r>
      <w:r w:rsidRPr="002B3391">
        <w:rPr>
          <w:rFonts w:ascii="Times New Roman" w:hAnsi="Times New Roman" w:cs="Times New Roman"/>
          <w:szCs w:val="24"/>
          <w:lang w:val="ru-RU"/>
        </w:rPr>
        <w:t>Забайкальский край в лице Министерства образования, науки и молодежной политики</w:t>
      </w:r>
    </w:p>
    <w:p w:rsidR="00496162" w:rsidRPr="00656EFF" w:rsidRDefault="00496162" w:rsidP="005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Читинский строительный техникум образован на базе школы десятников постано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лением Минстроя РСФСР № 200 от 5 апреля 1951 года, затем переименован в Читинский техникум отраслевых технологий и бизнеса приказом Министерства строительства РФ № 17-100 29 июля 1996 года. 22 декабря 2000 года приказом № 296 Государственного ком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тета Российской Федерации по строительству и жилищно-коммунальному комплексу 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«Читинский техникум отраслевых технологий и бизнеса» переименован в Гос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у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дарственное образовательное учреждение среднего профессионального образов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а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 xml:space="preserve">ния «Читинский техникум отраслевых технологий и бизнеса». </w:t>
      </w:r>
    </w:p>
    <w:p w:rsidR="00496162" w:rsidRPr="00656EFF" w:rsidRDefault="00496162" w:rsidP="005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8"/>
          <w:lang w:val="ru-RU"/>
        </w:rPr>
      </w:pP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 xml:space="preserve">Приказом Федерального агентства по </w:t>
      </w:r>
      <w:r w:rsidRPr="00656EFF">
        <w:rPr>
          <w:rFonts w:ascii="Times New Roman" w:hAnsi="Times New Roman" w:cs="Times New Roman"/>
          <w:sz w:val="24"/>
          <w:szCs w:val="28"/>
          <w:lang w:val="ru-RU"/>
        </w:rPr>
        <w:t>строительству и жилищно-коммунальному хозяйству №256 от 1 декабря 2004 переименован в</w:t>
      </w:r>
      <w:r w:rsidRPr="00656EFF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Федеральное гос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у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дарственное образовательное учреждение среднего профессионального образов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а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 xml:space="preserve">ния «Читинский техникум отраслевых технологии и бизнеса». </w:t>
      </w:r>
    </w:p>
    <w:p w:rsidR="00496162" w:rsidRPr="00656EFF" w:rsidRDefault="00496162" w:rsidP="005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</w:pP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Приказом Министерства образования, науки и молодёжной политики Заба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й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кальского края №10 от 13 января 2012 года передано в состав Заба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й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кальского края Наименование: государственное образовательное учреждение среднего профе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с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сионального образования «Читинский техникум отраслевых технологии и бизнеса» (далее - ГПОУ ЧТОТиБ).</w:t>
      </w:r>
    </w:p>
    <w:p w:rsidR="00496162" w:rsidRPr="00656EFF" w:rsidRDefault="00496162" w:rsidP="005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</w:pP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Приказом Министерства образования, науки и молодёжной политики Заба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й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кальского края №115 от 11 февраля 2014 года наименование техникума измен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и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лось: государственное профессиональное образовательное учреждение «Чити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н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ский техникум отраслевых технологии и бизнеса» (далее - ГПОУ «ЧТОТиБ»).</w:t>
      </w:r>
    </w:p>
    <w:p w:rsidR="00496162" w:rsidRPr="00656EFF" w:rsidRDefault="00496162" w:rsidP="005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</w:pP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Учитывая основные цели и задачи важнейших программных докуме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н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тов:</w:t>
      </w:r>
    </w:p>
    <w:p w:rsidR="00496162" w:rsidRPr="002B3391" w:rsidRDefault="00496162" w:rsidP="005E73D5">
      <w:pPr>
        <w:pStyle w:val="a3"/>
        <w:numPr>
          <w:ilvl w:val="3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Концепции долгосрочного социально-экономического развития Российской Федерации на период до 2020 года, утвержденной распоряжением  Правительства Российской Ф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е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дерации от 17.11.2008 № 1662-р; </w:t>
      </w:r>
    </w:p>
    <w:p w:rsidR="00496162" w:rsidRPr="002B3391" w:rsidRDefault="00496162" w:rsidP="005E73D5">
      <w:pPr>
        <w:pStyle w:val="a3"/>
        <w:numPr>
          <w:ilvl w:val="3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Стратегии инновационного развития Российской Федерации на период до 2020 года, утвержденной  распоряжением  Правительства Российской Федерации от 08.12.2011 № 2227-р»;</w:t>
      </w:r>
    </w:p>
    <w:p w:rsidR="00496162" w:rsidRPr="002B3391" w:rsidRDefault="00496162" w:rsidP="005E73D5">
      <w:pPr>
        <w:pStyle w:val="a3"/>
        <w:numPr>
          <w:ilvl w:val="3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Государственной программы  Российской Федерации «Развитие образования» на 2013-2020 годы, утвержденной распоряжением Правительства РФ от 15.05.2013 № 792-р;</w:t>
      </w:r>
    </w:p>
    <w:p w:rsidR="004D5961" w:rsidRPr="002B3391" w:rsidRDefault="00496162" w:rsidP="005E73D5">
      <w:pPr>
        <w:pStyle w:val="a3"/>
        <w:numPr>
          <w:ilvl w:val="3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Государственной программы Забайкальского края «Развитие образования Забайкал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ь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ского края на 2014-2020 годы»</w:t>
      </w:r>
      <w:r w:rsidR="004D5961" w:rsidRPr="002B339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496162" w:rsidRPr="00656EFF" w:rsidRDefault="00496162" w:rsidP="005E73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Style w:val="ae"/>
          <w:rFonts w:ascii="Times New Roman" w:hAnsi="Times New Roman" w:cs="Times New Roman"/>
          <w:b w:val="0"/>
          <w:i w:val="0"/>
          <w:iCs w:val="0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а также ввиду </w:t>
      </w:r>
      <w:r w:rsidR="004D5961"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реорганизации техникума путем 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присоединения Забайкальского многопр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фильного техникума (в прошлом городское профессионально-техническое училище № 16 г. Читы,  с 11.09.1984 г. – среднее профессиональное техническое училище № 14, с 22.06.1995 г. – ГОУ НПО «Профессиональное училище № 14», с 12.09.2013 года ГПОУ ЗабМТ) 29 апреля 2015 г. была утверждена Программа развития ГПОУ ЧТОТиБ на 2016-2020 годы, в которой 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коллектив ЧТОТиБ поставил перед собой следующие зад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а</w:t>
      </w:r>
      <w:r w:rsidRPr="00656EFF">
        <w:rPr>
          <w:rStyle w:val="ae"/>
          <w:rFonts w:ascii="Times New Roman" w:hAnsi="Times New Roman" w:cs="Times New Roman"/>
          <w:b w:val="0"/>
          <w:i w:val="0"/>
          <w:sz w:val="24"/>
          <w:szCs w:val="28"/>
          <w:lang w:val="ru-RU"/>
        </w:rPr>
        <w:t>чи:</w:t>
      </w:r>
    </w:p>
    <w:p w:rsidR="00496162" w:rsidRPr="002B3391" w:rsidRDefault="00496162" w:rsidP="005E73D5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Разработать и реализовать модель управления укрупненным учебным заведением</w:t>
      </w:r>
    </w:p>
    <w:p w:rsidR="00496162" w:rsidRPr="002B3391" w:rsidRDefault="00496162" w:rsidP="005E73D5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Привести структуру подготовки, переподготовки и повышения квалификации кадров в соответствие с запросами регионального рынка труда </w:t>
      </w:r>
    </w:p>
    <w:p w:rsidR="00496162" w:rsidRPr="002B3391" w:rsidRDefault="00496162" w:rsidP="005E73D5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Актуализировать содержание профессиональных программ, синхронизировать их тр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е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бования с требованиями профессиональных стандартов</w:t>
      </w:r>
    </w:p>
    <w:p w:rsidR="00496162" w:rsidRPr="002B3391" w:rsidRDefault="00496162" w:rsidP="005E73D5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Разработать нормативно-правовую основу для освоения профессиональных программ в сокращенные сроки для лиц, имеющих профессиональное образование другого уровня, а также для лиц, желающих освоить две программы одновременно</w:t>
      </w:r>
    </w:p>
    <w:p w:rsidR="00496162" w:rsidRPr="002B3391" w:rsidRDefault="00496162" w:rsidP="005E73D5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 Обобщить опыт по применению дистанционного обучения, расширить рамки его и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с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пользования</w:t>
      </w:r>
    </w:p>
    <w:p w:rsidR="00496162" w:rsidRPr="002B3391" w:rsidRDefault="00496162" w:rsidP="005E73D5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Обеспечить 85% учебных дисциплин и междисциплинарных курсов учебно-методическими комплексами, соответствующими современным требованиям </w:t>
      </w:r>
    </w:p>
    <w:p w:rsidR="00496162" w:rsidRPr="002B3391" w:rsidRDefault="00496162" w:rsidP="005E73D5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Развивать сотрудничество техникума (сетевое взаимодействие) с организациями отра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с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ли для обеспечения практикоориентированного обучения </w:t>
      </w:r>
    </w:p>
    <w:p w:rsidR="00496162" w:rsidRPr="002B3391" w:rsidRDefault="00496162" w:rsidP="005E73D5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2B3391">
        <w:rPr>
          <w:rFonts w:ascii="Times New Roman" w:hAnsi="Times New Roman" w:cs="Times New Roman"/>
          <w:sz w:val="24"/>
          <w:szCs w:val="28"/>
        </w:rPr>
        <w:t>Проводить мониторинг образовательных результатов</w:t>
      </w:r>
    </w:p>
    <w:p w:rsidR="00496162" w:rsidRPr="002B3391" w:rsidRDefault="00496162" w:rsidP="005E73D5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Обеспечить качество профессиональной подготовки в соответствии с требованиями р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ботодателей</w:t>
      </w:r>
    </w:p>
    <w:p w:rsidR="00496162" w:rsidRPr="002B3391" w:rsidRDefault="00496162" w:rsidP="005E73D5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2B3391">
        <w:rPr>
          <w:rFonts w:ascii="Times New Roman" w:hAnsi="Times New Roman" w:cs="Times New Roman"/>
          <w:sz w:val="24"/>
          <w:szCs w:val="28"/>
        </w:rPr>
        <w:t>Совершенствовать инфраструктуру техникума.</w:t>
      </w:r>
    </w:p>
    <w:p w:rsidR="00C47984" w:rsidRPr="002B3391" w:rsidRDefault="004D5961" w:rsidP="005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В настоящее время техникум – многоуровневое, многопрофильное образовательное учреждение с хорошо развитой инфраструктурой и материально-технической базой. </w:t>
      </w:r>
    </w:p>
    <w:p w:rsidR="00BD3366" w:rsidRPr="002B3391" w:rsidRDefault="004D5961" w:rsidP="005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Техникум имеет высокий инновационный потенциал: в течение года студенты и преподаватели не раз становились призерами всероссийских </w:t>
      </w:r>
      <w:r w:rsidR="00B456BD"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и краевых 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конкурсов, на базе </w:t>
      </w:r>
      <w:r w:rsidR="00B456BD"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техникума 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проводил</w:t>
      </w:r>
      <w:r w:rsidR="00B456BD" w:rsidRPr="002B3391">
        <w:rPr>
          <w:rFonts w:ascii="Times New Roman" w:hAnsi="Times New Roman" w:cs="Times New Roman"/>
          <w:sz w:val="24"/>
          <w:szCs w:val="28"/>
          <w:lang w:val="ru-RU"/>
        </w:rPr>
        <w:t>ись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 региональные конференции, конкурсы и олимпиады. </w:t>
      </w:r>
      <w:r w:rsidR="00BD3366" w:rsidRPr="002B339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В 2016 году по итогам краевого конкурса присвоен статус ведущей профессиональной образовател</w:t>
      </w:r>
      <w:r w:rsidR="00BD3366" w:rsidRPr="002B339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ь</w:t>
      </w:r>
      <w:r w:rsidR="00BD3366" w:rsidRPr="002B339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ной организации по номинации: строительные технологии, информационные и коммун</w:t>
      </w:r>
      <w:r w:rsidR="00BD3366" w:rsidRPr="002B339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и</w:t>
      </w:r>
      <w:r w:rsidR="00BD3366" w:rsidRPr="002B339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кационные технологии, промышленные и инженерные технологии (сварка).</w:t>
      </w:r>
    </w:p>
    <w:p w:rsidR="004D5961" w:rsidRPr="002B3391" w:rsidRDefault="004D5961" w:rsidP="005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Опыт своей инновационной деятельности техникум представлял на конференциях и семинарах </w:t>
      </w:r>
      <w:r w:rsidR="00B456BD" w:rsidRPr="002B3391">
        <w:rPr>
          <w:rFonts w:ascii="Times New Roman" w:hAnsi="Times New Roman" w:cs="Times New Roman"/>
          <w:sz w:val="24"/>
          <w:szCs w:val="28"/>
          <w:lang w:val="ru-RU"/>
        </w:rPr>
        <w:t>международного и всероссийского уровня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, передовой опыт техникума пер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е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нимают учебные заведения Забайкальского края.</w:t>
      </w:r>
    </w:p>
    <w:p w:rsidR="00496162" w:rsidRPr="002B3391" w:rsidRDefault="00496162" w:rsidP="0060086F">
      <w:pPr>
        <w:pStyle w:val="2"/>
        <w:numPr>
          <w:ilvl w:val="1"/>
          <w:numId w:val="80"/>
        </w:numPr>
        <w:rPr>
          <w:rFonts w:ascii="Times New Roman" w:hAnsi="Times New Roman" w:cs="Times New Roman"/>
          <w:sz w:val="24"/>
          <w:lang w:val="ru-RU"/>
        </w:rPr>
      </w:pPr>
      <w:bookmarkStart w:id="3" w:name="_Toc480302120"/>
      <w:r w:rsidRPr="002B3391">
        <w:rPr>
          <w:rFonts w:ascii="Times New Roman" w:hAnsi="Times New Roman" w:cs="Times New Roman"/>
          <w:sz w:val="24"/>
          <w:lang w:val="ru-RU"/>
        </w:rPr>
        <w:t>Организационно-правовое обеспечение образователь</w:t>
      </w:r>
      <w:r w:rsidR="0095051B" w:rsidRPr="002B3391">
        <w:rPr>
          <w:rFonts w:ascii="Times New Roman" w:hAnsi="Times New Roman" w:cs="Times New Roman"/>
          <w:sz w:val="24"/>
          <w:lang w:val="ru-RU"/>
        </w:rPr>
        <w:t xml:space="preserve">ной </w:t>
      </w:r>
      <w:r w:rsidRPr="002B3391">
        <w:rPr>
          <w:rFonts w:ascii="Times New Roman" w:hAnsi="Times New Roman" w:cs="Times New Roman"/>
          <w:sz w:val="24"/>
          <w:lang w:val="ru-RU"/>
        </w:rPr>
        <w:t>деятельности</w:t>
      </w:r>
      <w:bookmarkEnd w:id="3"/>
    </w:p>
    <w:p w:rsidR="00496162" w:rsidRPr="002B3391" w:rsidRDefault="00496162" w:rsidP="005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Государственное профессиональное образовательное учреждение «Читинский те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никум отраслевых технологий и бизнеса» реорганизовано в форме присоединения  с 1 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реля 2015 года ГПОУ «Забайкальский многопрофильный техникум» распоряжением Пр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вительства Забайкальского края № 714-р от 29.12.14</w:t>
      </w:r>
      <w:r w:rsidR="00B456BD" w:rsidRPr="002B33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96162" w:rsidRPr="002B3391" w:rsidRDefault="00496162" w:rsidP="005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Учредителем Техникума является  Министерство образования, науки и молоде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ной политики Забайкальского края.</w:t>
      </w:r>
    </w:p>
    <w:p w:rsidR="00496162" w:rsidRPr="002B3391" w:rsidRDefault="00496162" w:rsidP="005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Деятельность ГПОУ ЧТОТиБ регламентируется следующими организацио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noBreakHyphen/>
        <w:t>правовыми документами:</w:t>
      </w:r>
    </w:p>
    <w:p w:rsidR="00496162" w:rsidRPr="002B3391" w:rsidRDefault="00496162" w:rsidP="005E73D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391">
        <w:rPr>
          <w:rFonts w:ascii="Times New Roman" w:hAnsi="Times New Roman" w:cs="Times New Roman"/>
          <w:sz w:val="24"/>
        </w:rPr>
        <w:t>Конституция Российской Федерации,</w:t>
      </w:r>
    </w:p>
    <w:p w:rsidR="00496162" w:rsidRPr="002B3391" w:rsidRDefault="00496162" w:rsidP="005E73D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391">
        <w:rPr>
          <w:rFonts w:ascii="Times New Roman" w:hAnsi="Times New Roman" w:cs="Times New Roman"/>
          <w:sz w:val="24"/>
        </w:rPr>
        <w:t>Гражданский кодекс Российской Федерации,</w:t>
      </w:r>
    </w:p>
    <w:p w:rsidR="00496162" w:rsidRPr="002B3391" w:rsidRDefault="00496162" w:rsidP="005E73D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lang w:val="ru-RU"/>
        </w:rPr>
        <w:t xml:space="preserve">Федеральный закон от 29 декабря 2012 г. № 273-ФЗ «Об образовании в Российской Федерации», </w:t>
      </w:r>
    </w:p>
    <w:p w:rsidR="00496162" w:rsidRPr="002B3391" w:rsidRDefault="00496162" w:rsidP="005E73D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lang w:val="ru-RU"/>
        </w:rPr>
        <w:t xml:space="preserve">приказ Министерства образования и науки РФ от 14 июня 2013 г. </w:t>
      </w:r>
      <w:r w:rsidRPr="002B3391">
        <w:rPr>
          <w:rFonts w:ascii="Times New Roman" w:hAnsi="Times New Roman" w:cs="Times New Roman"/>
          <w:sz w:val="24"/>
        </w:rPr>
        <w:t>N</w:t>
      </w:r>
      <w:r w:rsidRPr="002B3391">
        <w:rPr>
          <w:rFonts w:ascii="Times New Roman" w:hAnsi="Times New Roman" w:cs="Times New Roman"/>
          <w:sz w:val="24"/>
          <w:lang w:val="ru-RU"/>
        </w:rPr>
        <w:t xml:space="preserve"> 464 «Об у</w:t>
      </w:r>
      <w:r w:rsidRPr="002B3391">
        <w:rPr>
          <w:rFonts w:ascii="Times New Roman" w:hAnsi="Times New Roman" w:cs="Times New Roman"/>
          <w:sz w:val="24"/>
          <w:lang w:val="ru-RU"/>
        </w:rPr>
        <w:t>т</w:t>
      </w:r>
      <w:r w:rsidRPr="002B3391">
        <w:rPr>
          <w:rFonts w:ascii="Times New Roman" w:hAnsi="Times New Roman" w:cs="Times New Roman"/>
          <w:sz w:val="24"/>
          <w:lang w:val="ru-RU"/>
        </w:rPr>
        <w:t>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</w:p>
    <w:p w:rsidR="00496162" w:rsidRPr="002B3391" w:rsidRDefault="00496162" w:rsidP="005E73D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свидетельство о внесении записи в Единый государственный реестр юридических лиц №2147536015900 от 24 февраля 2014, выдано Инспекция Министерства Ро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сийской Федерации по налогам и сборам по Ингодинскому Административному району г. Читы Читинской области, ОГРН: 1027501147134;</w:t>
      </w:r>
    </w:p>
    <w:p w:rsidR="00496162" w:rsidRPr="002B3391" w:rsidRDefault="00496162" w:rsidP="005E73D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свидетельство о постановке организации на учет в налоговом органе серия 75 №002324167 от 08.06.1993 выдано ИФНС России №2 по г Чите, ИНН 7536009015/ КПП</w:t>
      </w:r>
      <w:r w:rsidRPr="002B339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7536009001</w:t>
      </w:r>
    </w:p>
    <w:p w:rsidR="00496162" w:rsidRPr="002B3391" w:rsidRDefault="00496162" w:rsidP="005E73D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lang w:val="ru-RU"/>
        </w:rPr>
        <w:t>иными законодательными и нормативными правовыми актами Российской Фед</w:t>
      </w:r>
      <w:r w:rsidRPr="002B3391">
        <w:rPr>
          <w:rFonts w:ascii="Times New Roman" w:hAnsi="Times New Roman" w:cs="Times New Roman"/>
          <w:sz w:val="24"/>
          <w:lang w:val="ru-RU"/>
        </w:rPr>
        <w:t>е</w:t>
      </w:r>
      <w:r w:rsidRPr="002B3391">
        <w:rPr>
          <w:rFonts w:ascii="Times New Roman" w:hAnsi="Times New Roman" w:cs="Times New Roman"/>
          <w:sz w:val="24"/>
          <w:lang w:val="ru-RU"/>
        </w:rPr>
        <w:t>рации</w:t>
      </w:r>
    </w:p>
    <w:p w:rsidR="00656EFF" w:rsidRDefault="00656EFF" w:rsidP="005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6162" w:rsidRPr="002B3391" w:rsidRDefault="00496162" w:rsidP="005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Образовательные услуги в техникуме ведутся в соответствии со следующими д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кументами.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418"/>
        <w:gridCol w:w="1417"/>
        <w:gridCol w:w="2127"/>
        <w:gridCol w:w="1560"/>
        <w:gridCol w:w="1133"/>
      </w:tblGrid>
      <w:tr w:rsidR="00496162" w:rsidRPr="002B3391" w:rsidTr="00C47984">
        <w:trPr>
          <w:cantSplit/>
        </w:trPr>
        <w:tc>
          <w:tcPr>
            <w:tcW w:w="1701" w:type="dxa"/>
          </w:tcPr>
          <w:p w:rsidR="00496162" w:rsidRPr="002B3391" w:rsidRDefault="00496162" w:rsidP="00360DFD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1418" w:type="dxa"/>
          </w:tcPr>
          <w:p w:rsidR="00496162" w:rsidRPr="002B3391" w:rsidRDefault="00496162" w:rsidP="00360DFD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Серия и № бланка документа</w:t>
            </w:r>
          </w:p>
        </w:tc>
        <w:tc>
          <w:tcPr>
            <w:tcW w:w="1417" w:type="dxa"/>
          </w:tcPr>
          <w:p w:rsidR="00496162" w:rsidRPr="002B3391" w:rsidRDefault="00496162" w:rsidP="00360DFD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Регистрац</w:t>
            </w:r>
            <w:r w:rsidRPr="002B33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2B33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онный н</w:t>
            </w:r>
            <w:r w:rsidRPr="002B33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мер и дата выдачи</w:t>
            </w:r>
          </w:p>
        </w:tc>
        <w:tc>
          <w:tcPr>
            <w:tcW w:w="2127" w:type="dxa"/>
          </w:tcPr>
          <w:p w:rsidR="00496162" w:rsidRPr="002B3391" w:rsidRDefault="00496162" w:rsidP="00360DFD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Орган, выдавший документ</w:t>
            </w:r>
          </w:p>
        </w:tc>
        <w:tc>
          <w:tcPr>
            <w:tcW w:w="1560" w:type="dxa"/>
          </w:tcPr>
          <w:p w:rsidR="00496162" w:rsidRPr="002B3391" w:rsidRDefault="00496162" w:rsidP="00360DFD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Номер и дата распоряд</w:t>
            </w:r>
            <w:r w:rsidRPr="002B33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2B33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тельного акта (приказа) о выдаче док</w:t>
            </w:r>
            <w:r w:rsidRPr="002B33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</w:t>
            </w:r>
            <w:r w:rsidRPr="002B33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мента</w:t>
            </w:r>
          </w:p>
        </w:tc>
        <w:tc>
          <w:tcPr>
            <w:tcW w:w="1133" w:type="dxa"/>
          </w:tcPr>
          <w:p w:rsidR="00496162" w:rsidRPr="002B3391" w:rsidRDefault="00496162" w:rsidP="00360DFD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окончания действия документа</w:t>
            </w:r>
          </w:p>
        </w:tc>
      </w:tr>
      <w:tr w:rsidR="00E300AE" w:rsidRPr="002B3391" w:rsidTr="00C47984">
        <w:trPr>
          <w:cantSplit/>
        </w:trPr>
        <w:tc>
          <w:tcPr>
            <w:tcW w:w="1701" w:type="dxa"/>
          </w:tcPr>
          <w:p w:rsidR="00E300AE" w:rsidRPr="002B3391" w:rsidRDefault="00E300AE" w:rsidP="00215C21">
            <w:pPr>
              <w:pStyle w:val="a8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Лицензия на в</w:t>
            </w:r>
            <w:r w:rsidRPr="002B3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дение образов</w:t>
            </w:r>
            <w:r w:rsidRPr="002B3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тельной де</w:t>
            </w:r>
            <w:r w:rsidRPr="002B3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я</w:t>
            </w:r>
            <w:r w:rsidRPr="002B3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тельности</w:t>
            </w:r>
          </w:p>
        </w:tc>
        <w:tc>
          <w:tcPr>
            <w:tcW w:w="1418" w:type="dxa"/>
          </w:tcPr>
          <w:p w:rsidR="00E300AE" w:rsidRPr="002B3391" w:rsidRDefault="00E300AE" w:rsidP="00E300AE">
            <w:pPr>
              <w:pStyle w:val="a8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Cs/>
                <w:sz w:val="20"/>
                <w:szCs w:val="20"/>
              </w:rPr>
              <w:t>Серия 75Л02 №0000646</w:t>
            </w:r>
          </w:p>
        </w:tc>
        <w:tc>
          <w:tcPr>
            <w:tcW w:w="1417" w:type="dxa"/>
          </w:tcPr>
          <w:p w:rsidR="00E300AE" w:rsidRPr="002B3391" w:rsidRDefault="00E300AE" w:rsidP="00E300AE">
            <w:pPr>
              <w:pStyle w:val="a8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Cs/>
                <w:sz w:val="20"/>
                <w:szCs w:val="20"/>
              </w:rPr>
              <w:t>№ 2283 от 08 июня 2016 года</w:t>
            </w:r>
          </w:p>
        </w:tc>
        <w:tc>
          <w:tcPr>
            <w:tcW w:w="2127" w:type="dxa"/>
          </w:tcPr>
          <w:p w:rsidR="00E300AE" w:rsidRPr="002B3391" w:rsidRDefault="00E300AE" w:rsidP="00E300AE">
            <w:pPr>
              <w:pStyle w:val="a8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Министерство обр</w:t>
            </w: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зования, науки и м</w:t>
            </w: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лодежной политики Забайкальского края</w:t>
            </w:r>
          </w:p>
        </w:tc>
        <w:tc>
          <w:tcPr>
            <w:tcW w:w="1560" w:type="dxa"/>
          </w:tcPr>
          <w:p w:rsidR="00E300AE" w:rsidRPr="002B3391" w:rsidRDefault="00E300AE" w:rsidP="00E300AE">
            <w:pPr>
              <w:pStyle w:val="a8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Приказ от 08июня 2016 года № 289-Л</w:t>
            </w:r>
          </w:p>
        </w:tc>
        <w:tc>
          <w:tcPr>
            <w:tcW w:w="1133" w:type="dxa"/>
          </w:tcPr>
          <w:p w:rsidR="00E300AE" w:rsidRPr="002B3391" w:rsidRDefault="00E300AE" w:rsidP="00E300AE">
            <w:pPr>
              <w:pStyle w:val="a8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Cs/>
                <w:sz w:val="20"/>
                <w:szCs w:val="20"/>
              </w:rPr>
              <w:t>бессрочно</w:t>
            </w:r>
          </w:p>
        </w:tc>
      </w:tr>
      <w:tr w:rsidR="00E300AE" w:rsidRPr="002B3391" w:rsidTr="00C47984">
        <w:trPr>
          <w:cantSplit/>
        </w:trPr>
        <w:tc>
          <w:tcPr>
            <w:tcW w:w="1701" w:type="dxa"/>
          </w:tcPr>
          <w:p w:rsidR="00E300AE" w:rsidRPr="002B3391" w:rsidRDefault="00E300AE" w:rsidP="00215C21">
            <w:pPr>
              <w:pStyle w:val="a8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Свидетельство о государственной аккредитации</w:t>
            </w:r>
          </w:p>
        </w:tc>
        <w:tc>
          <w:tcPr>
            <w:tcW w:w="1418" w:type="dxa"/>
          </w:tcPr>
          <w:p w:rsidR="00E300AE" w:rsidRPr="002B3391" w:rsidRDefault="00E300AE" w:rsidP="00E300AE">
            <w:pPr>
              <w:pStyle w:val="a8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Серия 75А02 № 0000051</w:t>
            </w:r>
          </w:p>
        </w:tc>
        <w:tc>
          <w:tcPr>
            <w:tcW w:w="1417" w:type="dxa"/>
          </w:tcPr>
          <w:p w:rsidR="00E300AE" w:rsidRPr="002B3391" w:rsidRDefault="00E300AE" w:rsidP="00E300AE">
            <w:pPr>
              <w:pStyle w:val="a8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№98 от 22 июня 2015 года</w:t>
            </w:r>
          </w:p>
        </w:tc>
        <w:tc>
          <w:tcPr>
            <w:tcW w:w="2127" w:type="dxa"/>
          </w:tcPr>
          <w:p w:rsidR="00E300AE" w:rsidRPr="002B3391" w:rsidRDefault="00E300AE" w:rsidP="00E300AE">
            <w:pPr>
              <w:pStyle w:val="a8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Министерство обр</w:t>
            </w:r>
            <w:r w:rsidRPr="002B3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зования, науки и м</w:t>
            </w:r>
            <w:r w:rsidRPr="002B3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лодежной политики Забайкальского края</w:t>
            </w:r>
          </w:p>
        </w:tc>
        <w:tc>
          <w:tcPr>
            <w:tcW w:w="1560" w:type="dxa"/>
          </w:tcPr>
          <w:p w:rsidR="00E300AE" w:rsidRPr="002B3391" w:rsidRDefault="00E300AE" w:rsidP="00E300AE">
            <w:pPr>
              <w:pStyle w:val="a8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Приказ от 22 июня 2015 года № 225-ГА</w:t>
            </w:r>
          </w:p>
        </w:tc>
        <w:tc>
          <w:tcPr>
            <w:tcW w:w="1133" w:type="dxa"/>
          </w:tcPr>
          <w:p w:rsidR="00E300AE" w:rsidRPr="002B3391" w:rsidRDefault="00E300AE" w:rsidP="00E300AE">
            <w:pPr>
              <w:pStyle w:val="a8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 мая 2020 года</w:t>
            </w:r>
          </w:p>
        </w:tc>
      </w:tr>
    </w:tbl>
    <w:p w:rsidR="00656EFF" w:rsidRDefault="00656EFF" w:rsidP="0065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6162" w:rsidRPr="002B3391" w:rsidRDefault="00496162" w:rsidP="0065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Отношения между учредителем и техникумом регулируются заключенным догов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ром и Уставом техникума.</w:t>
      </w:r>
    </w:p>
    <w:p w:rsidR="00496162" w:rsidRPr="002B3391" w:rsidRDefault="00496162" w:rsidP="0065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Техникум имеет необходимые организационно-правовые документы, позволяющие ему вести образовательную деятельность в соответствии с нормативами, установленными при лицензировании.</w:t>
      </w:r>
    </w:p>
    <w:p w:rsidR="00496162" w:rsidRPr="002B3391" w:rsidRDefault="00496162" w:rsidP="0065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Техникум является юридическим лицом, имеет самостоятельный баланс, расчетные и другие счета в банках, печать со своим наименованием и изображением Государстве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ного Герба Российской Федерации и другие реквизиты.</w:t>
      </w:r>
    </w:p>
    <w:p w:rsidR="00496162" w:rsidRPr="002B3391" w:rsidRDefault="00496162" w:rsidP="0065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Техникум действует на основании Устава, утвержденного Министерством образ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вания, науки и молодежной политики Забайкальского края от 07 мая 2015 года, соглас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ванного 06.05.2015 распоряжением Департамента государственного имущества и земел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ных отношений Забайкальского края.</w:t>
      </w:r>
    </w:p>
    <w:p w:rsidR="00496162" w:rsidRPr="002B3391" w:rsidRDefault="00496162" w:rsidP="00655C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lang w:val="ru-RU" w:eastAsia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Техникум владеет и пользуется закрепленным за ним на праве оперативного упра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ления государственным имуществом Забайкальского края в соответствии с законодател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ством Российской Федерации и субъекта края. Свидетельство о внесении в реестр гос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дарственного имущества Забайкальского края №07500638 от 18.10.2012г. Сведения об обеспечении образовательной деятельности зданиями, строениями, сооружениями, пом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щениями и территориями приведены в таблицах 1-2.</w:t>
      </w:r>
    </w:p>
    <w:p w:rsidR="00656EFF" w:rsidRDefault="00656EFF" w:rsidP="00D341B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656EFF" w:rsidRDefault="00656EFF" w:rsidP="00D341B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656EFF" w:rsidRDefault="00656EFF" w:rsidP="00D341B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656EFF" w:rsidRDefault="00656EFF" w:rsidP="00D341B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656EFF" w:rsidRDefault="00656EFF" w:rsidP="00D341B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496162" w:rsidRPr="00656EFF" w:rsidRDefault="00496162" w:rsidP="00D341B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656EFF">
        <w:rPr>
          <w:rFonts w:ascii="Times New Roman" w:hAnsi="Times New Roman" w:cs="Times New Roman"/>
          <w:sz w:val="24"/>
          <w:szCs w:val="24"/>
          <w:lang w:val="ru-RU"/>
        </w:rPr>
        <w:t>Таблица 1. Обеспечение образовательной деятельности оснащенными зданиями, стро</w:t>
      </w:r>
      <w:r w:rsidRPr="00656EF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56EFF">
        <w:rPr>
          <w:rFonts w:ascii="Times New Roman" w:hAnsi="Times New Roman" w:cs="Times New Roman"/>
          <w:sz w:val="24"/>
          <w:szCs w:val="24"/>
          <w:lang w:val="ru-RU"/>
        </w:rPr>
        <w:t>ниями, сооружениями, помещениями и территориями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7"/>
        <w:gridCol w:w="1971"/>
        <w:gridCol w:w="1739"/>
        <w:gridCol w:w="1600"/>
        <w:gridCol w:w="1655"/>
        <w:gridCol w:w="2133"/>
      </w:tblGrid>
      <w:tr w:rsidR="00496162" w:rsidRPr="00656EFF" w:rsidTr="00F33224">
        <w:trPr>
          <w:cantSplit/>
          <w:trHeight w:val="1320"/>
        </w:trPr>
        <w:tc>
          <w:tcPr>
            <w:tcW w:w="210" w:type="pct"/>
          </w:tcPr>
          <w:p w:rsidR="00496162" w:rsidRPr="002B3391" w:rsidRDefault="00496162" w:rsidP="00A753F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B3391">
              <w:rPr>
                <w:rFonts w:ascii="Times New Roman" w:hAnsi="Times New Roman" w:cs="Times New Roman"/>
                <w:b/>
                <w:sz w:val="18"/>
              </w:rPr>
              <w:t xml:space="preserve">N </w:t>
            </w:r>
            <w:r w:rsidRPr="002B3391">
              <w:rPr>
                <w:rFonts w:ascii="Times New Roman" w:hAnsi="Times New Roman" w:cs="Times New Roman"/>
                <w:b/>
                <w:sz w:val="18"/>
              </w:rPr>
              <w:br/>
              <w:t>п/п</w:t>
            </w:r>
          </w:p>
        </w:tc>
        <w:tc>
          <w:tcPr>
            <w:tcW w:w="1036" w:type="pct"/>
          </w:tcPr>
          <w:p w:rsidR="00496162" w:rsidRPr="002B3391" w:rsidRDefault="00496162" w:rsidP="00A75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Фактический </w:t>
            </w: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br/>
              <w:t>адрес зданий,</w:t>
            </w: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br/>
              <w:t xml:space="preserve">строений, </w:t>
            </w: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br/>
              <w:t xml:space="preserve">сооружений, </w:t>
            </w: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br/>
              <w:t xml:space="preserve">помещений, </w:t>
            </w: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br/>
              <w:t>территорий</w:t>
            </w:r>
          </w:p>
        </w:tc>
        <w:tc>
          <w:tcPr>
            <w:tcW w:w="914" w:type="pct"/>
          </w:tcPr>
          <w:p w:rsidR="00496162" w:rsidRPr="002B3391" w:rsidRDefault="00496162" w:rsidP="00A75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t>Вид и назначение зданий, строений, сооружений, п</w:t>
            </w: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t>мещений, террит</w:t>
            </w: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t>рий с указанием площади (м</w:t>
            </w:r>
            <w:r w:rsidRPr="002B3391">
              <w:rPr>
                <w:rFonts w:ascii="Times New Roman" w:hAnsi="Times New Roman" w:cs="Times New Roman"/>
                <w:b/>
                <w:sz w:val="18"/>
                <w:vertAlign w:val="superscript"/>
                <w:lang w:val="ru-RU"/>
              </w:rPr>
              <w:t>2</w:t>
            </w: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t>)</w:t>
            </w:r>
          </w:p>
        </w:tc>
        <w:tc>
          <w:tcPr>
            <w:tcW w:w="840" w:type="pct"/>
          </w:tcPr>
          <w:p w:rsidR="00496162" w:rsidRPr="002B3391" w:rsidRDefault="00496162" w:rsidP="00A75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t>Форма владения, пользования (собственность, оперативное управление, аренда, безво</w:t>
            </w: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t>з</w:t>
            </w: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t>мездное польз</w:t>
            </w: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t>вание и др.)</w:t>
            </w:r>
          </w:p>
        </w:tc>
        <w:tc>
          <w:tcPr>
            <w:tcW w:w="869" w:type="pct"/>
          </w:tcPr>
          <w:p w:rsidR="00496162" w:rsidRPr="002B3391" w:rsidRDefault="00496162" w:rsidP="00A75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Наименование </w:t>
            </w: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br/>
              <w:t xml:space="preserve">организации- </w:t>
            </w: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br/>
              <w:t xml:space="preserve">собственника </w:t>
            </w: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br/>
              <w:t>(арендодателя,</w:t>
            </w: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br/>
              <w:t xml:space="preserve">ссудодателя и </w:t>
            </w: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br/>
              <w:t>др.)</w:t>
            </w:r>
          </w:p>
        </w:tc>
        <w:tc>
          <w:tcPr>
            <w:tcW w:w="1131" w:type="pct"/>
          </w:tcPr>
          <w:p w:rsidR="00496162" w:rsidRPr="002B3391" w:rsidRDefault="00496162" w:rsidP="00A75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t>Реквизиты и</w:t>
            </w: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br/>
              <w:t xml:space="preserve">сроки </w:t>
            </w: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br/>
              <w:t xml:space="preserve">действия </w:t>
            </w: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br/>
              <w:t>правоустанавлива</w:t>
            </w: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t>ю</w:t>
            </w: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t>щих</w:t>
            </w:r>
            <w:r w:rsidRPr="002B3391">
              <w:rPr>
                <w:rFonts w:ascii="Times New Roman" w:hAnsi="Times New Roman" w:cs="Times New Roman"/>
                <w:b/>
                <w:sz w:val="18"/>
                <w:lang w:val="ru-RU"/>
              </w:rPr>
              <w:br/>
              <w:t>документов</w:t>
            </w:r>
          </w:p>
        </w:tc>
      </w:tr>
      <w:tr w:rsidR="00496162" w:rsidRPr="002B3391" w:rsidTr="00F33224">
        <w:trPr>
          <w:cantSplit/>
          <w:trHeight w:val="176"/>
        </w:trPr>
        <w:tc>
          <w:tcPr>
            <w:tcW w:w="210" w:type="pct"/>
          </w:tcPr>
          <w:p w:rsidR="00496162" w:rsidRPr="002B3391" w:rsidRDefault="00496162" w:rsidP="00A7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2B3391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036" w:type="pct"/>
          </w:tcPr>
          <w:p w:rsidR="00496162" w:rsidRPr="002B3391" w:rsidRDefault="00496162" w:rsidP="00A7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2B3391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914" w:type="pct"/>
          </w:tcPr>
          <w:p w:rsidR="00496162" w:rsidRPr="002B3391" w:rsidRDefault="00496162" w:rsidP="00A7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2B3391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840" w:type="pct"/>
          </w:tcPr>
          <w:p w:rsidR="00496162" w:rsidRPr="002B3391" w:rsidRDefault="00496162" w:rsidP="00A7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2B3391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869" w:type="pct"/>
          </w:tcPr>
          <w:p w:rsidR="00496162" w:rsidRPr="002B3391" w:rsidRDefault="00496162" w:rsidP="00A7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2B3391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131" w:type="pct"/>
          </w:tcPr>
          <w:p w:rsidR="00496162" w:rsidRPr="002B3391" w:rsidRDefault="00496162" w:rsidP="00A7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2B3391">
              <w:rPr>
                <w:rFonts w:ascii="Times New Roman" w:hAnsi="Times New Roman" w:cs="Times New Roman"/>
                <w:sz w:val="16"/>
              </w:rPr>
              <w:t>6</w:t>
            </w:r>
          </w:p>
        </w:tc>
      </w:tr>
      <w:tr w:rsidR="00496162" w:rsidRPr="00656EFF" w:rsidTr="00F33224">
        <w:trPr>
          <w:cantSplit/>
          <w:trHeight w:val="240"/>
        </w:trPr>
        <w:tc>
          <w:tcPr>
            <w:tcW w:w="210" w:type="pct"/>
          </w:tcPr>
          <w:p w:rsidR="00496162" w:rsidRPr="002B3391" w:rsidRDefault="00496162" w:rsidP="00A753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6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lang w:val="ru-RU"/>
              </w:rPr>
              <w:t>Администрати</w:t>
            </w:r>
            <w:r w:rsidRPr="002B3391">
              <w:rPr>
                <w:rFonts w:ascii="Times New Roman" w:hAnsi="Times New Roman" w:cs="Times New Roman"/>
                <w:b/>
                <w:sz w:val="20"/>
                <w:lang w:val="ru-RU"/>
              </w:rPr>
              <w:t>в</w:t>
            </w:r>
            <w:r w:rsidRPr="002B3391">
              <w:rPr>
                <w:rFonts w:ascii="Times New Roman" w:hAnsi="Times New Roman" w:cs="Times New Roman"/>
                <w:b/>
                <w:sz w:val="20"/>
                <w:lang w:val="ru-RU"/>
              </w:rPr>
              <w:t>ный корпус.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 xml:space="preserve"> Россия Забайкальский край, г. Чита, Централ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ь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ный администрати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 xml:space="preserve">ный район, ул. </w:t>
            </w:r>
            <w:r w:rsidRPr="002B3391">
              <w:rPr>
                <w:rFonts w:ascii="Times New Roman" w:hAnsi="Times New Roman" w:cs="Times New Roman"/>
                <w:sz w:val="20"/>
              </w:rPr>
              <w:t>Бабушкина, 66, корпус №2</w:t>
            </w:r>
          </w:p>
        </w:tc>
        <w:tc>
          <w:tcPr>
            <w:tcW w:w="914" w:type="pct"/>
          </w:tcPr>
          <w:p w:rsidR="00496162" w:rsidRPr="002B3391" w:rsidRDefault="00496162" w:rsidP="00A753F6">
            <w:pPr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Учебное, площадь 3717,2 кв.м.</w:t>
            </w:r>
          </w:p>
        </w:tc>
        <w:tc>
          <w:tcPr>
            <w:tcW w:w="840" w:type="pct"/>
          </w:tcPr>
          <w:p w:rsidR="00496162" w:rsidRPr="002B3391" w:rsidRDefault="00496162" w:rsidP="00A753F6">
            <w:pPr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Оперативное управление</w:t>
            </w:r>
          </w:p>
        </w:tc>
        <w:tc>
          <w:tcPr>
            <w:tcW w:w="869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Департамент государственн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го имущества и земельных отн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шений Заба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й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кальского края</w:t>
            </w:r>
          </w:p>
        </w:tc>
        <w:tc>
          <w:tcPr>
            <w:tcW w:w="1131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Свидетельство о гос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у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дарственной регистр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ции права 75 АА 597354 от 09.06.2014</w:t>
            </w:r>
          </w:p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496162" w:rsidRPr="00656EFF" w:rsidTr="00F33224">
        <w:trPr>
          <w:cantSplit/>
          <w:trHeight w:val="240"/>
        </w:trPr>
        <w:tc>
          <w:tcPr>
            <w:tcW w:w="210" w:type="pct"/>
          </w:tcPr>
          <w:p w:rsidR="00496162" w:rsidRPr="002B3391" w:rsidRDefault="00496162" w:rsidP="00A753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6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Производственный корпус. </w:t>
            </w:r>
          </w:p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Россия Забайкал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ь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ский край, г. Чита, Центральный адм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 xml:space="preserve">нистративный район, ул. </w:t>
            </w:r>
            <w:r w:rsidRPr="002B3391">
              <w:rPr>
                <w:rFonts w:ascii="Times New Roman" w:hAnsi="Times New Roman" w:cs="Times New Roman"/>
                <w:sz w:val="20"/>
              </w:rPr>
              <w:t>Бабушкина, 66, корпус №1</w:t>
            </w:r>
          </w:p>
        </w:tc>
        <w:tc>
          <w:tcPr>
            <w:tcW w:w="914" w:type="pct"/>
          </w:tcPr>
          <w:p w:rsidR="00496162" w:rsidRPr="002B3391" w:rsidRDefault="00756D1B" w:rsidP="00A753F6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Учебно-производстве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н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ное</w:t>
            </w:r>
            <w:r w:rsidR="00496162" w:rsidRPr="002B3391">
              <w:rPr>
                <w:rFonts w:ascii="Times New Roman" w:hAnsi="Times New Roman" w:cs="Times New Roman"/>
                <w:sz w:val="20"/>
                <w:lang w:val="ru-RU"/>
              </w:rPr>
              <w:t>, площадь 2775,1 кв.м.</w:t>
            </w:r>
          </w:p>
        </w:tc>
        <w:tc>
          <w:tcPr>
            <w:tcW w:w="840" w:type="pct"/>
          </w:tcPr>
          <w:p w:rsidR="00496162" w:rsidRPr="002B3391" w:rsidRDefault="00496162" w:rsidP="00A753F6">
            <w:pPr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Оперативное управление</w:t>
            </w:r>
          </w:p>
        </w:tc>
        <w:tc>
          <w:tcPr>
            <w:tcW w:w="869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Департамент государственн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го имущества и земельных отн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шений Заба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й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кальского края</w:t>
            </w:r>
          </w:p>
        </w:tc>
        <w:tc>
          <w:tcPr>
            <w:tcW w:w="1131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Свидетельство о гос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у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дарственной регистр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ции права 75 АА 668789 от 22.09.2014</w:t>
            </w:r>
          </w:p>
        </w:tc>
      </w:tr>
      <w:tr w:rsidR="00496162" w:rsidRPr="00656EFF" w:rsidTr="00F33224">
        <w:trPr>
          <w:cantSplit/>
          <w:trHeight w:val="240"/>
        </w:trPr>
        <w:tc>
          <w:tcPr>
            <w:tcW w:w="210" w:type="pct"/>
          </w:tcPr>
          <w:p w:rsidR="00496162" w:rsidRPr="002B3391" w:rsidRDefault="00496162" w:rsidP="00A753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6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lang w:val="ru-RU"/>
              </w:rPr>
              <w:t>Учебный корпус.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 xml:space="preserve"> Россия Забайкал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ь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 xml:space="preserve">ский край, г. Чита, ул. </w:t>
            </w:r>
            <w:r w:rsidRPr="002B3391">
              <w:rPr>
                <w:rFonts w:ascii="Times New Roman" w:hAnsi="Times New Roman" w:cs="Times New Roman"/>
                <w:sz w:val="20"/>
              </w:rPr>
              <w:t>Бабушкина, 66, корпус №3</w:t>
            </w:r>
          </w:p>
        </w:tc>
        <w:tc>
          <w:tcPr>
            <w:tcW w:w="914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Учебное, площадь 3685,5 кв.м.</w:t>
            </w:r>
          </w:p>
        </w:tc>
        <w:tc>
          <w:tcPr>
            <w:tcW w:w="840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Оперативное управление</w:t>
            </w:r>
          </w:p>
        </w:tc>
        <w:tc>
          <w:tcPr>
            <w:tcW w:w="869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Департамент государственн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го имущества и земельных отн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шений Заба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й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кальского края</w:t>
            </w:r>
          </w:p>
        </w:tc>
        <w:tc>
          <w:tcPr>
            <w:tcW w:w="1131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Свидетельство о гос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у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дарственной регистр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ции права 75 АА 639325 от 09.06.2014</w:t>
            </w:r>
          </w:p>
        </w:tc>
      </w:tr>
      <w:tr w:rsidR="00496162" w:rsidRPr="00656EFF" w:rsidTr="00F33224">
        <w:trPr>
          <w:cantSplit/>
          <w:trHeight w:val="240"/>
        </w:trPr>
        <w:tc>
          <w:tcPr>
            <w:tcW w:w="210" w:type="pct"/>
          </w:tcPr>
          <w:p w:rsidR="00496162" w:rsidRPr="002B3391" w:rsidRDefault="00496162" w:rsidP="00A753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6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Учебный корпус. 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Россия Забайкал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ь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 xml:space="preserve">ский край, г. Чита, ул. </w:t>
            </w:r>
            <w:r w:rsidRPr="002B3391">
              <w:rPr>
                <w:rFonts w:ascii="Times New Roman" w:hAnsi="Times New Roman" w:cs="Times New Roman"/>
                <w:sz w:val="20"/>
              </w:rPr>
              <w:t>Бабушкина, 2-б, корпус №1</w:t>
            </w:r>
          </w:p>
        </w:tc>
        <w:tc>
          <w:tcPr>
            <w:tcW w:w="914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Учебное, площадь 3092,3 кв.м.</w:t>
            </w:r>
          </w:p>
        </w:tc>
        <w:tc>
          <w:tcPr>
            <w:tcW w:w="840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Оперативное управление</w:t>
            </w:r>
          </w:p>
        </w:tc>
        <w:tc>
          <w:tcPr>
            <w:tcW w:w="869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Департамент государственн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го имущества и земельных отн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шений Заба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й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кальского края</w:t>
            </w:r>
          </w:p>
        </w:tc>
        <w:tc>
          <w:tcPr>
            <w:tcW w:w="1131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Свидетельство о гос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у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дарственной регистр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ции права 75 АА 701879 от 03.07.2015</w:t>
            </w:r>
          </w:p>
        </w:tc>
      </w:tr>
      <w:tr w:rsidR="00496162" w:rsidRPr="00656EFF" w:rsidTr="00F33224">
        <w:trPr>
          <w:cantSplit/>
          <w:trHeight w:val="240"/>
        </w:trPr>
        <w:tc>
          <w:tcPr>
            <w:tcW w:w="210" w:type="pct"/>
          </w:tcPr>
          <w:p w:rsidR="00496162" w:rsidRPr="002B3391" w:rsidRDefault="00496162" w:rsidP="00A753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6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Мастерские. 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 xml:space="preserve">Россия Забайкальский край, г. Чита, ул. </w:t>
            </w:r>
            <w:r w:rsidRPr="002B3391">
              <w:rPr>
                <w:rFonts w:ascii="Times New Roman" w:hAnsi="Times New Roman" w:cs="Times New Roman"/>
                <w:sz w:val="20"/>
              </w:rPr>
              <w:t>Бабушкина, 2-б, корпус №1.</w:t>
            </w:r>
          </w:p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 xml:space="preserve"> (Пристройка)</w:t>
            </w:r>
          </w:p>
        </w:tc>
        <w:tc>
          <w:tcPr>
            <w:tcW w:w="914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Учебно-производстве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н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 xml:space="preserve">ное, площадь 1640,8 кв.м.  </w:t>
            </w:r>
          </w:p>
        </w:tc>
        <w:tc>
          <w:tcPr>
            <w:tcW w:w="840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Оперативное управление</w:t>
            </w:r>
          </w:p>
        </w:tc>
        <w:tc>
          <w:tcPr>
            <w:tcW w:w="869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Департамент государственн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го имущества и земельных отн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шений Заба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й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кальского края</w:t>
            </w:r>
          </w:p>
        </w:tc>
        <w:tc>
          <w:tcPr>
            <w:tcW w:w="1131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Свидетельство о гос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у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дарственной регистр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ции права 75 АА 701878 от 03.07.2015</w:t>
            </w:r>
          </w:p>
        </w:tc>
      </w:tr>
      <w:tr w:rsidR="00496162" w:rsidRPr="00656EFF" w:rsidTr="00F33224">
        <w:trPr>
          <w:cantSplit/>
          <w:trHeight w:val="240"/>
        </w:trPr>
        <w:tc>
          <w:tcPr>
            <w:tcW w:w="210" w:type="pct"/>
          </w:tcPr>
          <w:p w:rsidR="00496162" w:rsidRPr="002B3391" w:rsidRDefault="00496162" w:rsidP="00A753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6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Мастерские. 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 xml:space="preserve">Россия Забайкальский край, г. Чита, ул. </w:t>
            </w:r>
            <w:r w:rsidRPr="002B3391">
              <w:rPr>
                <w:rFonts w:ascii="Times New Roman" w:hAnsi="Times New Roman" w:cs="Times New Roman"/>
                <w:sz w:val="20"/>
              </w:rPr>
              <w:t>Верхоленская, 14.</w:t>
            </w:r>
          </w:p>
        </w:tc>
        <w:tc>
          <w:tcPr>
            <w:tcW w:w="914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Учебно-производстве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н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 xml:space="preserve">ное, площадь 1841 кв.м.  </w:t>
            </w:r>
          </w:p>
        </w:tc>
        <w:tc>
          <w:tcPr>
            <w:tcW w:w="840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Оперативное управление</w:t>
            </w:r>
          </w:p>
        </w:tc>
        <w:tc>
          <w:tcPr>
            <w:tcW w:w="869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Департамент государственн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го имущества и земельных отн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шений Заба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й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кальского края</w:t>
            </w:r>
          </w:p>
        </w:tc>
        <w:tc>
          <w:tcPr>
            <w:tcW w:w="1131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Свидетельство о гос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у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дарственной регистр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ции права 75 АА 718846 от 08.07.2015</w:t>
            </w:r>
          </w:p>
        </w:tc>
      </w:tr>
      <w:tr w:rsidR="00496162" w:rsidRPr="00656EFF" w:rsidTr="00F33224">
        <w:trPr>
          <w:cantSplit/>
          <w:trHeight w:val="240"/>
        </w:trPr>
        <w:tc>
          <w:tcPr>
            <w:tcW w:w="210" w:type="pct"/>
          </w:tcPr>
          <w:p w:rsidR="00496162" w:rsidRPr="002B3391" w:rsidRDefault="00496162" w:rsidP="00A753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36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Гараж. </w:t>
            </w:r>
          </w:p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Россия Забайкал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ь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ский край, г. Чита, Центральный адм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 xml:space="preserve">нистративный район, ул. </w:t>
            </w:r>
            <w:r w:rsidRPr="002B3391">
              <w:rPr>
                <w:rFonts w:ascii="Times New Roman" w:hAnsi="Times New Roman" w:cs="Times New Roman"/>
                <w:sz w:val="20"/>
              </w:rPr>
              <w:t>Бабушкина, 66, строение 1</w:t>
            </w:r>
          </w:p>
        </w:tc>
        <w:tc>
          <w:tcPr>
            <w:tcW w:w="914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Учебно-вспомогательное, площадь 92,7 кв.м.</w:t>
            </w:r>
          </w:p>
        </w:tc>
        <w:tc>
          <w:tcPr>
            <w:tcW w:w="840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Оперативное управление</w:t>
            </w:r>
          </w:p>
        </w:tc>
        <w:tc>
          <w:tcPr>
            <w:tcW w:w="869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Департамент государственн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го имущества и земельных отн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шений Заба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й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кальского края</w:t>
            </w:r>
          </w:p>
        </w:tc>
        <w:tc>
          <w:tcPr>
            <w:tcW w:w="1131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Свидетельство о гос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у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дарственной регистр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ции права 75 АА 597355 от 09.06.2014</w:t>
            </w:r>
          </w:p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496162" w:rsidRPr="00656EFF" w:rsidTr="00F33224">
        <w:trPr>
          <w:cantSplit/>
          <w:trHeight w:val="240"/>
        </w:trPr>
        <w:tc>
          <w:tcPr>
            <w:tcW w:w="210" w:type="pct"/>
          </w:tcPr>
          <w:p w:rsidR="00496162" w:rsidRPr="002B3391" w:rsidRDefault="00496162" w:rsidP="00A753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36" w:type="pct"/>
            <w:vAlign w:val="center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lang w:val="ru-RU"/>
              </w:rPr>
              <w:t>Пристройка к о</w:t>
            </w:r>
            <w:r w:rsidRPr="002B3391">
              <w:rPr>
                <w:rFonts w:ascii="Times New Roman" w:hAnsi="Times New Roman" w:cs="Times New Roman"/>
                <w:b/>
                <w:sz w:val="20"/>
                <w:lang w:val="ru-RU"/>
              </w:rPr>
              <w:t>б</w:t>
            </w:r>
            <w:r w:rsidRPr="002B3391">
              <w:rPr>
                <w:rFonts w:ascii="Times New Roman" w:hAnsi="Times New Roman" w:cs="Times New Roman"/>
                <w:b/>
                <w:sz w:val="20"/>
                <w:lang w:val="ru-RU"/>
              </w:rPr>
              <w:t>щежитию - лабор</w:t>
            </w:r>
            <w:r w:rsidRPr="002B3391">
              <w:rPr>
                <w:rFonts w:ascii="Times New Roman" w:hAnsi="Times New Roman" w:cs="Times New Roman"/>
                <w:b/>
                <w:sz w:val="20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b/>
                <w:sz w:val="20"/>
                <w:lang w:val="ru-RU"/>
              </w:rPr>
              <w:t>тория диагностики агрегатов стро</w:t>
            </w:r>
            <w:r w:rsidRPr="002B3391">
              <w:rPr>
                <w:rFonts w:ascii="Times New Roman" w:hAnsi="Times New Roman" w:cs="Times New Roman"/>
                <w:b/>
                <w:sz w:val="20"/>
                <w:lang w:val="ru-RU"/>
              </w:rPr>
              <w:t>и</w:t>
            </w:r>
            <w:r w:rsidRPr="002B3391">
              <w:rPr>
                <w:rFonts w:ascii="Times New Roman" w:hAnsi="Times New Roman" w:cs="Times New Roman"/>
                <w:b/>
                <w:sz w:val="20"/>
                <w:lang w:val="ru-RU"/>
              </w:rPr>
              <w:t>тельно-дорожных машин и автомоб</w:t>
            </w:r>
            <w:r w:rsidRPr="002B3391">
              <w:rPr>
                <w:rFonts w:ascii="Times New Roman" w:hAnsi="Times New Roman" w:cs="Times New Roman"/>
                <w:b/>
                <w:sz w:val="20"/>
                <w:lang w:val="ru-RU"/>
              </w:rPr>
              <w:t>и</w:t>
            </w:r>
            <w:r w:rsidRPr="002B3391">
              <w:rPr>
                <w:rFonts w:ascii="Times New Roman" w:hAnsi="Times New Roman" w:cs="Times New Roman"/>
                <w:b/>
                <w:sz w:val="20"/>
                <w:lang w:val="ru-RU"/>
              </w:rPr>
              <w:t>лей.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2B3391">
              <w:rPr>
                <w:rFonts w:ascii="Times New Roman" w:hAnsi="Times New Roman" w:cs="Times New Roman"/>
                <w:sz w:val="20"/>
              </w:rPr>
              <w:t>Россия, Забайкальский край, г. Чита, ул. Хабаровская, д. 15</w:t>
            </w:r>
          </w:p>
        </w:tc>
        <w:tc>
          <w:tcPr>
            <w:tcW w:w="914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Учебное, площадь 213,9 кв.м</w:t>
            </w:r>
          </w:p>
        </w:tc>
        <w:tc>
          <w:tcPr>
            <w:tcW w:w="840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Оперативное управление</w:t>
            </w:r>
          </w:p>
        </w:tc>
        <w:tc>
          <w:tcPr>
            <w:tcW w:w="869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Департамент государственн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го имущества и земельных отн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шений Заба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й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кальского края</w:t>
            </w:r>
          </w:p>
        </w:tc>
        <w:tc>
          <w:tcPr>
            <w:tcW w:w="1131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Свидетельство о гос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у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дарственной регистр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 xml:space="preserve">ции права 75 АА 576744 от 09.06.2014 </w:t>
            </w:r>
          </w:p>
        </w:tc>
      </w:tr>
      <w:tr w:rsidR="00496162" w:rsidRPr="00656EFF" w:rsidTr="00F33224">
        <w:trPr>
          <w:cantSplit/>
          <w:trHeight w:val="240"/>
        </w:trPr>
        <w:tc>
          <w:tcPr>
            <w:tcW w:w="210" w:type="pct"/>
          </w:tcPr>
          <w:p w:rsidR="00496162" w:rsidRPr="002B3391" w:rsidRDefault="00496162" w:rsidP="00A753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6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lang w:val="ru-RU"/>
              </w:rPr>
              <w:t>Учебный автодром для отработки н</w:t>
            </w:r>
            <w:r w:rsidRPr="002B3391">
              <w:rPr>
                <w:rFonts w:ascii="Times New Roman" w:hAnsi="Times New Roman" w:cs="Times New Roman"/>
                <w:b/>
                <w:sz w:val="20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выков вождения. </w:t>
            </w:r>
          </w:p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Россия Забайкал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ь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 xml:space="preserve">ский край, г. Чита, ул. </w:t>
            </w:r>
            <w:r w:rsidRPr="002B3391">
              <w:rPr>
                <w:rFonts w:ascii="Times New Roman" w:hAnsi="Times New Roman" w:cs="Times New Roman"/>
                <w:sz w:val="20"/>
              </w:rPr>
              <w:t>Луговая, 87</w:t>
            </w:r>
          </w:p>
        </w:tc>
        <w:tc>
          <w:tcPr>
            <w:tcW w:w="914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Учебное, площадь 0,24 га</w:t>
            </w:r>
          </w:p>
        </w:tc>
        <w:tc>
          <w:tcPr>
            <w:tcW w:w="840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Договор о вза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модействии и сотрудничеству с МБОУ «СОШ №29» от 12.11.2015 до 12.11.2020г.</w:t>
            </w:r>
          </w:p>
        </w:tc>
        <w:tc>
          <w:tcPr>
            <w:tcW w:w="869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Городской округ г.Чита</w:t>
            </w:r>
          </w:p>
        </w:tc>
        <w:tc>
          <w:tcPr>
            <w:tcW w:w="1131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Договор о взаимоде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й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ствии и сотрудничес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т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ву б/н от 12.11.2015</w:t>
            </w:r>
          </w:p>
        </w:tc>
      </w:tr>
      <w:tr w:rsidR="00496162" w:rsidRPr="00656EFF" w:rsidTr="00F33224">
        <w:trPr>
          <w:cantSplit/>
          <w:trHeight w:val="240"/>
        </w:trPr>
        <w:tc>
          <w:tcPr>
            <w:tcW w:w="210" w:type="pct"/>
          </w:tcPr>
          <w:p w:rsidR="00496162" w:rsidRPr="002B3391" w:rsidRDefault="00496162" w:rsidP="00A753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36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lang w:val="ru-RU"/>
              </w:rPr>
              <w:t>Открытый стадион широкого профиля с элементами пол</w:t>
            </w:r>
            <w:r w:rsidRPr="002B3391">
              <w:rPr>
                <w:rFonts w:ascii="Times New Roman" w:hAnsi="Times New Roman" w:cs="Times New Roman"/>
                <w:b/>
                <w:sz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сы препятствий 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Россия Забайкал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ь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 xml:space="preserve">ский край, г. Чита, ул. </w:t>
            </w:r>
            <w:r w:rsidRPr="002B3391">
              <w:rPr>
                <w:rFonts w:ascii="Times New Roman" w:hAnsi="Times New Roman" w:cs="Times New Roman"/>
                <w:sz w:val="20"/>
              </w:rPr>
              <w:t>Курнатовского, 45</w:t>
            </w:r>
          </w:p>
        </w:tc>
        <w:tc>
          <w:tcPr>
            <w:tcW w:w="914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Учебное, площадь 0,6 га</w:t>
            </w:r>
          </w:p>
        </w:tc>
        <w:tc>
          <w:tcPr>
            <w:tcW w:w="840" w:type="pct"/>
            <w:vAlign w:val="center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 w:eastAsia="ru-RU"/>
              </w:rPr>
              <w:t>Договор о сет</w:t>
            </w:r>
            <w:r w:rsidRPr="002B3391">
              <w:rPr>
                <w:rFonts w:ascii="Times New Roman" w:hAnsi="Times New Roman" w:cs="Times New Roman"/>
                <w:sz w:val="20"/>
                <w:lang w:val="ru-RU" w:eastAsia="ru-RU"/>
              </w:rPr>
              <w:t>е</w:t>
            </w:r>
            <w:r w:rsidRPr="002B3391">
              <w:rPr>
                <w:rFonts w:ascii="Times New Roman" w:hAnsi="Times New Roman" w:cs="Times New Roman"/>
                <w:sz w:val="20"/>
                <w:lang w:val="ru-RU" w:eastAsia="ru-RU"/>
              </w:rPr>
              <w:t>вой форме ре</w:t>
            </w:r>
            <w:r w:rsidRPr="002B3391">
              <w:rPr>
                <w:rFonts w:ascii="Times New Roman" w:hAnsi="Times New Roman" w:cs="Times New Roman"/>
                <w:sz w:val="20"/>
                <w:lang w:val="ru-RU" w:eastAsia="ru-RU"/>
              </w:rPr>
              <w:t>а</w:t>
            </w:r>
            <w:r w:rsidRPr="002B3391">
              <w:rPr>
                <w:rFonts w:ascii="Times New Roman" w:hAnsi="Times New Roman" w:cs="Times New Roman"/>
                <w:sz w:val="20"/>
                <w:lang w:val="ru-RU" w:eastAsia="ru-RU"/>
              </w:rPr>
              <w:t>лизации образ</w:t>
            </w:r>
            <w:r w:rsidRPr="002B3391">
              <w:rPr>
                <w:rFonts w:ascii="Times New Roman" w:hAnsi="Times New Roman" w:cs="Times New Roman"/>
                <w:sz w:val="20"/>
                <w:lang w:val="ru-RU" w:eastAsia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lang w:val="ru-RU" w:eastAsia="ru-RU"/>
              </w:rPr>
              <w:t>вательных пр</w:t>
            </w:r>
            <w:r w:rsidRPr="002B3391">
              <w:rPr>
                <w:rFonts w:ascii="Times New Roman" w:hAnsi="Times New Roman" w:cs="Times New Roman"/>
                <w:sz w:val="20"/>
                <w:lang w:val="ru-RU" w:eastAsia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lang w:val="ru-RU" w:eastAsia="ru-RU"/>
              </w:rPr>
              <w:t>грамм с МБОУ СОШ №3 от 04.09.2013</w:t>
            </w:r>
          </w:p>
        </w:tc>
        <w:tc>
          <w:tcPr>
            <w:tcW w:w="869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Департамент государственн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го имущества и земельных отн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шений Заба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й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кальского края</w:t>
            </w:r>
          </w:p>
        </w:tc>
        <w:tc>
          <w:tcPr>
            <w:tcW w:w="1131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Свидетельство о гос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у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дарственной регистр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ции права 75 АА 079443 от 7.04.2004</w:t>
            </w:r>
          </w:p>
        </w:tc>
      </w:tr>
      <w:tr w:rsidR="00496162" w:rsidRPr="002B3391" w:rsidTr="00F33224">
        <w:trPr>
          <w:cantSplit/>
          <w:trHeight w:val="240"/>
        </w:trPr>
        <w:tc>
          <w:tcPr>
            <w:tcW w:w="210" w:type="pct"/>
          </w:tcPr>
          <w:p w:rsidR="00496162" w:rsidRPr="002B3391" w:rsidRDefault="00496162" w:rsidP="00A753F6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36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>Всего (кв. м):</w:t>
            </w:r>
          </w:p>
        </w:tc>
        <w:tc>
          <w:tcPr>
            <w:tcW w:w="914" w:type="pct"/>
          </w:tcPr>
          <w:p w:rsidR="00496162" w:rsidRPr="002B3391" w:rsidRDefault="00496162" w:rsidP="0022065C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lang w:val="ru-RU"/>
              </w:rPr>
              <w:t>Учебная площадь зданий 17058,5 кв.м.</w:t>
            </w:r>
          </w:p>
        </w:tc>
        <w:tc>
          <w:tcPr>
            <w:tcW w:w="840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 xml:space="preserve">X </w:t>
            </w:r>
          </w:p>
        </w:tc>
        <w:tc>
          <w:tcPr>
            <w:tcW w:w="869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 xml:space="preserve">X </w:t>
            </w:r>
          </w:p>
        </w:tc>
        <w:tc>
          <w:tcPr>
            <w:tcW w:w="1131" w:type="pct"/>
          </w:tcPr>
          <w:p w:rsidR="00496162" w:rsidRPr="002B3391" w:rsidRDefault="00496162" w:rsidP="00A753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3391">
              <w:rPr>
                <w:rFonts w:ascii="Times New Roman" w:hAnsi="Times New Roman" w:cs="Times New Roman"/>
                <w:sz w:val="20"/>
              </w:rPr>
              <w:t xml:space="preserve">X </w:t>
            </w:r>
          </w:p>
        </w:tc>
      </w:tr>
    </w:tbl>
    <w:p w:rsidR="00496162" w:rsidRPr="002B3391" w:rsidRDefault="00496162" w:rsidP="009420A4">
      <w:pPr>
        <w:pStyle w:val="a9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Таблица 2. Обеспечение образовательной деятельности объектами и помещениями социально-бытового назначения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"/>
        <w:gridCol w:w="1893"/>
        <w:gridCol w:w="2014"/>
        <w:gridCol w:w="1746"/>
        <w:gridCol w:w="3394"/>
      </w:tblGrid>
      <w:tr w:rsidR="00E51AE8" w:rsidRPr="002B3391" w:rsidTr="00E51AE8">
        <w:trPr>
          <w:cantSplit/>
          <w:trHeight w:val="1531"/>
          <w:tblHeader/>
          <w:jc w:val="center"/>
        </w:trPr>
        <w:tc>
          <w:tcPr>
            <w:tcW w:w="273" w:type="pct"/>
            <w:noWrap/>
          </w:tcPr>
          <w:p w:rsidR="00496162" w:rsidRPr="002B3391" w:rsidRDefault="00496162" w:rsidP="00F33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sz w:val="18"/>
                <w:szCs w:val="20"/>
                <w:lang w:eastAsia="ru-RU"/>
              </w:rPr>
              <w:t>№п/п</w:t>
            </w:r>
          </w:p>
        </w:tc>
        <w:tc>
          <w:tcPr>
            <w:tcW w:w="989" w:type="pct"/>
            <w:noWrap/>
          </w:tcPr>
          <w:p w:rsidR="00496162" w:rsidRPr="002B3391" w:rsidRDefault="00496162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sz w:val="18"/>
                <w:szCs w:val="20"/>
                <w:lang w:eastAsia="ru-RU"/>
              </w:rPr>
              <w:t>Объекты и помещения</w:t>
            </w:r>
          </w:p>
        </w:tc>
        <w:tc>
          <w:tcPr>
            <w:tcW w:w="1052" w:type="pct"/>
            <w:noWrap/>
          </w:tcPr>
          <w:p w:rsidR="00496162" w:rsidRPr="002B3391" w:rsidRDefault="00496162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b/>
                <w:sz w:val="18"/>
                <w:szCs w:val="20"/>
                <w:lang w:val="ru-RU" w:eastAsia="ru-RU"/>
              </w:rPr>
              <w:t>Фактический адрес объектов и помещ</w:t>
            </w:r>
            <w:r w:rsidRPr="002B3391">
              <w:rPr>
                <w:rFonts w:ascii="Times New Roman" w:hAnsi="Times New Roman" w:cs="Times New Roman"/>
                <w:b/>
                <w:sz w:val="18"/>
                <w:szCs w:val="20"/>
                <w:lang w:val="ru-RU" w:eastAsia="ru-RU"/>
              </w:rPr>
              <w:t>е</w:t>
            </w:r>
            <w:r w:rsidRPr="002B3391">
              <w:rPr>
                <w:rFonts w:ascii="Times New Roman" w:hAnsi="Times New Roman" w:cs="Times New Roman"/>
                <w:b/>
                <w:sz w:val="18"/>
                <w:szCs w:val="20"/>
                <w:lang w:val="ru-RU" w:eastAsia="ru-RU"/>
              </w:rPr>
              <w:t>ний</w:t>
            </w:r>
          </w:p>
        </w:tc>
        <w:tc>
          <w:tcPr>
            <w:tcW w:w="912" w:type="pct"/>
            <w:noWrap/>
          </w:tcPr>
          <w:p w:rsidR="00496162" w:rsidRPr="002B3391" w:rsidRDefault="00496162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b/>
                <w:sz w:val="18"/>
                <w:szCs w:val="20"/>
                <w:lang w:val="ru-RU" w:eastAsia="ru-RU"/>
              </w:rPr>
              <w:t>Форма владения, пользования (со</w:t>
            </w:r>
            <w:r w:rsidRPr="002B3391">
              <w:rPr>
                <w:rFonts w:ascii="Times New Roman" w:hAnsi="Times New Roman" w:cs="Times New Roman"/>
                <w:b/>
                <w:sz w:val="18"/>
                <w:szCs w:val="20"/>
                <w:lang w:val="ru-RU" w:eastAsia="ru-RU"/>
              </w:rPr>
              <w:t>б</w:t>
            </w:r>
            <w:r w:rsidRPr="002B3391">
              <w:rPr>
                <w:rFonts w:ascii="Times New Roman" w:hAnsi="Times New Roman" w:cs="Times New Roman"/>
                <w:b/>
                <w:sz w:val="18"/>
                <w:szCs w:val="20"/>
                <w:lang w:val="ru-RU" w:eastAsia="ru-RU"/>
              </w:rPr>
              <w:t>ственность, оп</w:t>
            </w:r>
            <w:r w:rsidRPr="002B3391">
              <w:rPr>
                <w:rFonts w:ascii="Times New Roman" w:hAnsi="Times New Roman" w:cs="Times New Roman"/>
                <w:b/>
                <w:sz w:val="18"/>
                <w:szCs w:val="20"/>
                <w:lang w:val="ru-RU" w:eastAsia="ru-RU"/>
              </w:rPr>
              <w:t>е</w:t>
            </w:r>
            <w:r w:rsidRPr="002B3391">
              <w:rPr>
                <w:rFonts w:ascii="Times New Roman" w:hAnsi="Times New Roman" w:cs="Times New Roman"/>
                <w:b/>
                <w:sz w:val="18"/>
                <w:szCs w:val="20"/>
                <w:lang w:val="ru-RU" w:eastAsia="ru-RU"/>
              </w:rPr>
              <w:t>ративное упра</w:t>
            </w:r>
            <w:r w:rsidRPr="002B3391">
              <w:rPr>
                <w:rFonts w:ascii="Times New Roman" w:hAnsi="Times New Roman" w:cs="Times New Roman"/>
                <w:b/>
                <w:sz w:val="18"/>
                <w:szCs w:val="20"/>
                <w:lang w:val="ru-RU" w:eastAsia="ru-RU"/>
              </w:rPr>
              <w:t>в</w:t>
            </w:r>
            <w:r w:rsidRPr="002B3391">
              <w:rPr>
                <w:rFonts w:ascii="Times New Roman" w:hAnsi="Times New Roman" w:cs="Times New Roman"/>
                <w:b/>
                <w:sz w:val="18"/>
                <w:szCs w:val="20"/>
                <w:lang w:val="ru-RU" w:eastAsia="ru-RU"/>
              </w:rPr>
              <w:t>ление, аренда, безвозмездное пользование и др.)</w:t>
            </w:r>
          </w:p>
        </w:tc>
        <w:tc>
          <w:tcPr>
            <w:tcW w:w="1773" w:type="pct"/>
            <w:noWrap/>
          </w:tcPr>
          <w:p w:rsidR="00496162" w:rsidRPr="002B3391" w:rsidRDefault="00496162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sz w:val="18"/>
                <w:szCs w:val="20"/>
                <w:lang w:val="ru-RU" w:eastAsia="ru-RU"/>
              </w:rPr>
              <w:t>Наименование организации-собственника (арендодателя, ссудод</w:t>
            </w:r>
            <w:r w:rsidRPr="002B3391">
              <w:rPr>
                <w:rFonts w:ascii="Times New Roman" w:hAnsi="Times New Roman" w:cs="Times New Roman"/>
                <w:b/>
                <w:sz w:val="18"/>
                <w:szCs w:val="20"/>
                <w:lang w:val="ru-RU" w:eastAsia="ru-RU"/>
              </w:rPr>
              <w:t>а</w:t>
            </w:r>
            <w:r w:rsidRPr="002B3391">
              <w:rPr>
                <w:rFonts w:ascii="Times New Roman" w:hAnsi="Times New Roman" w:cs="Times New Roman"/>
                <w:b/>
                <w:sz w:val="18"/>
                <w:szCs w:val="20"/>
                <w:lang w:val="ru-RU" w:eastAsia="ru-RU"/>
              </w:rPr>
              <w:t>теля и др.)</w:t>
            </w:r>
            <w:r w:rsidRPr="002B3391">
              <w:rPr>
                <w:rFonts w:ascii="Times New Roman" w:hAnsi="Times New Roman" w:cs="Times New Roman"/>
                <w:b/>
                <w:sz w:val="18"/>
                <w:szCs w:val="20"/>
                <w:lang w:val="ru-RU" w:eastAsia="ru-RU"/>
              </w:rPr>
              <w:br/>
            </w:r>
            <w:r w:rsidRPr="002B3391">
              <w:rPr>
                <w:rFonts w:ascii="Times New Roman" w:hAnsi="Times New Roman" w:cs="Times New Roman"/>
                <w:b/>
                <w:sz w:val="18"/>
                <w:szCs w:val="20"/>
                <w:lang w:eastAsia="ru-RU"/>
              </w:rPr>
              <w:t>Реквизиты и сроки действия правоустанавливающих документов</w:t>
            </w:r>
          </w:p>
        </w:tc>
      </w:tr>
      <w:tr w:rsidR="00E51AE8" w:rsidRPr="002B3391" w:rsidTr="00E51AE8">
        <w:trPr>
          <w:cantSplit/>
          <w:trHeight w:val="170"/>
          <w:tblHeader/>
          <w:jc w:val="center"/>
        </w:trPr>
        <w:tc>
          <w:tcPr>
            <w:tcW w:w="273" w:type="pct"/>
            <w:noWrap/>
            <w:vAlign w:val="center"/>
          </w:tcPr>
          <w:p w:rsidR="00496162" w:rsidRPr="002B3391" w:rsidRDefault="00496162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i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989" w:type="pct"/>
            <w:noWrap/>
            <w:vAlign w:val="center"/>
          </w:tcPr>
          <w:p w:rsidR="00496162" w:rsidRPr="002B3391" w:rsidRDefault="00496162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i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1052" w:type="pct"/>
            <w:noWrap/>
            <w:vAlign w:val="center"/>
          </w:tcPr>
          <w:p w:rsidR="00496162" w:rsidRPr="002B3391" w:rsidRDefault="00496162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i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912" w:type="pct"/>
            <w:noWrap/>
            <w:vAlign w:val="center"/>
          </w:tcPr>
          <w:p w:rsidR="00496162" w:rsidRPr="002B3391" w:rsidRDefault="00496162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i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773" w:type="pct"/>
            <w:noWrap/>
            <w:vAlign w:val="center"/>
          </w:tcPr>
          <w:p w:rsidR="00496162" w:rsidRPr="002B3391" w:rsidRDefault="00496162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i/>
                <w:sz w:val="16"/>
                <w:szCs w:val="20"/>
                <w:lang w:eastAsia="ru-RU"/>
              </w:rPr>
              <w:t xml:space="preserve">5 </w:t>
            </w:r>
          </w:p>
        </w:tc>
      </w:tr>
      <w:tr w:rsidR="00E51AE8" w:rsidRPr="002B3391" w:rsidTr="00E51AE8">
        <w:trPr>
          <w:trHeight w:val="1116"/>
          <w:jc w:val="center"/>
        </w:trPr>
        <w:tc>
          <w:tcPr>
            <w:tcW w:w="273" w:type="pct"/>
            <w:vMerge w:val="restart"/>
            <w:noWrap/>
            <w:vAlign w:val="center"/>
          </w:tcPr>
          <w:p w:rsidR="00B456BD" w:rsidRPr="002B3391" w:rsidRDefault="00B456BD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89" w:type="pct"/>
            <w:vMerge w:val="restart"/>
            <w:noWrap/>
          </w:tcPr>
          <w:p w:rsidR="00B456BD" w:rsidRPr="002B3391" w:rsidRDefault="00B456BD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Помещения для работы медици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ских работников</w:t>
            </w:r>
          </w:p>
        </w:tc>
        <w:tc>
          <w:tcPr>
            <w:tcW w:w="1052" w:type="pct"/>
          </w:tcPr>
          <w:p w:rsidR="00B456BD" w:rsidRPr="002B3391" w:rsidRDefault="00B456BD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Помещение в общ</w:t>
            </w:r>
            <w:r w:rsidRPr="002B3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е</w:t>
            </w:r>
            <w:r w:rsidRPr="002B3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житии (29кв.м), г. Чита, ул. </w:t>
            </w:r>
            <w:r w:rsidRPr="002B3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Журавлева, д.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52</w:t>
            </w:r>
          </w:p>
        </w:tc>
        <w:tc>
          <w:tcPr>
            <w:tcW w:w="912" w:type="pct"/>
            <w:noWrap/>
          </w:tcPr>
          <w:p w:rsidR="00B456BD" w:rsidRPr="002B3391" w:rsidRDefault="00B456BD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773" w:type="pct"/>
          </w:tcPr>
          <w:p w:rsidR="00B456BD" w:rsidRPr="002B3391" w:rsidRDefault="00B456BD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Департамент государственного имущества и земельных отношений Забайкальского края. 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государственной регистрации права 75 АА 722791 от 10.06.2015 </w:t>
            </w:r>
          </w:p>
        </w:tc>
      </w:tr>
      <w:tr w:rsidR="00E51AE8" w:rsidRPr="002B3391" w:rsidTr="00E51AE8">
        <w:trPr>
          <w:trHeight w:val="1052"/>
          <w:jc w:val="center"/>
        </w:trPr>
        <w:tc>
          <w:tcPr>
            <w:tcW w:w="273" w:type="pct"/>
            <w:vMerge/>
            <w:noWrap/>
            <w:vAlign w:val="center"/>
          </w:tcPr>
          <w:p w:rsidR="00B456BD" w:rsidRPr="002B3391" w:rsidRDefault="00B456BD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vMerge/>
            <w:noWrap/>
          </w:tcPr>
          <w:p w:rsidR="00B456BD" w:rsidRPr="002B3391" w:rsidRDefault="00B456BD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</w:tcPr>
          <w:p w:rsidR="00B456BD" w:rsidRPr="002B3391" w:rsidRDefault="00B456BD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Помещение в общ</w:t>
            </w:r>
            <w:r w:rsidRPr="002B3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е</w:t>
            </w:r>
            <w:r w:rsidRPr="002B3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житии (52 кв.м) 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г.Чита, ул. 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Бабушкина, д. 2-б.</w:t>
            </w:r>
          </w:p>
        </w:tc>
        <w:tc>
          <w:tcPr>
            <w:tcW w:w="912" w:type="pct"/>
          </w:tcPr>
          <w:p w:rsidR="00B456BD" w:rsidRPr="002B3391" w:rsidRDefault="00B456BD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773" w:type="pct"/>
          </w:tcPr>
          <w:p w:rsidR="00B456BD" w:rsidRPr="002B3391" w:rsidRDefault="00B456BD" w:rsidP="00C54D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Департамент государственного имущества и земельных отношений Забайкальского края. 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государственной регистрации права </w:t>
            </w: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75 АА 701879 от 03.07.2015</w:t>
            </w:r>
          </w:p>
        </w:tc>
      </w:tr>
      <w:tr w:rsidR="00E51AE8" w:rsidRPr="002B3391" w:rsidTr="00E51AE8">
        <w:trPr>
          <w:trHeight w:val="1427"/>
          <w:jc w:val="center"/>
        </w:trPr>
        <w:tc>
          <w:tcPr>
            <w:tcW w:w="273" w:type="pct"/>
            <w:vMerge w:val="restart"/>
            <w:noWrap/>
            <w:vAlign w:val="center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89" w:type="pct"/>
            <w:noWrap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Столовая на 250 мест </w:t>
            </w:r>
          </w:p>
        </w:tc>
        <w:tc>
          <w:tcPr>
            <w:tcW w:w="1052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Помещение в адм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нистративном ко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пусе (427,8кв.м), г. Чита, ул. 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Бабушкина, д. 66, корп. 2</w:t>
            </w:r>
          </w:p>
        </w:tc>
        <w:tc>
          <w:tcPr>
            <w:tcW w:w="912" w:type="pct"/>
            <w:noWrap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773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Департамент государственного имущества и земельных отношений Забайкальского края</w:t>
            </w:r>
            <w:r w:rsidR="00F649FC"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государственной регистрации права </w:t>
            </w: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75 АА 597354 от 09.06.2014</w:t>
            </w:r>
          </w:p>
        </w:tc>
      </w:tr>
      <w:tr w:rsidR="00E51AE8" w:rsidRPr="002B3391" w:rsidTr="002E5E65">
        <w:trPr>
          <w:trHeight w:val="1127"/>
          <w:jc w:val="center"/>
        </w:trPr>
        <w:tc>
          <w:tcPr>
            <w:tcW w:w="273" w:type="pct"/>
            <w:vMerge/>
            <w:noWrap/>
            <w:vAlign w:val="center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noWrap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Столовая на 140 мест</w:t>
            </w:r>
          </w:p>
        </w:tc>
        <w:tc>
          <w:tcPr>
            <w:tcW w:w="1052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Помещение в уче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ном корпусе (207,8 кв.м), г. Чита, ул. 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Бабушкина, д. 2-б, корпус №1</w:t>
            </w:r>
          </w:p>
        </w:tc>
        <w:tc>
          <w:tcPr>
            <w:tcW w:w="912" w:type="pct"/>
            <w:noWrap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773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Департамент государственного имущества и земельных отношений Забайкальского края</w:t>
            </w:r>
            <w:r w:rsidR="00F649FC"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государственной регистрации права </w:t>
            </w: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75 АА 701879 от 03.07.2015</w:t>
            </w:r>
          </w:p>
        </w:tc>
      </w:tr>
      <w:tr w:rsidR="00E51AE8" w:rsidRPr="00656EFF" w:rsidTr="00E51AE8">
        <w:trPr>
          <w:trHeight w:val="175"/>
          <w:jc w:val="center"/>
        </w:trPr>
        <w:tc>
          <w:tcPr>
            <w:tcW w:w="273" w:type="pct"/>
            <w:vMerge w:val="restart"/>
            <w:noWrap/>
            <w:vAlign w:val="center"/>
          </w:tcPr>
          <w:p w:rsidR="00EA7174" w:rsidRPr="002B3391" w:rsidRDefault="00EA7174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89" w:type="pct"/>
            <w:vMerge w:val="restart"/>
            <w:noWrap/>
          </w:tcPr>
          <w:p w:rsidR="00EA7174" w:rsidRPr="002B3391" w:rsidRDefault="00EA7174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Объекты хозяйс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венно-бытового и санитарно-гигиенического назначения (склад, постирочные, д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шевые)</w:t>
            </w:r>
          </w:p>
        </w:tc>
        <w:tc>
          <w:tcPr>
            <w:tcW w:w="1052" w:type="pct"/>
          </w:tcPr>
          <w:p w:rsidR="00EA7174" w:rsidRPr="002B3391" w:rsidRDefault="00EA7174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Помещение в общ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житии (221,4кв.м) ,</w:t>
            </w:r>
          </w:p>
          <w:p w:rsidR="00EA7174" w:rsidRPr="002B3391" w:rsidRDefault="00EA7174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г. Чита, ул. Жура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лева, д. 52.</w:t>
            </w:r>
          </w:p>
        </w:tc>
        <w:tc>
          <w:tcPr>
            <w:tcW w:w="912" w:type="pct"/>
            <w:noWrap/>
          </w:tcPr>
          <w:p w:rsidR="00EA7174" w:rsidRPr="002B3391" w:rsidRDefault="00EA7174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773" w:type="pct"/>
          </w:tcPr>
          <w:p w:rsidR="00EA7174" w:rsidRPr="002B3391" w:rsidRDefault="00EA7174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Департамент государственного имущества и земельных отношений Забайкальского края</w:t>
            </w:r>
          </w:p>
          <w:p w:rsidR="00A94264" w:rsidRPr="002B3391" w:rsidRDefault="00EA7174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Свидетельство о государственной регистрации права 75 АА 321205 от 19.09.2013 </w:t>
            </w:r>
          </w:p>
        </w:tc>
      </w:tr>
      <w:tr w:rsidR="00E51AE8" w:rsidRPr="00656EFF" w:rsidTr="00E51AE8">
        <w:trPr>
          <w:trHeight w:val="1370"/>
          <w:jc w:val="center"/>
        </w:trPr>
        <w:tc>
          <w:tcPr>
            <w:tcW w:w="273" w:type="pct"/>
            <w:vMerge/>
            <w:noWrap/>
            <w:vAlign w:val="center"/>
          </w:tcPr>
          <w:p w:rsidR="00EA7174" w:rsidRPr="002B3391" w:rsidRDefault="00EA7174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89" w:type="pct"/>
            <w:vMerge/>
            <w:noWrap/>
          </w:tcPr>
          <w:p w:rsidR="00EA7174" w:rsidRPr="002B3391" w:rsidRDefault="00EA7174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2" w:type="pct"/>
          </w:tcPr>
          <w:p w:rsidR="00EA7174" w:rsidRPr="002B3391" w:rsidRDefault="00EA7174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Помещение в общ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житии (497,8 кв.м),</w:t>
            </w:r>
          </w:p>
          <w:p w:rsidR="00EA7174" w:rsidRPr="002B3391" w:rsidRDefault="00EA7174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г. Чита, ул. Хаб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ровская, д. 15.</w:t>
            </w:r>
          </w:p>
          <w:p w:rsidR="00EA7174" w:rsidRPr="002B3391" w:rsidRDefault="00EA7174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2" w:type="pct"/>
            <w:noWrap/>
          </w:tcPr>
          <w:p w:rsidR="00EA7174" w:rsidRPr="002B3391" w:rsidRDefault="00EA7174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  <w:p w:rsidR="00EA7174" w:rsidRPr="002B3391" w:rsidRDefault="00EA7174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7174" w:rsidRPr="002B3391" w:rsidRDefault="00EA7174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7174" w:rsidRPr="002B3391" w:rsidRDefault="00EA7174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pct"/>
          </w:tcPr>
          <w:p w:rsidR="00EA7174" w:rsidRPr="002B3391" w:rsidRDefault="00EA7174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Департамент государственного имущества и земельных отношений Забайкальского края</w:t>
            </w:r>
          </w:p>
          <w:p w:rsidR="00EA7174" w:rsidRPr="002B3391" w:rsidRDefault="00EA7174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Свидетельство о государственной регистрации права 75 АА 321199 от 19.02.2013</w:t>
            </w:r>
          </w:p>
        </w:tc>
      </w:tr>
      <w:tr w:rsidR="00E51AE8" w:rsidRPr="00656EFF" w:rsidTr="00E51AE8">
        <w:trPr>
          <w:trHeight w:val="1377"/>
          <w:jc w:val="center"/>
        </w:trPr>
        <w:tc>
          <w:tcPr>
            <w:tcW w:w="273" w:type="pct"/>
            <w:vMerge/>
            <w:noWrap/>
            <w:vAlign w:val="center"/>
          </w:tcPr>
          <w:p w:rsidR="00EA7174" w:rsidRPr="002B3391" w:rsidRDefault="00EA7174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89" w:type="pct"/>
            <w:vMerge/>
            <w:noWrap/>
          </w:tcPr>
          <w:p w:rsidR="00EA7174" w:rsidRPr="002B3391" w:rsidRDefault="00EA7174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2" w:type="pct"/>
          </w:tcPr>
          <w:p w:rsidR="00EA7174" w:rsidRPr="002B3391" w:rsidRDefault="00EA7174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Помещение в общ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житии (506,3кв.м), </w:t>
            </w:r>
          </w:p>
          <w:p w:rsidR="00EA7174" w:rsidRPr="002B3391" w:rsidRDefault="00EA7174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г. Чита, ул. Бабу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ш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кина, д. 2-б.</w:t>
            </w:r>
          </w:p>
        </w:tc>
        <w:tc>
          <w:tcPr>
            <w:tcW w:w="912" w:type="pct"/>
            <w:noWrap/>
          </w:tcPr>
          <w:p w:rsidR="00EA7174" w:rsidRPr="002B3391" w:rsidRDefault="00EA7174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773" w:type="pct"/>
          </w:tcPr>
          <w:p w:rsidR="00EA7174" w:rsidRPr="002B3391" w:rsidRDefault="00EA7174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Департамент государственного имущества и земельных отношений Забайкальского края</w:t>
            </w:r>
          </w:p>
          <w:p w:rsidR="00EA7174" w:rsidRPr="002B3391" w:rsidRDefault="00EA7174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Свидетельство о государственной регистрации права 75 АА 701993 от 06.07.2015</w:t>
            </w:r>
          </w:p>
        </w:tc>
      </w:tr>
      <w:tr w:rsidR="00E51AE8" w:rsidRPr="00656EFF" w:rsidTr="00E51AE8">
        <w:trPr>
          <w:trHeight w:val="286"/>
          <w:jc w:val="center"/>
        </w:trPr>
        <w:tc>
          <w:tcPr>
            <w:tcW w:w="273" w:type="pct"/>
            <w:vMerge w:val="restart"/>
            <w:noWrap/>
            <w:vAlign w:val="center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89" w:type="pct"/>
            <w:vMerge w:val="restart"/>
            <w:noWrap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Помещения для круглосуточного пребывания, для сна и отдыха об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чающихся, восп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танников, общеж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тия</w:t>
            </w:r>
          </w:p>
        </w:tc>
        <w:tc>
          <w:tcPr>
            <w:tcW w:w="1052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Общежитие №1 (4184,4 кв.м), г. Ч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та, ул. 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Хабаровская, д. 15</w:t>
            </w:r>
          </w:p>
        </w:tc>
        <w:tc>
          <w:tcPr>
            <w:tcW w:w="912" w:type="pct"/>
            <w:noWrap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773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Департамент государственного имущества и земельных отношений Забайкальского края</w:t>
            </w:r>
          </w:p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Свидетельство о государственной регистрации права 75 АА 576744 от 09.06.2014 </w:t>
            </w:r>
          </w:p>
        </w:tc>
      </w:tr>
      <w:tr w:rsidR="00E51AE8" w:rsidRPr="00656EFF" w:rsidTr="00E51AE8">
        <w:trPr>
          <w:trHeight w:val="1110"/>
          <w:jc w:val="center"/>
        </w:trPr>
        <w:tc>
          <w:tcPr>
            <w:tcW w:w="273" w:type="pct"/>
            <w:vMerge/>
            <w:noWrap/>
            <w:vAlign w:val="center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89" w:type="pct"/>
            <w:vMerge/>
            <w:noWrap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2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Общежитие №2 (3775,7кв.м), г. Чита, ул. 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Журавлева, д. 52</w:t>
            </w:r>
          </w:p>
        </w:tc>
        <w:tc>
          <w:tcPr>
            <w:tcW w:w="912" w:type="pct"/>
            <w:noWrap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773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Департамент государственного имущества и земельных отношений Забайкальского края</w:t>
            </w:r>
          </w:p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Свидетельство о государственной регистрации права 75 АА 722791 от 10.06.2015</w:t>
            </w:r>
          </w:p>
        </w:tc>
      </w:tr>
      <w:tr w:rsidR="00E51AE8" w:rsidRPr="00656EFF" w:rsidTr="00E51AE8">
        <w:trPr>
          <w:trHeight w:val="1110"/>
          <w:jc w:val="center"/>
        </w:trPr>
        <w:tc>
          <w:tcPr>
            <w:tcW w:w="273" w:type="pct"/>
            <w:vMerge/>
            <w:noWrap/>
            <w:vAlign w:val="center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89" w:type="pct"/>
            <w:vMerge/>
            <w:noWrap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2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Общежитие №3 (4397кв.м), г. Чита, ул. 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Бабушкина, д.2-б, корпус №2</w:t>
            </w:r>
          </w:p>
        </w:tc>
        <w:tc>
          <w:tcPr>
            <w:tcW w:w="912" w:type="pct"/>
            <w:noWrap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773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Департамент государственного имущества и земельных отношений Забайкальского края</w:t>
            </w:r>
          </w:p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Свидетельство о государственной регистрации права 75 АА 701993 от 06.07.2015</w:t>
            </w:r>
          </w:p>
        </w:tc>
      </w:tr>
      <w:tr w:rsidR="00E51AE8" w:rsidRPr="002B3391" w:rsidTr="00E51AE8">
        <w:trPr>
          <w:trHeight w:val="850"/>
          <w:jc w:val="center"/>
        </w:trPr>
        <w:tc>
          <w:tcPr>
            <w:tcW w:w="273" w:type="pct"/>
            <w:vAlign w:val="center"/>
          </w:tcPr>
          <w:p w:rsidR="00496162" w:rsidRPr="002B3391" w:rsidRDefault="00496162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89" w:type="pct"/>
            <w:noWrap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Объекты для пр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ведения специал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ь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ных коррекцио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ных занятий</w:t>
            </w:r>
          </w:p>
        </w:tc>
        <w:tc>
          <w:tcPr>
            <w:tcW w:w="1052" w:type="pct"/>
            <w:noWrap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12" w:type="pct"/>
            <w:noWrap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73" w:type="pct"/>
            <w:noWrap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E51AE8" w:rsidRPr="00656EFF" w:rsidTr="00E51AE8">
        <w:trPr>
          <w:trHeight w:val="134"/>
          <w:jc w:val="center"/>
        </w:trPr>
        <w:tc>
          <w:tcPr>
            <w:tcW w:w="273" w:type="pct"/>
            <w:vMerge w:val="restart"/>
            <w:noWrap/>
            <w:vAlign w:val="center"/>
          </w:tcPr>
          <w:p w:rsidR="00496162" w:rsidRPr="002B3391" w:rsidRDefault="00496162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89" w:type="pct"/>
            <w:vMerge w:val="restart"/>
            <w:noWrap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Объекты физич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ской культуры и спорта</w:t>
            </w:r>
          </w:p>
        </w:tc>
        <w:tc>
          <w:tcPr>
            <w:tcW w:w="1052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Спортивный зал №1 в административном корпусе(268,3кв.м),</w:t>
            </w:r>
          </w:p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г. Чита, ул. Бабу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ш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кина, д. 66,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корпус №2</w:t>
            </w:r>
          </w:p>
        </w:tc>
        <w:tc>
          <w:tcPr>
            <w:tcW w:w="912" w:type="pct"/>
            <w:noWrap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773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Департамент государственного имущества и земельных отношений Забайкальского края</w:t>
            </w:r>
          </w:p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Свидетельство о государственной регистрации права 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 АА 597354 от 09.06.2014</w:t>
            </w:r>
          </w:p>
        </w:tc>
      </w:tr>
      <w:tr w:rsidR="00E51AE8" w:rsidRPr="00656EFF" w:rsidTr="00E51AE8">
        <w:trPr>
          <w:trHeight w:val="1020"/>
          <w:jc w:val="center"/>
        </w:trPr>
        <w:tc>
          <w:tcPr>
            <w:tcW w:w="273" w:type="pct"/>
            <w:vMerge/>
            <w:noWrap/>
            <w:vAlign w:val="center"/>
          </w:tcPr>
          <w:p w:rsidR="00A32B85" w:rsidRPr="002B3391" w:rsidRDefault="00A32B85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89" w:type="pct"/>
            <w:vMerge/>
            <w:noWrap/>
          </w:tcPr>
          <w:p w:rsidR="00A32B85" w:rsidRPr="002B3391" w:rsidRDefault="00A32B85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2" w:type="pct"/>
          </w:tcPr>
          <w:p w:rsidR="00A32B85" w:rsidRPr="002B3391" w:rsidRDefault="00A32B85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Спортивный зал №2 в учебном корпусе (158,6кв.м),</w:t>
            </w:r>
          </w:p>
          <w:p w:rsidR="00A32B85" w:rsidRPr="002B3391" w:rsidRDefault="00A32B85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г. Чита, ул. Бабу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ш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кина, д. 66,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корпус №3</w:t>
            </w:r>
          </w:p>
        </w:tc>
        <w:tc>
          <w:tcPr>
            <w:tcW w:w="912" w:type="pct"/>
            <w:noWrap/>
          </w:tcPr>
          <w:p w:rsidR="00A32B85" w:rsidRPr="002B3391" w:rsidRDefault="00A32B85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773" w:type="pct"/>
          </w:tcPr>
          <w:p w:rsidR="00A32B85" w:rsidRPr="002B3391" w:rsidRDefault="00A32B85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Департамент государственного имущества и земельных отношений Забайкальского края</w:t>
            </w:r>
          </w:p>
          <w:p w:rsidR="00A32B85" w:rsidRPr="002B3391" w:rsidRDefault="00A32B85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Свидетельство о государственной регистрации права 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 АА 639325 от 09.06.2014</w:t>
            </w:r>
          </w:p>
        </w:tc>
      </w:tr>
      <w:tr w:rsidR="00E51AE8" w:rsidRPr="00656EFF" w:rsidTr="00E51AE8">
        <w:trPr>
          <w:trHeight w:val="1304"/>
          <w:jc w:val="center"/>
        </w:trPr>
        <w:tc>
          <w:tcPr>
            <w:tcW w:w="273" w:type="pct"/>
            <w:vMerge/>
            <w:vAlign w:val="center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89" w:type="pct"/>
            <w:vMerge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2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Спортивный ко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плекс в учебном корпусе(286,6кв.м),</w:t>
            </w:r>
          </w:p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г. Чита, ул. Бабу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ш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кина, д. 66, </w:t>
            </w:r>
          </w:p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корпус №3</w:t>
            </w:r>
          </w:p>
        </w:tc>
        <w:tc>
          <w:tcPr>
            <w:tcW w:w="912" w:type="pct"/>
            <w:noWrap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773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Департамент государственного имущества и земельных отношений Забайкальского края</w:t>
            </w:r>
          </w:p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Свидетельство о государственной регистрации права 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 АА 639325 от 09.06.2014</w:t>
            </w:r>
          </w:p>
        </w:tc>
      </w:tr>
      <w:tr w:rsidR="00E51AE8" w:rsidRPr="00656EFF" w:rsidTr="00E51AE8">
        <w:trPr>
          <w:trHeight w:val="1304"/>
          <w:jc w:val="center"/>
        </w:trPr>
        <w:tc>
          <w:tcPr>
            <w:tcW w:w="273" w:type="pct"/>
            <w:vMerge/>
            <w:vAlign w:val="center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89" w:type="pct"/>
            <w:vMerge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2" w:type="pct"/>
          </w:tcPr>
          <w:p w:rsidR="00496162" w:rsidRPr="002B3391" w:rsidRDefault="00A32B85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Спортивный зал №3</w:t>
            </w:r>
            <w:r w:rsidR="00496162"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учебном корп</w:t>
            </w:r>
            <w:r w:rsidR="00496162"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="00496162"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се(154,1кв.м),</w:t>
            </w:r>
          </w:p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г. Чита, ул. Бабу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ш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кина, д. 2-б,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корпус №1</w:t>
            </w:r>
          </w:p>
        </w:tc>
        <w:tc>
          <w:tcPr>
            <w:tcW w:w="912" w:type="pct"/>
            <w:noWrap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773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Департамент государственного имущества и земельных отношений Забайкальского края</w:t>
            </w:r>
          </w:p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Свидетельство о государственной регистрации права 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 АА 701879 от 03.07.2015</w:t>
            </w:r>
          </w:p>
        </w:tc>
      </w:tr>
      <w:tr w:rsidR="00E51AE8" w:rsidRPr="00656EFF" w:rsidTr="00E51AE8">
        <w:trPr>
          <w:trHeight w:val="1304"/>
          <w:jc w:val="center"/>
        </w:trPr>
        <w:tc>
          <w:tcPr>
            <w:tcW w:w="273" w:type="pct"/>
            <w:vMerge/>
            <w:vAlign w:val="center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89" w:type="pct"/>
            <w:vMerge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2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Спортивный ко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плекс в общеж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тии(177,1кв.м), </w:t>
            </w:r>
          </w:p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г. Чита, ул. Бабу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ш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кина, д.2-б, </w:t>
            </w:r>
          </w:p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корпус №2</w:t>
            </w:r>
          </w:p>
        </w:tc>
        <w:tc>
          <w:tcPr>
            <w:tcW w:w="912" w:type="pct"/>
            <w:noWrap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773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Департамент государственного имущества и земельных отношений Забайкальского края</w:t>
            </w:r>
          </w:p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Свидетельство о государственной регистрации права 75 АА 701993 от 06.07.2015</w:t>
            </w:r>
          </w:p>
        </w:tc>
      </w:tr>
      <w:tr w:rsidR="00E51AE8" w:rsidRPr="00656EFF" w:rsidTr="00E51AE8">
        <w:trPr>
          <w:trHeight w:val="1361"/>
          <w:jc w:val="center"/>
        </w:trPr>
        <w:tc>
          <w:tcPr>
            <w:tcW w:w="273" w:type="pct"/>
            <w:vMerge/>
            <w:vAlign w:val="center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89" w:type="pct"/>
            <w:vMerge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2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Открытый стадион широкого профиля с элементами полосы препятствий(0,6га), г.Чита, ул.Курнатовского, д.45. </w:t>
            </w:r>
          </w:p>
        </w:tc>
        <w:tc>
          <w:tcPr>
            <w:tcW w:w="912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Договор о сет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вой форме реал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зации образов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тельных пр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грамм с МБОУ СОШ №3 от 4.09.2013</w:t>
            </w:r>
          </w:p>
        </w:tc>
        <w:tc>
          <w:tcPr>
            <w:tcW w:w="1773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Департамент государственного имущества и земельных отношений Забайкальского края</w:t>
            </w:r>
          </w:p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Свидетельство о государственной регистрации права 75 АА 079443 от 7.04.2004 </w:t>
            </w:r>
          </w:p>
        </w:tc>
      </w:tr>
      <w:tr w:rsidR="00E51AE8" w:rsidRPr="00656EFF" w:rsidTr="00E51AE8">
        <w:trPr>
          <w:trHeight w:val="367"/>
          <w:jc w:val="center"/>
        </w:trPr>
        <w:tc>
          <w:tcPr>
            <w:tcW w:w="273" w:type="pct"/>
            <w:vMerge w:val="restart"/>
            <w:noWrap/>
            <w:vAlign w:val="center"/>
          </w:tcPr>
          <w:p w:rsidR="00496162" w:rsidRPr="002B3391" w:rsidRDefault="00496162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7.</w:t>
            </w:r>
          </w:p>
        </w:tc>
        <w:tc>
          <w:tcPr>
            <w:tcW w:w="989" w:type="pct"/>
            <w:vMerge w:val="restart"/>
            <w:noWrap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052" w:type="pct"/>
            <w:vMerge w:val="restar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База отдыха на оз.Арахлей, мкр. 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Восточный</w:t>
            </w:r>
          </w:p>
        </w:tc>
        <w:tc>
          <w:tcPr>
            <w:tcW w:w="912" w:type="pct"/>
            <w:vMerge w:val="restar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773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Департамент государственного имущества и земельных отношений Забайкальского края</w:t>
            </w:r>
          </w:p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Свидетельства о государственной регистрации права 75 АА 639358 от 09.06.2014 </w:t>
            </w:r>
          </w:p>
        </w:tc>
      </w:tr>
      <w:tr w:rsidR="00E51AE8" w:rsidRPr="002B3391" w:rsidTr="00E51AE8">
        <w:trPr>
          <w:trHeight w:val="209"/>
          <w:jc w:val="center"/>
        </w:trPr>
        <w:tc>
          <w:tcPr>
            <w:tcW w:w="273" w:type="pct"/>
            <w:vMerge/>
            <w:vAlign w:val="center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89" w:type="pct"/>
            <w:vMerge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2" w:type="pct"/>
            <w:vMerge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2" w:type="pct"/>
            <w:vMerge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73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 АА 597356 от 09.06.2014</w:t>
            </w:r>
          </w:p>
        </w:tc>
      </w:tr>
      <w:tr w:rsidR="00E51AE8" w:rsidRPr="002B3391" w:rsidTr="00E51AE8">
        <w:trPr>
          <w:trHeight w:val="256"/>
          <w:jc w:val="center"/>
        </w:trPr>
        <w:tc>
          <w:tcPr>
            <w:tcW w:w="273" w:type="pct"/>
            <w:vMerge/>
            <w:vAlign w:val="center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vMerge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vMerge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pct"/>
            <w:vMerge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 АА 597353 от 09.06.2014</w:t>
            </w:r>
          </w:p>
        </w:tc>
      </w:tr>
      <w:tr w:rsidR="00E51AE8" w:rsidRPr="002B3391" w:rsidTr="00E51AE8">
        <w:trPr>
          <w:trHeight w:val="260"/>
          <w:jc w:val="center"/>
        </w:trPr>
        <w:tc>
          <w:tcPr>
            <w:tcW w:w="273" w:type="pct"/>
            <w:vMerge/>
            <w:vAlign w:val="center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vMerge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vMerge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pct"/>
            <w:vMerge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 АА 639362 от 09.06.2014</w:t>
            </w:r>
          </w:p>
        </w:tc>
      </w:tr>
      <w:tr w:rsidR="00E51AE8" w:rsidRPr="002B3391" w:rsidTr="00E51AE8">
        <w:trPr>
          <w:trHeight w:val="135"/>
          <w:jc w:val="center"/>
        </w:trPr>
        <w:tc>
          <w:tcPr>
            <w:tcW w:w="273" w:type="pct"/>
            <w:vMerge/>
            <w:vAlign w:val="center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vMerge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vMerge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pct"/>
            <w:vMerge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 АА 668786 от 22.09.2014</w:t>
            </w:r>
          </w:p>
        </w:tc>
      </w:tr>
      <w:tr w:rsidR="00E51AE8" w:rsidRPr="002B3391" w:rsidTr="00E51AE8">
        <w:trPr>
          <w:trHeight w:val="182"/>
          <w:jc w:val="center"/>
        </w:trPr>
        <w:tc>
          <w:tcPr>
            <w:tcW w:w="273" w:type="pct"/>
            <w:vMerge/>
            <w:vAlign w:val="center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vMerge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vMerge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pct"/>
            <w:vMerge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 АА 668788 от 22.09.2014</w:t>
            </w:r>
          </w:p>
        </w:tc>
      </w:tr>
      <w:tr w:rsidR="00E51AE8" w:rsidRPr="002B3391" w:rsidTr="00E51AE8">
        <w:trPr>
          <w:trHeight w:val="85"/>
          <w:jc w:val="center"/>
        </w:trPr>
        <w:tc>
          <w:tcPr>
            <w:tcW w:w="273" w:type="pct"/>
            <w:vMerge/>
            <w:vAlign w:val="center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vMerge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vMerge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pct"/>
            <w:vMerge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 АА 597357 от 09.06.2014</w:t>
            </w:r>
          </w:p>
        </w:tc>
      </w:tr>
      <w:tr w:rsidR="00E51AE8" w:rsidRPr="002B3391" w:rsidTr="00E51AE8">
        <w:trPr>
          <w:trHeight w:val="118"/>
          <w:jc w:val="center"/>
        </w:trPr>
        <w:tc>
          <w:tcPr>
            <w:tcW w:w="273" w:type="pct"/>
            <w:vMerge/>
            <w:vAlign w:val="center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vMerge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vMerge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pct"/>
            <w:vMerge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pct"/>
          </w:tcPr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75 АА 576748 от 09.06.2014</w:t>
            </w:r>
          </w:p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75 АА 637605 от 06.06.2014</w:t>
            </w:r>
          </w:p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75 АА 576745 от 09.06.2014</w:t>
            </w:r>
          </w:p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 АА 668787 от 22.09.2014</w:t>
            </w:r>
          </w:p>
          <w:p w:rsidR="00496162" w:rsidRPr="002B3391" w:rsidRDefault="00496162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75-75/001-75/001/056/2016-16/1 от 22.01.2016</w:t>
            </w:r>
          </w:p>
        </w:tc>
      </w:tr>
    </w:tbl>
    <w:p w:rsidR="00496162" w:rsidRPr="002B3391" w:rsidRDefault="00496162" w:rsidP="00B87B6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Образовательный процесс в техникуме организован в зданиях и помещениях общей площадью 17058,5 кв.м. Техникум имеет четыре учебных корпуса, в которых разме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softHyphen/>
        <w:t>щены учебные кабинеты, компьютерные классы, лаборатории, мастерские, актовые и спорти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ные залы, спортивно-оздоровительный центр, библиотеки с читаль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softHyphen/>
        <w:t>ным залом, столовые, гараж, три общежития. Лицензионные нормативы выполняются.</w:t>
      </w:r>
    </w:p>
    <w:p w:rsidR="002E5E65" w:rsidRDefault="002E5E65" w:rsidP="00C47984">
      <w:pPr>
        <w:spacing w:before="120" w:after="120" w:line="240" w:lineRule="auto"/>
        <w:rPr>
          <w:rFonts w:ascii="Times New Roman" w:hAnsi="Times New Roman" w:cs="Times New Roman"/>
          <w:szCs w:val="24"/>
        </w:rPr>
      </w:pPr>
    </w:p>
    <w:p w:rsidR="00496162" w:rsidRPr="002B3391" w:rsidRDefault="00496162" w:rsidP="00C47984">
      <w:pPr>
        <w:spacing w:before="120" w:after="120" w:line="240" w:lineRule="auto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</w:rPr>
        <w:t>Таблица 3 Выполнение лицензионных нормативов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2222"/>
        <w:gridCol w:w="1757"/>
        <w:gridCol w:w="3055"/>
        <w:gridCol w:w="1832"/>
      </w:tblGrid>
      <w:tr w:rsidR="0046133C" w:rsidRPr="002B3391" w:rsidTr="00B87B64">
        <w:tc>
          <w:tcPr>
            <w:tcW w:w="368" w:type="pct"/>
            <w:vAlign w:val="center"/>
          </w:tcPr>
          <w:p w:rsidR="0046133C" w:rsidRPr="002B3391" w:rsidRDefault="0046133C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161" w:type="pct"/>
            <w:vAlign w:val="center"/>
          </w:tcPr>
          <w:p w:rsidR="0046133C" w:rsidRPr="002B3391" w:rsidRDefault="0046133C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Помещения</w:t>
            </w:r>
          </w:p>
        </w:tc>
        <w:tc>
          <w:tcPr>
            <w:tcW w:w="918" w:type="pct"/>
            <w:vAlign w:val="center"/>
          </w:tcPr>
          <w:p w:rsidR="0046133C" w:rsidRPr="002B3391" w:rsidRDefault="0046133C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Общая площадь</w:t>
            </w:r>
          </w:p>
          <w:p w:rsidR="0046133C" w:rsidRPr="002B3391" w:rsidRDefault="0046133C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(тыс. кв.м)</w:t>
            </w:r>
          </w:p>
        </w:tc>
        <w:tc>
          <w:tcPr>
            <w:tcW w:w="1596" w:type="pct"/>
            <w:vAlign w:val="center"/>
          </w:tcPr>
          <w:p w:rsidR="0046133C" w:rsidRPr="002B3391" w:rsidRDefault="0046133C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Реквизиты документов на право пользования</w:t>
            </w:r>
          </w:p>
        </w:tc>
        <w:tc>
          <w:tcPr>
            <w:tcW w:w="958" w:type="pct"/>
            <w:vAlign w:val="center"/>
          </w:tcPr>
          <w:p w:rsidR="0046133C" w:rsidRPr="002B3391" w:rsidRDefault="0046133C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заявленным при лицензировании</w:t>
            </w:r>
          </w:p>
        </w:tc>
      </w:tr>
      <w:tr w:rsidR="0046133C" w:rsidRPr="002B3391" w:rsidTr="00B87B64">
        <w:tc>
          <w:tcPr>
            <w:tcW w:w="368" w:type="pct"/>
          </w:tcPr>
          <w:p w:rsidR="0046133C" w:rsidRPr="002B3391" w:rsidRDefault="0046133C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pct"/>
          </w:tcPr>
          <w:p w:rsidR="0046133C" w:rsidRPr="002B3391" w:rsidRDefault="0046133C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8" w:type="pct"/>
          </w:tcPr>
          <w:p w:rsidR="0046133C" w:rsidRPr="002B3391" w:rsidRDefault="0046133C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6" w:type="pct"/>
          </w:tcPr>
          <w:p w:rsidR="0046133C" w:rsidRPr="002B3391" w:rsidRDefault="0046133C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pct"/>
          </w:tcPr>
          <w:p w:rsidR="0046133C" w:rsidRPr="002B3391" w:rsidRDefault="0046133C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133C" w:rsidRPr="002B3391" w:rsidTr="00B87B64">
        <w:tc>
          <w:tcPr>
            <w:tcW w:w="368" w:type="pct"/>
          </w:tcPr>
          <w:p w:rsidR="0046133C" w:rsidRPr="002B3391" w:rsidRDefault="0046133C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61" w:type="pct"/>
          </w:tcPr>
          <w:p w:rsidR="0046133C" w:rsidRPr="002B3391" w:rsidRDefault="0046133C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Для обеспечения учебного процесса</w:t>
            </w:r>
          </w:p>
        </w:tc>
        <w:tc>
          <w:tcPr>
            <w:tcW w:w="918" w:type="pct"/>
          </w:tcPr>
          <w:p w:rsidR="0046133C" w:rsidRPr="002B3391" w:rsidRDefault="00673E61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17,058</w:t>
            </w:r>
          </w:p>
        </w:tc>
        <w:tc>
          <w:tcPr>
            <w:tcW w:w="1596" w:type="pct"/>
            <w:vAlign w:val="center"/>
          </w:tcPr>
          <w:p w:rsidR="0046133C" w:rsidRPr="002B3391" w:rsidRDefault="00673E61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внесении в р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естр государственного имущес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 Забайкальского края №07500638 от 18.10.2012г.</w:t>
            </w:r>
          </w:p>
        </w:tc>
        <w:tc>
          <w:tcPr>
            <w:tcW w:w="958" w:type="pct"/>
            <w:vAlign w:val="center"/>
          </w:tcPr>
          <w:p w:rsidR="0046133C" w:rsidRPr="002B3391" w:rsidRDefault="0046133C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673E61" w:rsidRPr="002B3391" w:rsidTr="00B87B64">
        <w:tc>
          <w:tcPr>
            <w:tcW w:w="368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61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918" w:type="pct"/>
          </w:tcPr>
          <w:p w:rsidR="00673E61" w:rsidRPr="002B3391" w:rsidRDefault="00673E61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4,527</w:t>
            </w:r>
          </w:p>
        </w:tc>
        <w:tc>
          <w:tcPr>
            <w:tcW w:w="1596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внесении в р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естр государственного имущес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 Забайкальского края №07500638 от 18.10.2012г.</w:t>
            </w:r>
          </w:p>
        </w:tc>
        <w:tc>
          <w:tcPr>
            <w:tcW w:w="958" w:type="pct"/>
            <w:vAlign w:val="center"/>
          </w:tcPr>
          <w:p w:rsidR="00673E61" w:rsidRPr="002B3391" w:rsidRDefault="00673E61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673E61" w:rsidRPr="002B3391" w:rsidTr="00B87B64">
        <w:tc>
          <w:tcPr>
            <w:tcW w:w="368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161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Лаборатории</w:t>
            </w:r>
          </w:p>
        </w:tc>
        <w:tc>
          <w:tcPr>
            <w:tcW w:w="918" w:type="pct"/>
          </w:tcPr>
          <w:p w:rsidR="00673E61" w:rsidRPr="002B3391" w:rsidRDefault="00673E61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0,962</w:t>
            </w:r>
          </w:p>
        </w:tc>
        <w:tc>
          <w:tcPr>
            <w:tcW w:w="1596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внесении в р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естр государственного имущес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 Забайкальского края №07500638 от 18.10.2012г.</w:t>
            </w:r>
          </w:p>
        </w:tc>
        <w:tc>
          <w:tcPr>
            <w:tcW w:w="958" w:type="pct"/>
            <w:vAlign w:val="center"/>
          </w:tcPr>
          <w:p w:rsidR="00673E61" w:rsidRPr="002B3391" w:rsidRDefault="00673E61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673E61" w:rsidRPr="002B3391" w:rsidTr="00B87B64">
        <w:tc>
          <w:tcPr>
            <w:tcW w:w="368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161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Мастерские</w:t>
            </w:r>
          </w:p>
        </w:tc>
        <w:tc>
          <w:tcPr>
            <w:tcW w:w="918" w:type="pct"/>
          </w:tcPr>
          <w:p w:rsidR="00673E61" w:rsidRPr="002B3391" w:rsidRDefault="00673E61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1,777</w:t>
            </w:r>
          </w:p>
        </w:tc>
        <w:tc>
          <w:tcPr>
            <w:tcW w:w="1596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внесении в р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естр государственного имущес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 Забайкальского края №07500638 от 18.10.2012г.</w:t>
            </w:r>
          </w:p>
        </w:tc>
        <w:tc>
          <w:tcPr>
            <w:tcW w:w="958" w:type="pct"/>
            <w:vAlign w:val="center"/>
          </w:tcPr>
          <w:p w:rsidR="00673E61" w:rsidRPr="002B3391" w:rsidRDefault="00673E61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673E61" w:rsidRPr="002B3391" w:rsidTr="00B87B64">
        <w:tc>
          <w:tcPr>
            <w:tcW w:w="368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161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Спортивные залы</w:t>
            </w:r>
          </w:p>
        </w:tc>
        <w:tc>
          <w:tcPr>
            <w:tcW w:w="918" w:type="pct"/>
          </w:tcPr>
          <w:p w:rsidR="00673E61" w:rsidRPr="002B3391" w:rsidRDefault="00673E61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0,581</w:t>
            </w:r>
          </w:p>
        </w:tc>
        <w:tc>
          <w:tcPr>
            <w:tcW w:w="1596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внесении в р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естр государственного имущес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 Забайкальского края №07500638 от 18.10.2012г.</w:t>
            </w:r>
          </w:p>
        </w:tc>
        <w:tc>
          <w:tcPr>
            <w:tcW w:w="958" w:type="pct"/>
            <w:vAlign w:val="center"/>
          </w:tcPr>
          <w:p w:rsidR="00673E61" w:rsidRPr="002B3391" w:rsidRDefault="00673E61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673E61" w:rsidRPr="002B3391" w:rsidTr="00B87B64">
        <w:tc>
          <w:tcPr>
            <w:tcW w:w="368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161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Спортивно-оздоровительный комплекс</w:t>
            </w:r>
          </w:p>
        </w:tc>
        <w:tc>
          <w:tcPr>
            <w:tcW w:w="918" w:type="pct"/>
          </w:tcPr>
          <w:p w:rsidR="00673E61" w:rsidRPr="002B3391" w:rsidRDefault="00673E61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0,464</w:t>
            </w:r>
          </w:p>
        </w:tc>
        <w:tc>
          <w:tcPr>
            <w:tcW w:w="1596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внесении в р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естр государственного имущес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 Забайкальского края №07500638 от 18.10.2012г.</w:t>
            </w:r>
          </w:p>
        </w:tc>
        <w:tc>
          <w:tcPr>
            <w:tcW w:w="958" w:type="pct"/>
            <w:vAlign w:val="center"/>
          </w:tcPr>
          <w:p w:rsidR="00673E61" w:rsidRPr="002B3391" w:rsidRDefault="00673E61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673E61" w:rsidRPr="002B3391" w:rsidTr="00B87B64">
        <w:tc>
          <w:tcPr>
            <w:tcW w:w="368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161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</w:p>
        </w:tc>
        <w:tc>
          <w:tcPr>
            <w:tcW w:w="918" w:type="pct"/>
          </w:tcPr>
          <w:p w:rsidR="00673E61" w:rsidRPr="002B3391" w:rsidRDefault="00673E61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0,223</w:t>
            </w:r>
          </w:p>
        </w:tc>
        <w:tc>
          <w:tcPr>
            <w:tcW w:w="1596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внесении в р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естр государственного имущес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 Забайкальского края №07500638 от 18.10.2012г.</w:t>
            </w:r>
          </w:p>
        </w:tc>
        <w:tc>
          <w:tcPr>
            <w:tcW w:w="958" w:type="pct"/>
            <w:vAlign w:val="center"/>
          </w:tcPr>
          <w:p w:rsidR="00673E61" w:rsidRPr="002B3391" w:rsidRDefault="00673E61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673E61" w:rsidRPr="002B3391" w:rsidTr="00B87B64">
        <w:tc>
          <w:tcPr>
            <w:tcW w:w="368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161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918" w:type="pct"/>
          </w:tcPr>
          <w:p w:rsidR="00673E61" w:rsidRPr="002B3391" w:rsidRDefault="00673E61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0,622</w:t>
            </w:r>
          </w:p>
        </w:tc>
        <w:tc>
          <w:tcPr>
            <w:tcW w:w="1596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внесении в р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естр государственного имущес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 Забайкальского края №07500638 от 18.10.2012г.</w:t>
            </w:r>
          </w:p>
        </w:tc>
        <w:tc>
          <w:tcPr>
            <w:tcW w:w="958" w:type="pct"/>
            <w:vAlign w:val="center"/>
          </w:tcPr>
          <w:p w:rsidR="00673E61" w:rsidRPr="002B3391" w:rsidRDefault="00673E61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673E61" w:rsidRPr="002B3391" w:rsidTr="00B87B64">
        <w:tc>
          <w:tcPr>
            <w:tcW w:w="368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61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Библиотечное обслуживание</w:t>
            </w:r>
          </w:p>
        </w:tc>
        <w:tc>
          <w:tcPr>
            <w:tcW w:w="918" w:type="pct"/>
          </w:tcPr>
          <w:p w:rsidR="00673E61" w:rsidRPr="002B3391" w:rsidRDefault="00673E61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0,173</w:t>
            </w:r>
          </w:p>
        </w:tc>
        <w:tc>
          <w:tcPr>
            <w:tcW w:w="1596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внесении в р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естр государственного имущес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 Забайкальского края №07500638 от 18.10.2012г.</w:t>
            </w:r>
          </w:p>
        </w:tc>
        <w:tc>
          <w:tcPr>
            <w:tcW w:w="958" w:type="pct"/>
            <w:vAlign w:val="center"/>
          </w:tcPr>
          <w:p w:rsidR="00673E61" w:rsidRPr="002B3391" w:rsidRDefault="00673E61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673E61" w:rsidRPr="002B3391" w:rsidTr="00B87B64">
        <w:tc>
          <w:tcPr>
            <w:tcW w:w="368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61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Медпункт</w:t>
            </w:r>
          </w:p>
        </w:tc>
        <w:tc>
          <w:tcPr>
            <w:tcW w:w="918" w:type="pct"/>
          </w:tcPr>
          <w:p w:rsidR="00673E61" w:rsidRPr="002B3391" w:rsidRDefault="00673E61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0,081</w:t>
            </w:r>
          </w:p>
        </w:tc>
        <w:tc>
          <w:tcPr>
            <w:tcW w:w="1596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внесении в р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естр государственного имущес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 Забайкальского края №07500638 от 18.10.2012г.</w:t>
            </w:r>
          </w:p>
        </w:tc>
        <w:tc>
          <w:tcPr>
            <w:tcW w:w="958" w:type="pct"/>
            <w:vAlign w:val="center"/>
          </w:tcPr>
          <w:p w:rsidR="00673E61" w:rsidRPr="002B3391" w:rsidRDefault="00673E61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673E61" w:rsidRPr="002B3391" w:rsidTr="00B87B64">
        <w:tc>
          <w:tcPr>
            <w:tcW w:w="368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61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918" w:type="pct"/>
          </w:tcPr>
          <w:p w:rsidR="00673E61" w:rsidRPr="002B3391" w:rsidRDefault="00673E61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0,636</w:t>
            </w:r>
          </w:p>
        </w:tc>
        <w:tc>
          <w:tcPr>
            <w:tcW w:w="1596" w:type="pct"/>
          </w:tcPr>
          <w:p w:rsidR="00673E61" w:rsidRPr="002B3391" w:rsidRDefault="00673E61" w:rsidP="00C54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внесении в р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естр государственного имущес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 Забайкальского края №07500638 от 18.10.2012г.</w:t>
            </w:r>
          </w:p>
        </w:tc>
        <w:tc>
          <w:tcPr>
            <w:tcW w:w="958" w:type="pct"/>
            <w:vAlign w:val="center"/>
          </w:tcPr>
          <w:p w:rsidR="00673E61" w:rsidRPr="002B3391" w:rsidRDefault="00673E61" w:rsidP="00C5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496162" w:rsidRPr="002B3391" w:rsidRDefault="00496162" w:rsidP="00B87B6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i/>
          <w:sz w:val="24"/>
          <w:szCs w:val="24"/>
          <w:lang w:val="ru-RU"/>
        </w:rPr>
        <w:t>Образовательная деятельность техникума имеет следующую структуру:</w:t>
      </w:r>
    </w:p>
    <w:p w:rsidR="00496162" w:rsidRPr="002B3391" w:rsidRDefault="00496162" w:rsidP="00B87B64">
      <w:pPr>
        <w:numPr>
          <w:ilvl w:val="0"/>
          <w:numId w:val="1"/>
        </w:numPr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391">
        <w:rPr>
          <w:rFonts w:ascii="Times New Roman" w:hAnsi="Times New Roman" w:cs="Times New Roman"/>
          <w:sz w:val="24"/>
          <w:szCs w:val="24"/>
        </w:rPr>
        <w:t>Профильная подготовка школьников</w:t>
      </w:r>
    </w:p>
    <w:p w:rsidR="00496162" w:rsidRPr="002B3391" w:rsidRDefault="00496162" w:rsidP="00B87B64">
      <w:pPr>
        <w:numPr>
          <w:ilvl w:val="0"/>
          <w:numId w:val="1"/>
        </w:numPr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Подготовка специалистов со средним профессиональным образованием по пр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граммам подготовки специалистов среднего звена и программам подготовки квалифиц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рованных рабочих и служащих</w:t>
      </w:r>
    </w:p>
    <w:p w:rsidR="00496162" w:rsidRPr="002B3391" w:rsidRDefault="00496162" w:rsidP="00B87B64">
      <w:pPr>
        <w:numPr>
          <w:ilvl w:val="0"/>
          <w:numId w:val="1"/>
        </w:numPr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Оказание дополнительных образовательных услуг (подготовка, переподготовка, повышение квалификации) физическим и юридическим лицам в области аккредитованных программ.</w:t>
      </w:r>
    </w:p>
    <w:p w:rsidR="00E300AE" w:rsidRPr="002B3391" w:rsidRDefault="00E300AE" w:rsidP="00B87B64">
      <w:pPr>
        <w:numPr>
          <w:ilvl w:val="0"/>
          <w:numId w:val="1"/>
        </w:numPr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Разработка примерных основных образовательных программ в качестве ведущей ПОО по направлениям ТОП-50: ИКТ-технологии, строительство.</w:t>
      </w:r>
    </w:p>
    <w:p w:rsidR="00496162" w:rsidRPr="002B3391" w:rsidRDefault="00496162" w:rsidP="00B87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Длительность обучения фиксируется в учебных планах и учебно-программной д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кументации. Дополнительные образовательные услуги техникум оказывает на основании договоров с Государственной службой занятости населения Забайкальского края, центр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ми занятости населения г. Читы и муниципальных районов Забайкалья, с юридическими и физическими лицами, с которыми согласовываются учебно-программная документация, сроки и сметы на обучение. </w:t>
      </w:r>
    </w:p>
    <w:p w:rsidR="00496162" w:rsidRPr="002B3391" w:rsidRDefault="00496162" w:rsidP="00B87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Коллектив техникума работает по единому плану работ, составленному на основе программы развития техникума на 2016-20 годы, утвержденной и включает в себя разд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лы:</w:t>
      </w:r>
    </w:p>
    <w:p w:rsidR="00496162" w:rsidRPr="002B3391" w:rsidRDefault="00496162" w:rsidP="00B87B6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проблемно-аналитическая часть состояния работы техникума по направлениям за предыдущий учебный год; </w:t>
      </w:r>
    </w:p>
    <w:p w:rsidR="00496162" w:rsidRPr="002B3391" w:rsidRDefault="00496162" w:rsidP="00B87B6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задачи на предстоящий учебный год; </w:t>
      </w:r>
    </w:p>
    <w:p w:rsidR="00496162" w:rsidRPr="002B3391" w:rsidRDefault="00496162" w:rsidP="00B87B6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391">
        <w:rPr>
          <w:rFonts w:ascii="Times New Roman" w:hAnsi="Times New Roman" w:cs="Times New Roman"/>
          <w:sz w:val="24"/>
          <w:szCs w:val="24"/>
        </w:rPr>
        <w:t>план мероприятий техникума;</w:t>
      </w:r>
    </w:p>
    <w:p w:rsidR="00496162" w:rsidRPr="002B3391" w:rsidRDefault="00496162" w:rsidP="00B87B6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391">
        <w:rPr>
          <w:rFonts w:ascii="Times New Roman" w:hAnsi="Times New Roman" w:cs="Times New Roman"/>
          <w:sz w:val="24"/>
          <w:szCs w:val="24"/>
        </w:rPr>
        <w:t xml:space="preserve">план внутритехникумовского контроля; </w:t>
      </w:r>
    </w:p>
    <w:p w:rsidR="00496162" w:rsidRPr="002B3391" w:rsidRDefault="00496162" w:rsidP="00B87B6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391">
        <w:rPr>
          <w:rFonts w:ascii="Times New Roman" w:hAnsi="Times New Roman" w:cs="Times New Roman"/>
          <w:sz w:val="24"/>
          <w:szCs w:val="24"/>
        </w:rPr>
        <w:t>циклограммы руководителей структурных подразделений.</w:t>
      </w:r>
    </w:p>
    <w:p w:rsidR="00496162" w:rsidRPr="002B3391" w:rsidRDefault="00496162" w:rsidP="00B87B64">
      <w:pPr>
        <w:pStyle w:val="af"/>
        <w:ind w:firstLine="709"/>
        <w:jc w:val="both"/>
        <w:rPr>
          <w:rFonts w:ascii="Times New Roman" w:hAnsi="Times New Roman" w:cs="Times New Roman"/>
          <w:bCs/>
          <w:color w:val="000000"/>
          <w:sz w:val="24"/>
          <w:lang w:val="ru-RU"/>
        </w:rPr>
      </w:pPr>
      <w:r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С целью организации образовательного процесса в соответствии с требованиями ФЗ-273, другими нормативными актами в сфере образования, в техникуме разработана и регулярно обновляется нормативно-правовая база (Устав техникума, коллективный дог</w:t>
      </w:r>
      <w:r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о</w:t>
      </w:r>
      <w:r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вор, локальные акты, документированные процедуры). Рассмотрение и принятие локал</w:t>
      </w:r>
      <w:r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ь</w:t>
      </w:r>
      <w:r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 xml:space="preserve">ных актов описано в документированных процедурах </w:t>
      </w:r>
      <w:r w:rsidRPr="002B3391">
        <w:rPr>
          <w:rFonts w:ascii="Times New Roman" w:hAnsi="Times New Roman" w:cs="Times New Roman"/>
          <w:bCs/>
          <w:sz w:val="24"/>
          <w:lang w:val="ru-RU"/>
        </w:rPr>
        <w:t>ДП 4.2.4-2.0</w:t>
      </w:r>
      <w:r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-2015 Управление д</w:t>
      </w:r>
      <w:r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о</w:t>
      </w:r>
      <w:r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 xml:space="preserve">кументацией, </w:t>
      </w:r>
      <w:r w:rsidRPr="002B3391">
        <w:rPr>
          <w:rFonts w:ascii="Times New Roman" w:hAnsi="Times New Roman" w:cs="Times New Roman"/>
          <w:bCs/>
          <w:sz w:val="24"/>
          <w:lang w:val="ru-RU"/>
        </w:rPr>
        <w:t>СМК</w:t>
      </w:r>
      <w:r w:rsidRPr="002B3391">
        <w:rPr>
          <w:rFonts w:ascii="Times New Roman" w:hAnsi="Times New Roman" w:cs="Times New Roman"/>
          <w:bCs/>
          <w:szCs w:val="20"/>
          <w:lang w:val="ru-RU"/>
        </w:rPr>
        <w:t xml:space="preserve"> </w:t>
      </w:r>
      <w:r w:rsidRPr="002B3391">
        <w:rPr>
          <w:rFonts w:ascii="Times New Roman" w:hAnsi="Times New Roman" w:cs="Times New Roman"/>
          <w:bCs/>
          <w:sz w:val="24"/>
          <w:lang w:val="ru-RU"/>
        </w:rPr>
        <w:t>ДП 4.2.4-1.0</w:t>
      </w:r>
      <w:r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-2015 Управление записями. Все локальные акты, отр</w:t>
      </w:r>
      <w:r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а</w:t>
      </w:r>
      <w:r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 xml:space="preserve">жающие требования ФЗ-273, опубликованы на сайте техникума </w:t>
      </w:r>
      <w:hyperlink r:id="rId11" w:history="1">
        <w:r w:rsidRPr="002B3391">
          <w:rPr>
            <w:rStyle w:val="a6"/>
            <w:rFonts w:ascii="Times New Roman" w:hAnsi="Times New Roman"/>
            <w:bCs/>
            <w:sz w:val="24"/>
          </w:rPr>
          <w:t>www</w:t>
        </w:r>
        <w:r w:rsidRPr="002B3391">
          <w:rPr>
            <w:rStyle w:val="a6"/>
            <w:rFonts w:ascii="Times New Roman" w:hAnsi="Times New Roman"/>
            <w:bCs/>
            <w:sz w:val="24"/>
            <w:lang w:val="ru-RU"/>
          </w:rPr>
          <w:t>.</w:t>
        </w:r>
        <w:r w:rsidRPr="002B3391">
          <w:rPr>
            <w:rStyle w:val="a6"/>
            <w:rFonts w:ascii="Times New Roman" w:hAnsi="Times New Roman"/>
            <w:bCs/>
            <w:sz w:val="24"/>
          </w:rPr>
          <w:t>chtotib</w:t>
        </w:r>
        <w:r w:rsidRPr="002B3391">
          <w:rPr>
            <w:rStyle w:val="a6"/>
            <w:rFonts w:ascii="Times New Roman" w:hAnsi="Times New Roman"/>
            <w:bCs/>
            <w:sz w:val="24"/>
            <w:lang w:val="ru-RU"/>
          </w:rPr>
          <w:t>.</w:t>
        </w:r>
        <w:r w:rsidRPr="002B3391">
          <w:rPr>
            <w:rStyle w:val="a6"/>
            <w:rFonts w:ascii="Times New Roman" w:hAnsi="Times New Roman"/>
            <w:bCs/>
            <w:sz w:val="24"/>
          </w:rPr>
          <w:t>ru</w:t>
        </w:r>
      </w:hyperlink>
      <w:r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.</w:t>
      </w:r>
    </w:p>
    <w:p w:rsidR="00496162" w:rsidRPr="002B3391" w:rsidRDefault="00496162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По всем структурным подразделениям и должностям педагогических и других р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ботников техникума разработаны должностные инструкции. В соответствии с трудовым законодательством в ГПОУ ЧТОТиБ действует коллективный трудовой договор и инд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видуальные трудовые договоры. </w:t>
      </w:r>
    </w:p>
    <w:p w:rsidR="00496162" w:rsidRPr="002B3391" w:rsidRDefault="00496162" w:rsidP="00B87B6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Вывод:</w:t>
      </w:r>
      <w:r w:rsidRPr="002B33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b/>
          <w:i/>
          <w:sz w:val="24"/>
          <w:szCs w:val="24"/>
          <w:lang w:val="ru-RU"/>
        </w:rPr>
        <w:t>Организационно-правовое обеспечение образовательной деятельности осущ</w:t>
      </w:r>
      <w:r w:rsidRPr="002B3391">
        <w:rPr>
          <w:rFonts w:ascii="Times New Roman" w:hAnsi="Times New Roman" w:cs="Times New Roman"/>
          <w:b/>
          <w:i/>
          <w:sz w:val="24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b/>
          <w:i/>
          <w:sz w:val="24"/>
          <w:szCs w:val="24"/>
          <w:lang w:val="ru-RU"/>
        </w:rPr>
        <w:t>ствляется в соответствии с нормативной базой на основании Закона №273 «Об о</w:t>
      </w:r>
      <w:r w:rsidRPr="002B3391">
        <w:rPr>
          <w:rFonts w:ascii="Times New Roman" w:hAnsi="Times New Roman" w:cs="Times New Roman"/>
          <w:b/>
          <w:i/>
          <w:sz w:val="24"/>
          <w:szCs w:val="24"/>
          <w:lang w:val="ru-RU"/>
        </w:rPr>
        <w:t>б</w:t>
      </w:r>
      <w:r w:rsidRPr="002B339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разовании в РФ», Устава техникума. </w:t>
      </w:r>
      <w:r w:rsidRPr="002B339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Имеются все необходимые документы на вед</w:t>
      </w:r>
      <w:r w:rsidRPr="002B339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ние образовательной деятельности.</w:t>
      </w:r>
      <w:r w:rsidRPr="002B339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Лицензионные нормативы выполняются.</w:t>
      </w:r>
    </w:p>
    <w:p w:rsidR="00496162" w:rsidRPr="002B3391" w:rsidRDefault="00496162" w:rsidP="0060086F">
      <w:pPr>
        <w:pStyle w:val="2"/>
        <w:numPr>
          <w:ilvl w:val="1"/>
          <w:numId w:val="80"/>
        </w:numPr>
        <w:rPr>
          <w:rFonts w:ascii="Times New Roman" w:hAnsi="Times New Roman" w:cs="Times New Roman"/>
          <w:sz w:val="24"/>
          <w:lang w:val="ru-RU"/>
        </w:rPr>
      </w:pPr>
      <w:bookmarkStart w:id="4" w:name="_Toc480302121"/>
      <w:r w:rsidRPr="002B3391">
        <w:rPr>
          <w:rFonts w:ascii="Times New Roman" w:hAnsi="Times New Roman" w:cs="Times New Roman"/>
          <w:sz w:val="24"/>
          <w:lang w:val="ru-RU"/>
        </w:rPr>
        <w:t>Система управления</w:t>
      </w:r>
      <w:bookmarkEnd w:id="4"/>
    </w:p>
    <w:p w:rsidR="00E300AE" w:rsidRPr="002B3391" w:rsidRDefault="00E300AE" w:rsidP="00B87B64">
      <w:pPr>
        <w:pStyle w:val="af"/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Управление ГПОУ ЧТОТиБ осуществляется в соответствии с законодательством Российской Федерации основе сочетания принципов единоначалия и коллегиальности. Единоличным исполнительным органом образовательной организации является директор техникума, который осуществляет текущее руководство деятельностью образовательной организации.</w:t>
      </w:r>
    </w:p>
    <w:p w:rsidR="00E300AE" w:rsidRPr="002B3391" w:rsidRDefault="00E300AE" w:rsidP="00B87B6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lang w:val="ru-RU"/>
        </w:rPr>
      </w:pPr>
      <w:r w:rsidRPr="002B3391">
        <w:rPr>
          <w:rFonts w:ascii="Times New Roman" w:hAnsi="Times New Roman" w:cs="Times New Roman"/>
          <w:color w:val="000000"/>
          <w:sz w:val="24"/>
          <w:lang w:val="ru-RU"/>
        </w:rPr>
        <w:t>В техникуме действуют коллегиальные органы управления, к которым относятся:</w:t>
      </w:r>
    </w:p>
    <w:p w:rsidR="00E300AE" w:rsidRPr="002B3391" w:rsidRDefault="00E300AE" w:rsidP="00B87B64">
      <w:pPr>
        <w:pStyle w:val="normact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2B3391">
        <w:rPr>
          <w:rFonts w:ascii="Times New Roman" w:hAnsi="Times New Roman" w:cs="Times New Roman"/>
          <w:color w:val="000000"/>
          <w:sz w:val="24"/>
        </w:rPr>
        <w:t>общее собрание работников;</w:t>
      </w:r>
    </w:p>
    <w:p w:rsidR="00E300AE" w:rsidRPr="002B3391" w:rsidRDefault="00E300AE" w:rsidP="00B87B64">
      <w:pPr>
        <w:pStyle w:val="normact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2B3391">
        <w:rPr>
          <w:rFonts w:ascii="Times New Roman" w:hAnsi="Times New Roman" w:cs="Times New Roman"/>
          <w:color w:val="000000"/>
          <w:sz w:val="24"/>
        </w:rPr>
        <w:t>совет техникума;</w:t>
      </w:r>
    </w:p>
    <w:p w:rsidR="00E300AE" w:rsidRPr="002B3391" w:rsidRDefault="00E300AE" w:rsidP="00B87B64">
      <w:pPr>
        <w:pStyle w:val="normact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2B3391">
        <w:rPr>
          <w:rFonts w:ascii="Times New Roman" w:hAnsi="Times New Roman" w:cs="Times New Roman"/>
          <w:color w:val="000000"/>
          <w:sz w:val="24"/>
        </w:rPr>
        <w:t>педагогический совет;</w:t>
      </w:r>
    </w:p>
    <w:p w:rsidR="00E300AE" w:rsidRPr="002B3391" w:rsidRDefault="00E300AE" w:rsidP="00B87B64">
      <w:pPr>
        <w:pStyle w:val="normact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2B3391">
        <w:rPr>
          <w:rFonts w:ascii="Times New Roman" w:hAnsi="Times New Roman" w:cs="Times New Roman"/>
          <w:color w:val="000000"/>
          <w:sz w:val="24"/>
        </w:rPr>
        <w:t>научно-методический совет;</w:t>
      </w:r>
    </w:p>
    <w:p w:rsidR="00E300AE" w:rsidRPr="002B3391" w:rsidRDefault="00E300AE" w:rsidP="00B87B64">
      <w:pPr>
        <w:pStyle w:val="normact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2B3391">
        <w:rPr>
          <w:rFonts w:ascii="Times New Roman" w:hAnsi="Times New Roman" w:cs="Times New Roman"/>
          <w:color w:val="000000"/>
          <w:sz w:val="24"/>
        </w:rPr>
        <w:t>попечительский совет;</w:t>
      </w:r>
    </w:p>
    <w:p w:rsidR="00E300AE" w:rsidRPr="002B3391" w:rsidRDefault="00E300AE" w:rsidP="00B87B64">
      <w:pPr>
        <w:pStyle w:val="normact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4"/>
        </w:rPr>
      </w:pPr>
      <w:r w:rsidRPr="002B3391">
        <w:rPr>
          <w:rFonts w:ascii="Times New Roman" w:hAnsi="Times New Roman" w:cs="Times New Roman"/>
          <w:sz w:val="24"/>
        </w:rPr>
        <w:t>студенческий совет.</w:t>
      </w:r>
    </w:p>
    <w:p w:rsidR="00E300AE" w:rsidRPr="002B3391" w:rsidRDefault="00E300AE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техникумом осуществляет директор Косьяненко Л.В, имеет стаж управленческой деятельности 17  лет, высшее образование (Читинский политехнический институт, 1981 г., инженер-строитель), награждена знаками «Почетный строитель РФ», «Почетный работник среднего профессионального образования Российской Федерации», регулярно проходит повышение квалификации. </w:t>
      </w:r>
    </w:p>
    <w:p w:rsidR="00E300AE" w:rsidRPr="002B3391" w:rsidRDefault="00E300AE" w:rsidP="00B87B6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lang w:val="ru-RU"/>
        </w:rPr>
      </w:pPr>
      <w:r w:rsidRPr="002B3391">
        <w:rPr>
          <w:rFonts w:ascii="Times New Roman" w:hAnsi="Times New Roman" w:cs="Times New Roman"/>
          <w:color w:val="000000"/>
          <w:sz w:val="24"/>
          <w:lang w:val="ru-RU"/>
        </w:rPr>
        <w:t>Структура, порядок формирования, срок полномочий и компетенция органов управления ГПОУ ЧТОТиБ, порядок принятия ими решений и выступления от имени те</w:t>
      </w:r>
      <w:r w:rsidRPr="002B3391">
        <w:rPr>
          <w:rFonts w:ascii="Times New Roman" w:hAnsi="Times New Roman" w:cs="Times New Roman"/>
          <w:color w:val="000000"/>
          <w:sz w:val="24"/>
          <w:lang w:val="ru-RU"/>
        </w:rPr>
        <w:t>х</w:t>
      </w:r>
      <w:r w:rsidRPr="002B3391">
        <w:rPr>
          <w:rFonts w:ascii="Times New Roman" w:hAnsi="Times New Roman" w:cs="Times New Roman"/>
          <w:color w:val="000000"/>
          <w:sz w:val="24"/>
          <w:lang w:val="ru-RU"/>
        </w:rPr>
        <w:t>никума установлены Уставом и локальными актами.</w:t>
      </w:r>
    </w:p>
    <w:p w:rsidR="003F1340" w:rsidRPr="002B3391" w:rsidRDefault="003F1340" w:rsidP="00B87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В образовательную деятельность включены следующие подразделения техникума:</w:t>
      </w:r>
    </w:p>
    <w:p w:rsidR="003F1340" w:rsidRPr="002B3391" w:rsidRDefault="003F1340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/>
          <w:sz w:val="24"/>
          <w:szCs w:val="24"/>
          <w:lang w:val="ru-RU"/>
        </w:rPr>
        <w:t>Учебный отдел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(заместитель директора по учебной работе, заместитель директора по профессиональной подготовке, информационный центр, заведующие учебными част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ми, секретари учебной части, архивариус, учебные отделения, ПЦК) включает структу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ные подразделения и работников, непосредственно вовлеченных в учебно-педагогическую деятельность. </w:t>
      </w:r>
    </w:p>
    <w:p w:rsidR="003F1340" w:rsidRPr="002B3391" w:rsidRDefault="003F1340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i/>
          <w:sz w:val="24"/>
          <w:szCs w:val="24"/>
          <w:lang w:val="ru-RU"/>
        </w:rPr>
        <w:t>Учебная часть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– подразделение, организующее оперативную педагогическую р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боту (педагогическая нагрузка, расписания учебных занятий, графики работы преподав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телей, учет педагогической работы). </w:t>
      </w:r>
    </w:p>
    <w:p w:rsidR="003F1340" w:rsidRPr="002B3391" w:rsidRDefault="003F1340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i/>
          <w:sz w:val="24"/>
          <w:szCs w:val="24"/>
          <w:lang w:val="ru-RU"/>
        </w:rPr>
        <w:t>Учебные отделения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– подразделения, организующие учебную и воспитательную работу всех категорий обучающихся, учет качества предоставления образовательных у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луг:</w:t>
      </w:r>
    </w:p>
    <w:p w:rsidR="003F1340" w:rsidRPr="002B3391" w:rsidRDefault="003F1340" w:rsidP="00B87B64">
      <w:pPr>
        <w:pStyle w:val="a3"/>
        <w:numPr>
          <w:ilvl w:val="0"/>
          <w:numId w:val="7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отделение №1 – обучающиеся </w:t>
      </w:r>
      <w:r w:rsidRPr="002B3391">
        <w:rPr>
          <w:rFonts w:ascii="Times New Roman" w:hAnsi="Times New Roman" w:cs="Times New Roman"/>
          <w:sz w:val="24"/>
          <w:lang w:val="ru-RU"/>
        </w:rPr>
        <w:t>по укрупненным группам направлений подготовки и специальностей 07.00.00 АРХИТЕКТУРА И СТРОИТЕЛЬСТВО и 08.00.00 ТЕХНИКА И ТЕХНОЛОГИИ СТРОИТЕЛЬСТВА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3F1340" w:rsidRPr="002B3391" w:rsidRDefault="003F1340" w:rsidP="00B87B64">
      <w:pPr>
        <w:pStyle w:val="a3"/>
        <w:numPr>
          <w:ilvl w:val="0"/>
          <w:numId w:val="7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отделение №2 – обучающиеся </w:t>
      </w:r>
      <w:r w:rsidRPr="002B3391">
        <w:rPr>
          <w:rFonts w:ascii="Times New Roman" w:hAnsi="Times New Roman" w:cs="Times New Roman"/>
          <w:sz w:val="24"/>
          <w:lang w:val="ru-RU"/>
        </w:rPr>
        <w:t>по укрупненным группам направлений подготовки и специальностей 23.00.00 ТЕХНИКА И ТЕХНОЛОГИИ НАЗЕМНОГО ТРАНСПОРТА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B3391">
        <w:rPr>
          <w:rFonts w:ascii="Times New Roman" w:hAnsi="Times New Roman" w:cs="Times New Roman"/>
          <w:sz w:val="24"/>
          <w:lang w:val="ru-RU"/>
        </w:rPr>
        <w:t xml:space="preserve"> 21.00.00 ПРИКЛАДНАЯ ГЕОЛОГИЯ, ГОРНОЕ ДЕЛО, НЕФТЕГАЗОВОЕ ДЕЛО И ГЕОДЕЗИЯ и 09.00.00 ИНФОРМАТИКА И ВЫЧИСЛИТЕЛЬНАЯ ТЕХНИКА,</w:t>
      </w:r>
    </w:p>
    <w:p w:rsidR="003F1340" w:rsidRPr="002B3391" w:rsidRDefault="003F1340" w:rsidP="00B87B64">
      <w:pPr>
        <w:pStyle w:val="a3"/>
        <w:numPr>
          <w:ilvl w:val="0"/>
          <w:numId w:val="7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3391">
        <w:rPr>
          <w:rFonts w:ascii="Times New Roman" w:hAnsi="Times New Roman" w:cs="Times New Roman"/>
          <w:sz w:val="24"/>
          <w:szCs w:val="24"/>
        </w:rPr>
        <w:t xml:space="preserve">отделение №3 – </w:t>
      </w:r>
      <w:r w:rsidR="0088572C" w:rsidRPr="002B3391">
        <w:rPr>
          <w:rFonts w:ascii="Times New Roman" w:hAnsi="Times New Roman" w:cs="Times New Roman"/>
          <w:sz w:val="24"/>
          <w:szCs w:val="24"/>
        </w:rPr>
        <w:t>о</w:t>
      </w:r>
      <w:r w:rsidRPr="002B3391">
        <w:rPr>
          <w:rFonts w:ascii="Times New Roman" w:hAnsi="Times New Roman" w:cs="Times New Roman"/>
          <w:sz w:val="24"/>
          <w:szCs w:val="24"/>
        </w:rPr>
        <w:t>бщеобразовательная подготовка,</w:t>
      </w:r>
    </w:p>
    <w:p w:rsidR="003F1340" w:rsidRPr="002B3391" w:rsidRDefault="003F1340" w:rsidP="00B87B64">
      <w:pPr>
        <w:pStyle w:val="a3"/>
        <w:numPr>
          <w:ilvl w:val="0"/>
          <w:numId w:val="7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отделение </w:t>
      </w:r>
      <w:r w:rsidR="0088572C" w:rsidRPr="002B33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№4 </w:t>
      </w:r>
      <w:r w:rsidR="0088572C" w:rsidRPr="002B339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88572C" w:rsidRPr="002B33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подготовки рабочих кадров</w:t>
      </w:r>
      <w:r w:rsidR="0088572C" w:rsidRPr="002B33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2B33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</w:t>
      </w:r>
      <w:r w:rsidRPr="002B3391">
        <w:rPr>
          <w:rFonts w:ascii="Times New Roman" w:hAnsi="Times New Roman" w:cs="Times New Roman"/>
          <w:sz w:val="24"/>
          <w:lang w:val="ru-RU"/>
        </w:rPr>
        <w:t>по укрупненным группам направлений подготовки 08.00.00 ТЕХНИКА И ТЕХНОЛОГИИ СТРОИТЕЛЬСТВА, 11.00.00 ЭЛЕКТРОНИКА, РАДИОТЕХНИКА И СИСТЕМЫ СВЯЗИ, 15.00.00 М</w:t>
      </w:r>
      <w:r w:rsidRPr="002B3391">
        <w:rPr>
          <w:rFonts w:ascii="Times New Roman" w:hAnsi="Times New Roman" w:cs="Times New Roman"/>
          <w:sz w:val="24"/>
          <w:lang w:val="ru-RU"/>
        </w:rPr>
        <w:t>А</w:t>
      </w:r>
      <w:r w:rsidRPr="002B3391">
        <w:rPr>
          <w:rFonts w:ascii="Times New Roman" w:hAnsi="Times New Roman" w:cs="Times New Roman"/>
          <w:sz w:val="24"/>
          <w:lang w:val="ru-RU"/>
        </w:rPr>
        <w:t>ШИНОСТРОЕНИЕ</w:t>
      </w:r>
    </w:p>
    <w:p w:rsidR="003F1340" w:rsidRPr="002B3391" w:rsidRDefault="003F1340" w:rsidP="00B87B64">
      <w:pPr>
        <w:pStyle w:val="a3"/>
        <w:numPr>
          <w:ilvl w:val="0"/>
          <w:numId w:val="7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заочное отделение </w:t>
      </w:r>
      <w:r w:rsidR="0088572C" w:rsidRPr="002B339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</w:t>
      </w:r>
      <w:r w:rsidRPr="002B3391">
        <w:rPr>
          <w:rFonts w:ascii="Times New Roman" w:hAnsi="Times New Roman" w:cs="Times New Roman"/>
          <w:sz w:val="24"/>
          <w:lang w:val="ru-RU"/>
        </w:rPr>
        <w:t>по укрупненным группам направлений подготовки и специальностей 08.00.00 ТЕХНИКА И ТЕХНОЛОГИИ СТРОИТЕЛЬСТВА, 23.00.00 ТЕХНИКА И ТЕХНОЛОГИИ НАЗЕМНОГО ТРАНСПОРТА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B3391">
        <w:rPr>
          <w:rFonts w:ascii="Times New Roman" w:hAnsi="Times New Roman" w:cs="Times New Roman"/>
          <w:sz w:val="24"/>
          <w:lang w:val="ru-RU"/>
        </w:rPr>
        <w:t>21.00.00 ПРИКЛАДНАЯ ГЕОЛОГИЯ, ГОРНОЕ ДЕЛО, НЕФТЕГАЗОВОЕ ДЕЛО И ГЕОДЕЗИЯ</w:t>
      </w:r>
    </w:p>
    <w:p w:rsidR="003F1340" w:rsidRPr="002B3391" w:rsidRDefault="003F1340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i/>
          <w:sz w:val="24"/>
          <w:szCs w:val="24"/>
          <w:lang w:val="ru-RU"/>
        </w:rPr>
        <w:t>Информационный центр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– подразделение включает работников, деятельность к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торых направлена на информационное сопровождение функционирования образовател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ного процесса. </w:t>
      </w:r>
    </w:p>
    <w:p w:rsidR="003F1340" w:rsidRPr="002B3391" w:rsidRDefault="003F1340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i/>
          <w:sz w:val="24"/>
          <w:szCs w:val="24"/>
          <w:lang w:val="ru-RU"/>
        </w:rPr>
        <w:t>ПЦК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– профессиональные объединения преподавателей по общности реализуемой педагогической деятельности. Выпускающие ПЦК, кроме того, организуют професси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нальную подготовку обучающихся, государственную итоговую аттестацию:</w:t>
      </w:r>
    </w:p>
    <w:p w:rsidR="003F1340" w:rsidRPr="002B3391" w:rsidRDefault="003F1340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№1 – </w:t>
      </w:r>
      <w:r w:rsidR="00873B1B" w:rsidRPr="002B33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рхитектуры, строительства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(укрупненные группы специальностей </w:t>
      </w:r>
      <w:r w:rsidRPr="002B3391">
        <w:rPr>
          <w:rFonts w:ascii="Times New Roman" w:hAnsi="Times New Roman" w:cs="Times New Roman"/>
          <w:b/>
          <w:sz w:val="24"/>
          <w:szCs w:val="24"/>
          <w:lang w:val="ru-RU"/>
        </w:rPr>
        <w:t>07.00.07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2B3391">
        <w:rPr>
          <w:rFonts w:ascii="Times New Roman" w:hAnsi="Times New Roman" w:cs="Times New Roman"/>
          <w:b/>
          <w:sz w:val="24"/>
          <w:szCs w:val="24"/>
          <w:lang w:val="ru-RU"/>
        </w:rPr>
        <w:t>08.00.00)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F1340" w:rsidRPr="002B3391" w:rsidRDefault="003F1340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№2 –Транспорта и теплотехники (укрупненные группы специальностей </w:t>
      </w:r>
      <w:r w:rsidR="0088572C" w:rsidRPr="002B3391">
        <w:rPr>
          <w:rFonts w:ascii="Times New Roman" w:hAnsi="Times New Roman" w:cs="Times New Roman"/>
          <w:b/>
          <w:sz w:val="24"/>
          <w:szCs w:val="24"/>
          <w:lang w:val="ru-RU"/>
        </w:rPr>
        <w:t>15.00.00</w:t>
      </w:r>
      <w:r w:rsidR="0088572C"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B33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23.00.00 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13.00.00)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F1340" w:rsidRPr="002B3391" w:rsidRDefault="00EA5FF9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№3 – Филологии и языкознания</w:t>
      </w:r>
      <w:r w:rsidR="003F1340"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3F1340" w:rsidRPr="002B3391" w:rsidRDefault="003F1340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№4 – </w:t>
      </w: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Математики и информатики 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(укрупненные группы специальностей </w:t>
      </w:r>
      <w:r w:rsidRPr="002B3391">
        <w:rPr>
          <w:rFonts w:ascii="Times New Roman" w:hAnsi="Times New Roman" w:cs="Times New Roman"/>
          <w:b/>
          <w:sz w:val="24"/>
          <w:szCs w:val="24"/>
          <w:lang w:val="ru-RU"/>
        </w:rPr>
        <w:t>09.00.00</w:t>
      </w:r>
      <w:r w:rsidR="0088572C" w:rsidRPr="002B3391">
        <w:rPr>
          <w:rFonts w:ascii="Times New Roman" w:hAnsi="Times New Roman" w:cs="Times New Roman"/>
          <w:b/>
          <w:sz w:val="24"/>
          <w:szCs w:val="24"/>
          <w:lang w:val="ru-RU"/>
        </w:rPr>
        <w:t>, 11.00.00</w:t>
      </w:r>
      <w:r w:rsidRPr="002B3391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; </w:t>
      </w:r>
    </w:p>
    <w:p w:rsidR="003F1340" w:rsidRPr="002B3391" w:rsidRDefault="003F1340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№5 – Физкультуры; </w:t>
      </w:r>
    </w:p>
    <w:p w:rsidR="003F1340" w:rsidRPr="002B3391" w:rsidRDefault="003F1340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№6 – Социальных дисциплин; </w:t>
      </w:r>
    </w:p>
    <w:p w:rsidR="003F1340" w:rsidRPr="002B3391" w:rsidRDefault="003F1340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№7 – Земельно-имущественных отношений и экономических дисциплин 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(укру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ненные группы специальностей</w:t>
      </w: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b/>
          <w:sz w:val="24"/>
          <w:szCs w:val="24"/>
          <w:lang w:val="ru-RU"/>
        </w:rPr>
        <w:t>21.00.00</w:t>
      </w: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); </w:t>
      </w:r>
    </w:p>
    <w:p w:rsidR="003F1340" w:rsidRPr="002B3391" w:rsidRDefault="003F1340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№8 – Общепрофессинальных дисциплин; </w:t>
      </w:r>
    </w:p>
    <w:p w:rsidR="003F1340" w:rsidRPr="002B3391" w:rsidRDefault="003F1340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№9 – Мастеров производственного обучения</w:t>
      </w:r>
      <w:r w:rsidRPr="002B3391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.</w:t>
      </w:r>
      <w:r w:rsidRPr="002B339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3F1340" w:rsidRPr="002B3391" w:rsidRDefault="003F1340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i/>
          <w:sz w:val="24"/>
          <w:szCs w:val="24"/>
          <w:lang w:val="ru-RU"/>
        </w:rPr>
        <w:t>ПЦК и учебные группы являются первичным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звеном управления образовательным процессом и самоуправления (педагогического и ученического).</w:t>
      </w:r>
    </w:p>
    <w:p w:rsidR="00E300AE" w:rsidRPr="002B3391" w:rsidRDefault="00E300AE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Отдел воспитательной работы 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(зам.директора по ВР, зав.библиотекой, библиот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кари, педагог-организатор, культорганизатор, социальные педагоги, педагоги-психологи, педагоги доп.образования, руководители БЖ и ФВ, воспитатели общежитий, художес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венный руководитель, руководители секций, кружков, клубов, спортивно-оздоровительного центра), включает структурные подразделения и работников, непосре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ственно вовлеченных в организационно-воспитательную деятельность по направлениям: социально-психологической поддержки, организацию внеучебной и досуговой деятельн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сти, допризывной подготовки, физического воспитания, проживания.</w:t>
      </w:r>
    </w:p>
    <w:p w:rsidR="00E300AE" w:rsidRPr="002B3391" w:rsidRDefault="00E300AE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/>
          <w:sz w:val="24"/>
          <w:szCs w:val="24"/>
          <w:lang w:val="ru-RU"/>
        </w:rPr>
        <w:t>Научно-методическая служба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(зам.директора по НМР, научно-методический с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вет, редакционно-издательский отдел, информатизационный центр, методисты по уровням подготовки, методист по ИКТ, педагог-наставник, школа педагогического мастерства) включает структурные подразделения и работников, вовлеченных в учебно-методическое обеспечение образовательных программ, опытно-экспериментальную и учебно-исследовательскую деятельность, повышение квалификации и профессионального ма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терства педагогических работников.</w:t>
      </w:r>
    </w:p>
    <w:p w:rsidR="00E300AE" w:rsidRPr="002B3391" w:rsidRDefault="00E300AE" w:rsidP="00B87B64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sz w:val="24"/>
          <w:lang w:val="ru-RU"/>
        </w:rPr>
      </w:pPr>
      <w:r w:rsidRPr="002B3391">
        <w:rPr>
          <w:rFonts w:ascii="Times New Roman" w:hAnsi="Times New Roman" w:cs="Times New Roman"/>
          <w:b/>
          <w:sz w:val="24"/>
          <w:lang w:val="ru-RU"/>
        </w:rPr>
        <w:t>Служба по организации учебно-производственной деятельности</w:t>
      </w:r>
      <w:r w:rsidRPr="002B3391">
        <w:rPr>
          <w:rFonts w:ascii="Times New Roman" w:hAnsi="Times New Roman" w:cs="Times New Roman"/>
          <w:sz w:val="24"/>
          <w:lang w:val="ru-RU"/>
        </w:rPr>
        <w:t xml:space="preserve"> (</w:t>
      </w:r>
      <w:r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 xml:space="preserve">зам.директора по </w:t>
      </w:r>
      <w:r w:rsidR="0036781A"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учебно-производственной практике</w:t>
      </w:r>
      <w:r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, старший мастер, заведующие мастерскими, маст</w:t>
      </w:r>
      <w:r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е</w:t>
      </w:r>
      <w:r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ра производственного обучения, заведующие кабинетами и лабораториями, руководители кружков технического направления)</w:t>
      </w:r>
      <w:r w:rsidRPr="002B3391">
        <w:rPr>
          <w:rFonts w:ascii="Times New Roman" w:hAnsi="Times New Roman" w:cs="Times New Roman"/>
          <w:sz w:val="24"/>
          <w:lang w:val="ru-RU"/>
        </w:rPr>
        <w:t xml:space="preserve"> включает структурные подразделения и работников, непосредственно вовлеченных в организационно</w:t>
      </w:r>
      <w:r w:rsidRPr="002B3391">
        <w:rPr>
          <w:rFonts w:ascii="Times New Roman" w:hAnsi="Times New Roman" w:cs="Times New Roman"/>
          <w:sz w:val="24"/>
          <w:lang w:val="ru-RU"/>
        </w:rPr>
        <w:noBreakHyphen/>
        <w:t>производственную деятельность по в</w:t>
      </w:r>
      <w:r w:rsidRPr="002B3391">
        <w:rPr>
          <w:rFonts w:ascii="Times New Roman" w:hAnsi="Times New Roman" w:cs="Times New Roman"/>
          <w:sz w:val="24"/>
          <w:lang w:val="ru-RU"/>
        </w:rPr>
        <w:t>и</w:t>
      </w:r>
      <w:r w:rsidRPr="002B3391">
        <w:rPr>
          <w:rFonts w:ascii="Times New Roman" w:hAnsi="Times New Roman" w:cs="Times New Roman"/>
          <w:sz w:val="24"/>
          <w:lang w:val="ru-RU"/>
        </w:rPr>
        <w:t xml:space="preserve">дам деятельности: лаборатории и мастерские </w:t>
      </w:r>
      <w:r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 xml:space="preserve">(две штукатурно-малярные, две столярные, две слесарные, токарная мастерские; два сварочных цеха; </w:t>
      </w:r>
      <w:r w:rsidRPr="002B3391">
        <w:rPr>
          <w:rFonts w:ascii="Times New Roman" w:hAnsi="Times New Roman" w:cs="Times New Roman"/>
          <w:bCs/>
          <w:sz w:val="24"/>
          <w:lang w:val="ru-RU"/>
        </w:rPr>
        <w:t>лаборатория диагностики агр</w:t>
      </w:r>
      <w:r w:rsidRPr="002B3391">
        <w:rPr>
          <w:rFonts w:ascii="Times New Roman" w:hAnsi="Times New Roman" w:cs="Times New Roman"/>
          <w:bCs/>
          <w:sz w:val="24"/>
          <w:lang w:val="ru-RU"/>
        </w:rPr>
        <w:t>е</w:t>
      </w:r>
      <w:r w:rsidRPr="002B3391">
        <w:rPr>
          <w:rFonts w:ascii="Times New Roman" w:hAnsi="Times New Roman" w:cs="Times New Roman"/>
          <w:bCs/>
          <w:sz w:val="24"/>
          <w:lang w:val="ru-RU"/>
        </w:rPr>
        <w:t>гатов строительно-дорожных машин и автомобилей</w:t>
      </w:r>
      <w:r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 xml:space="preserve">). </w:t>
      </w:r>
      <w:r w:rsidR="00231DD1" w:rsidRPr="002B3391">
        <w:rPr>
          <w:rFonts w:ascii="Times New Roman" w:hAnsi="Times New Roman" w:cs="Times New Roman"/>
          <w:sz w:val="24"/>
          <w:lang w:val="ru-RU"/>
        </w:rPr>
        <w:t>Д</w:t>
      </w:r>
      <w:r w:rsidR="00231DD1"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анное структурное подразделение и его работники обеспечивают комфортность обучающей среды путем изготовления изд</w:t>
      </w:r>
      <w:r w:rsidR="00231DD1"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е</w:t>
      </w:r>
      <w:r w:rsidR="00231DD1"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лий для ремонта зданий и помещений: оконные и дверные блоки, учебная и бытовая м</w:t>
      </w:r>
      <w:r w:rsidR="00231DD1"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е</w:t>
      </w:r>
      <w:r w:rsidR="00231DD1"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бель, металлические двери и решетки и проч.</w:t>
      </w:r>
    </w:p>
    <w:p w:rsidR="0034756C" w:rsidRPr="002B3391" w:rsidRDefault="0034756C" w:rsidP="00B87B64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sz w:val="24"/>
          <w:lang w:val="ru-RU"/>
        </w:rPr>
      </w:pPr>
      <w:r w:rsidRPr="002B3391">
        <w:rPr>
          <w:rFonts w:ascii="Times New Roman" w:hAnsi="Times New Roman" w:cs="Times New Roman"/>
          <w:b/>
          <w:bCs/>
          <w:color w:val="000000"/>
          <w:sz w:val="24"/>
          <w:lang w:val="ru-RU"/>
        </w:rPr>
        <w:t>Административно-хозяйственная служба</w:t>
      </w:r>
      <w:r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 xml:space="preserve"> (заместитель директора по АХЧ, </w:t>
      </w:r>
      <w:r w:rsidR="00231DD1"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н</w:t>
      </w:r>
      <w:r w:rsidR="00231DD1"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а</w:t>
      </w:r>
      <w:r w:rsidR="00231DD1"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 xml:space="preserve">чальник АХО, начальник гаража, водители, зав.столовой, зав.складом, </w:t>
      </w:r>
      <w:r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коменданты, раб</w:t>
      </w:r>
      <w:r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о</w:t>
      </w:r>
      <w:r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чие)</w:t>
      </w:r>
      <w:r w:rsidR="00231DD1"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 xml:space="preserve">. Основными задачами являются: </w:t>
      </w:r>
      <w:r w:rsidR="00231DD1" w:rsidRPr="002B3391">
        <w:rPr>
          <w:rFonts w:ascii="Times New Roman" w:hAnsi="Times New Roman" w:cs="Times New Roman"/>
          <w:sz w:val="24"/>
          <w:lang w:val="ru-RU"/>
        </w:rPr>
        <w:t>хозяйственное, материально-техническое и соц</w:t>
      </w:r>
      <w:r w:rsidR="00231DD1" w:rsidRPr="002B3391">
        <w:rPr>
          <w:rFonts w:ascii="Times New Roman" w:hAnsi="Times New Roman" w:cs="Times New Roman"/>
          <w:sz w:val="24"/>
          <w:lang w:val="ru-RU"/>
        </w:rPr>
        <w:t>и</w:t>
      </w:r>
      <w:r w:rsidR="00231DD1" w:rsidRPr="002B3391">
        <w:rPr>
          <w:rFonts w:ascii="Times New Roman" w:hAnsi="Times New Roman" w:cs="Times New Roman"/>
          <w:sz w:val="24"/>
          <w:lang w:val="ru-RU"/>
        </w:rPr>
        <w:t>ально-бытовое обслуживание техникума и его подразделений, содержание в надлежащем состоянии зданий и помещений техникума, а также прилегающей территории, создание условий для труда и отдыха работников техникума.</w:t>
      </w:r>
    </w:p>
    <w:p w:rsidR="00231DD1" w:rsidRPr="002B3391" w:rsidRDefault="0034756C" w:rsidP="00B87B64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sz w:val="24"/>
          <w:lang w:val="ru-RU"/>
        </w:rPr>
      </w:pPr>
      <w:r w:rsidRPr="002B3391">
        <w:rPr>
          <w:rFonts w:ascii="Times New Roman" w:hAnsi="Times New Roman" w:cs="Times New Roman"/>
          <w:b/>
          <w:bCs/>
          <w:color w:val="000000"/>
          <w:sz w:val="24"/>
          <w:lang w:val="ru-RU"/>
        </w:rPr>
        <w:t>Служба обеспечения безопасности</w:t>
      </w:r>
      <w:r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 xml:space="preserve"> (заместитель директора по безопаснос</w:t>
      </w:r>
      <w:r w:rsidR="00231DD1"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ти, и</w:t>
      </w:r>
      <w:r w:rsidR="00231DD1"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н</w:t>
      </w:r>
      <w:r w:rsidR="00231DD1"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женер по ОТ и ТБ</w:t>
      </w:r>
      <w:r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 xml:space="preserve">, </w:t>
      </w:r>
      <w:r w:rsidR="00231DD1"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дежурные по режиму</w:t>
      </w:r>
      <w:r w:rsidR="00231DD1" w:rsidRPr="002B3391">
        <w:rPr>
          <w:rFonts w:ascii="Times New Roman" w:hAnsi="Times New Roman" w:cs="Times New Roman"/>
          <w:bCs/>
          <w:sz w:val="24"/>
          <w:lang w:val="ru-RU"/>
        </w:rPr>
        <w:t>)</w:t>
      </w:r>
      <w:r w:rsidR="00231DD1" w:rsidRPr="002B3391">
        <w:rPr>
          <w:rFonts w:ascii="Times New Roman" w:hAnsi="Times New Roman" w:cs="Times New Roman"/>
          <w:sz w:val="24"/>
          <w:lang w:val="ru-RU"/>
        </w:rPr>
        <w:t>. Её задачами являются:</w:t>
      </w:r>
      <w:r w:rsidR="00231DD1" w:rsidRPr="002B3391">
        <w:rPr>
          <w:rFonts w:ascii="Times New Roman" w:hAnsi="Times New Roman" w:cs="Times New Roman"/>
          <w:color w:val="404040"/>
          <w:sz w:val="40"/>
          <w:szCs w:val="38"/>
          <w:lang w:val="ru-RU"/>
        </w:rPr>
        <w:t xml:space="preserve"> </w:t>
      </w:r>
      <w:r w:rsidR="00231DD1" w:rsidRPr="002B3391">
        <w:rPr>
          <w:rFonts w:ascii="Times New Roman" w:hAnsi="Times New Roman" w:cs="Times New Roman"/>
          <w:sz w:val="24"/>
          <w:lang w:val="ru-RU"/>
        </w:rPr>
        <w:t>организация, планир</w:t>
      </w:r>
      <w:r w:rsidR="00231DD1" w:rsidRPr="002B3391">
        <w:rPr>
          <w:rFonts w:ascii="Times New Roman" w:hAnsi="Times New Roman" w:cs="Times New Roman"/>
          <w:sz w:val="24"/>
          <w:lang w:val="ru-RU"/>
        </w:rPr>
        <w:t>о</w:t>
      </w:r>
      <w:r w:rsidR="00231DD1" w:rsidRPr="002B3391">
        <w:rPr>
          <w:rFonts w:ascii="Times New Roman" w:hAnsi="Times New Roman" w:cs="Times New Roman"/>
          <w:sz w:val="24"/>
          <w:lang w:val="ru-RU"/>
        </w:rPr>
        <w:t>вание и проведение мероприятий по гражданской обороне, обучение студентов и персон</w:t>
      </w:r>
      <w:r w:rsidR="00231DD1" w:rsidRPr="002B3391">
        <w:rPr>
          <w:rFonts w:ascii="Times New Roman" w:hAnsi="Times New Roman" w:cs="Times New Roman"/>
          <w:sz w:val="24"/>
          <w:lang w:val="ru-RU"/>
        </w:rPr>
        <w:t>а</w:t>
      </w:r>
      <w:r w:rsidR="00231DD1" w:rsidRPr="002B3391">
        <w:rPr>
          <w:rFonts w:ascii="Times New Roman" w:hAnsi="Times New Roman" w:cs="Times New Roman"/>
          <w:sz w:val="24"/>
          <w:lang w:val="ru-RU"/>
        </w:rPr>
        <w:t>ла способам защиты от опасностей, возникающих при чрезвычайных ситуациях, создание и обеспечение условий к использованию локальных систем оповещения, обеспечение а</w:t>
      </w:r>
      <w:r w:rsidR="00231DD1" w:rsidRPr="002B3391">
        <w:rPr>
          <w:rFonts w:ascii="Times New Roman" w:hAnsi="Times New Roman" w:cs="Times New Roman"/>
          <w:sz w:val="24"/>
          <w:lang w:val="ru-RU"/>
        </w:rPr>
        <w:t>н</w:t>
      </w:r>
      <w:r w:rsidR="00231DD1" w:rsidRPr="002B3391">
        <w:rPr>
          <w:rFonts w:ascii="Times New Roman" w:hAnsi="Times New Roman" w:cs="Times New Roman"/>
          <w:sz w:val="24"/>
          <w:lang w:val="ru-RU"/>
        </w:rPr>
        <w:t>титеррористической безопасности персонала и студентов, организация службы охраны в техникуме, организация охраны труда и техники безопасности студентов и персонала те</w:t>
      </w:r>
      <w:r w:rsidR="00231DD1" w:rsidRPr="002B3391">
        <w:rPr>
          <w:rFonts w:ascii="Times New Roman" w:hAnsi="Times New Roman" w:cs="Times New Roman"/>
          <w:sz w:val="24"/>
          <w:lang w:val="ru-RU"/>
        </w:rPr>
        <w:t>х</w:t>
      </w:r>
      <w:r w:rsidR="00231DD1" w:rsidRPr="002B3391">
        <w:rPr>
          <w:rFonts w:ascii="Times New Roman" w:hAnsi="Times New Roman" w:cs="Times New Roman"/>
          <w:sz w:val="24"/>
          <w:lang w:val="ru-RU"/>
        </w:rPr>
        <w:t>никума.</w:t>
      </w:r>
    </w:p>
    <w:p w:rsidR="00E300AE" w:rsidRPr="002B3391" w:rsidRDefault="00E300AE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Библиотека: </w:t>
      </w: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абонемент, два читальных зала, два книгохранилища;</w:t>
      </w:r>
    </w:p>
    <w:p w:rsidR="00E300AE" w:rsidRPr="002B3391" w:rsidRDefault="00E300AE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Спортивно-оздоровительный комплекс: </w:t>
      </w: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три спортивных зала,  два тренажерных зала, стрелковый тир, бильярдная;</w:t>
      </w:r>
    </w:p>
    <w:p w:rsidR="00E300AE" w:rsidRPr="002B3391" w:rsidRDefault="00E300AE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Вспомогательные службы:</w:t>
      </w:r>
    </w:p>
    <w:p w:rsidR="00E300AE" w:rsidRPr="002B3391" w:rsidRDefault="00E300AE" w:rsidP="00B87B64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Общежития;</w:t>
      </w:r>
    </w:p>
    <w:p w:rsidR="00E300AE" w:rsidRPr="002B3391" w:rsidRDefault="00E300AE" w:rsidP="00B87B64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Бухгалтерия;</w:t>
      </w:r>
    </w:p>
    <w:p w:rsidR="00E300AE" w:rsidRPr="002B3391" w:rsidRDefault="000378B7" w:rsidP="00B87B64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Отдел организационно-правовой и кадровой работы</w:t>
      </w:r>
      <w:r w:rsidR="00E300AE" w:rsidRPr="002B339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378B7" w:rsidRPr="002B3391" w:rsidRDefault="00E300AE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Внебюджетные стру</w:t>
      </w:r>
      <w:r w:rsidR="000378B7" w:rsidRPr="002B339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ктурные подразделения техникума</w:t>
      </w:r>
    </w:p>
    <w:p w:rsidR="000378B7" w:rsidRPr="002B3391" w:rsidRDefault="00E300AE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Внебюджетные структурные подразделения техникума созданы с целью дополн</w:t>
      </w: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тельного источника доходов и инвестирования их в развитие техникума. Кроме того, эти подразделения принимают участие в образовательном процессе путем предоставления у</w:t>
      </w: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</w:t>
      </w: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луг студентам техникума со скидкой, а также путем организации мест для производстве</w:t>
      </w: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ной практики, т.к. все они работают с реальными заказчиками по договорам.</w:t>
      </w:r>
    </w:p>
    <w:p w:rsidR="00E300AE" w:rsidRPr="002B3391" w:rsidRDefault="0034756C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Работа внебюджетных структур управляется заместителем директора по развитию</w:t>
      </w:r>
      <w:r w:rsidR="000378B7" w:rsidRPr="002B3391">
        <w:rPr>
          <w:rFonts w:ascii="Times New Roman" w:hAnsi="Times New Roman" w:cs="Times New Roman"/>
          <w:bCs/>
          <w:color w:val="000000"/>
          <w:sz w:val="24"/>
          <w:lang w:val="ru-RU"/>
        </w:rPr>
        <w:t>, в</w:t>
      </w:r>
      <w:r w:rsidR="000378B7"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сферу обязанностей </w:t>
      </w:r>
      <w:r w:rsidR="000378B7" w:rsidRPr="002B3391">
        <w:rPr>
          <w:rFonts w:ascii="Times New Roman" w:hAnsi="Times New Roman" w:cs="Times New Roman"/>
          <w:sz w:val="24"/>
          <w:lang w:val="ru-RU"/>
        </w:rPr>
        <w:t xml:space="preserve">которого </w:t>
      </w:r>
      <w:r w:rsidR="000378B7" w:rsidRPr="002B3391">
        <w:rPr>
          <w:rFonts w:ascii="Times New Roman" w:hAnsi="Times New Roman" w:cs="Times New Roman"/>
          <w:sz w:val="24"/>
          <w:szCs w:val="24"/>
          <w:lang w:val="ru-RU"/>
        </w:rPr>
        <w:t>входит:</w:t>
      </w:r>
      <w:r w:rsidR="000378B7" w:rsidRPr="002B3391">
        <w:rPr>
          <w:rFonts w:ascii="Times New Roman" w:hAnsi="Times New Roman" w:cs="Times New Roman"/>
          <w:sz w:val="24"/>
          <w:lang w:val="ru-RU"/>
        </w:rPr>
        <w:t xml:space="preserve"> </w:t>
      </w:r>
      <w:r w:rsidR="000378B7" w:rsidRPr="002B33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реализация инновационных направлений развития техникума в рамках программ развития;</w:t>
      </w:r>
      <w:r w:rsidR="000378B7" w:rsidRPr="002B3391">
        <w:rPr>
          <w:rFonts w:ascii="Times New Roman" w:hAnsi="Times New Roman" w:cs="Times New Roman"/>
          <w:sz w:val="24"/>
          <w:lang w:val="ru-RU"/>
        </w:rPr>
        <w:t xml:space="preserve"> </w:t>
      </w:r>
      <w:r w:rsidR="000378B7" w:rsidRPr="002B33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взаимодействие техникума со стратегическими социальными партнерами по реализации совместных инновационных образовательных программ;</w:t>
      </w:r>
      <w:r w:rsidR="000378B7" w:rsidRPr="002B3391">
        <w:rPr>
          <w:rFonts w:ascii="Times New Roman" w:hAnsi="Times New Roman" w:cs="Times New Roman"/>
          <w:sz w:val="24"/>
          <w:lang w:val="ru-RU"/>
        </w:rPr>
        <w:t xml:space="preserve"> </w:t>
      </w:r>
      <w:r w:rsidR="000378B7" w:rsidRPr="002B33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и проведение мероприятий в рамках международного, всеросси</w:t>
      </w:r>
      <w:r w:rsidR="000378B7" w:rsidRPr="002B33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r w:rsidR="000378B7" w:rsidRPr="002B33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ского, регионального сотрудничества.</w:t>
      </w:r>
    </w:p>
    <w:p w:rsidR="00E300AE" w:rsidRPr="002B3391" w:rsidRDefault="00E300AE" w:rsidP="00B87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УПО Интеграл</w:t>
      </w:r>
      <w:r w:rsidR="0036781A"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(руководитель, зав.уч.частью, менеджер, преподаватели и мастера ПО, учебные классы, мастерские, тренажерные классы, парикмахерская «Шарм»)</w:t>
      </w: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D7040"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ведет работу по подготовке, переподготовке, повышению квалификации рабочих и служащих.</w:t>
      </w:r>
    </w:p>
    <w:p w:rsidR="00E300AE" w:rsidRPr="002B3391" w:rsidRDefault="00E300AE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Автоцентр (</w:t>
      </w: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руководитель,</w:t>
      </w:r>
      <w:r w:rsidRPr="002B339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классы практической подготовки, тренажерный класс, парк автомашин, </w:t>
      </w:r>
      <w:r w:rsidR="0036781A"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преподаватели и мастера ПО, </w:t>
      </w: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гаражи)</w:t>
      </w:r>
      <w:r w:rsidR="0034756C"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ведет работу по подготовке, пер</w:t>
      </w:r>
      <w:r w:rsidR="0034756C"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</w:t>
      </w:r>
      <w:r w:rsidR="0034756C"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подготовке, повышению квалификации </w:t>
      </w:r>
      <w:r w:rsidR="00CD7040"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водителей разных категорий</w:t>
      </w:r>
      <w:r w:rsidR="0034756C"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E300AE" w:rsidRPr="002B3391" w:rsidRDefault="00E300AE" w:rsidP="00B87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Ресурсный центр </w:t>
      </w:r>
      <w:r w:rsidRPr="002B33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(руководитель, учебные классы, </w:t>
      </w:r>
      <w:r w:rsidR="0036781A" w:rsidRPr="002B33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преподаватели и мастера ПО, </w:t>
      </w:r>
      <w:r w:rsidRPr="002B33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классы </w:t>
      </w:r>
      <w:r w:rsidR="0036781A" w:rsidRPr="002B33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теоретической и </w:t>
      </w:r>
      <w:r w:rsidRPr="002B3391">
        <w:rPr>
          <w:rFonts w:ascii="Times New Roman" w:hAnsi="Times New Roman" w:cs="Times New Roman"/>
          <w:bCs/>
          <w:sz w:val="24"/>
          <w:szCs w:val="24"/>
          <w:lang w:val="ru-RU"/>
        </w:rPr>
        <w:t>практической подго</w:t>
      </w:r>
      <w:r w:rsidR="0036781A" w:rsidRPr="002B3391">
        <w:rPr>
          <w:rFonts w:ascii="Times New Roman" w:hAnsi="Times New Roman" w:cs="Times New Roman"/>
          <w:bCs/>
          <w:sz w:val="24"/>
          <w:szCs w:val="24"/>
          <w:lang w:val="ru-RU"/>
        </w:rPr>
        <w:t>товки, мастерские</w:t>
      </w:r>
      <w:r w:rsidRPr="002B3391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="00CD7040" w:rsidRPr="002B33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D7040"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ведет работу по подгото</w:t>
      </w:r>
      <w:r w:rsidR="00CD7040"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D7040"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ке, переподготовке, повышению квалификации рабочих и служащих.</w:t>
      </w:r>
    </w:p>
    <w:p w:rsidR="00CD7040" w:rsidRPr="002B3391" w:rsidRDefault="00CD7040" w:rsidP="00B87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Общежитие для приезжих</w:t>
      </w:r>
      <w:r w:rsidRPr="002B33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(ст.администратор, администраторы, уборщики) обе</w:t>
      </w:r>
      <w:r w:rsidRPr="002B3391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2B3391">
        <w:rPr>
          <w:rFonts w:ascii="Times New Roman" w:hAnsi="Times New Roman" w:cs="Times New Roman"/>
          <w:bCs/>
          <w:sz w:val="24"/>
          <w:szCs w:val="24"/>
          <w:lang w:val="ru-RU"/>
        </w:rPr>
        <w:t>печивает временное проживание педагогических работников образовательных учрежд</w:t>
      </w:r>
      <w:r w:rsidRPr="002B3391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bCs/>
          <w:sz w:val="24"/>
          <w:szCs w:val="24"/>
          <w:lang w:val="ru-RU"/>
        </w:rPr>
        <w:t>ний Забайкалья, других категорий граждан.</w:t>
      </w:r>
    </w:p>
    <w:p w:rsidR="00E300AE" w:rsidRPr="002B3391" w:rsidRDefault="00E300AE" w:rsidP="00B87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Центр повышения квалификации и содействия в трудоустройстве</w:t>
      </w:r>
      <w:r w:rsidRPr="002B33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(руковод</w:t>
      </w:r>
      <w:r w:rsidRPr="002B3391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bCs/>
          <w:sz w:val="24"/>
          <w:szCs w:val="24"/>
          <w:lang w:val="ru-RU"/>
        </w:rPr>
        <w:t>тель) ведет работу по повышению квалификации</w:t>
      </w:r>
      <w:r w:rsidR="00CD7040" w:rsidRPr="002B33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специалистов производства</w:t>
      </w:r>
      <w:r w:rsidRPr="002B3391">
        <w:rPr>
          <w:rFonts w:ascii="Times New Roman" w:hAnsi="Times New Roman" w:cs="Times New Roman"/>
          <w:bCs/>
          <w:sz w:val="24"/>
          <w:szCs w:val="24"/>
          <w:lang w:val="ru-RU"/>
        </w:rPr>
        <w:t>, а также о</w:t>
      </w:r>
      <w:r w:rsidRPr="002B3391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 w:rsidRPr="002B3391">
        <w:rPr>
          <w:rFonts w:ascii="Times New Roman" w:hAnsi="Times New Roman" w:cs="Times New Roman"/>
          <w:bCs/>
          <w:sz w:val="24"/>
          <w:szCs w:val="24"/>
          <w:lang w:val="ru-RU"/>
        </w:rPr>
        <w:t>ганизует взаимодействие с работодателями для вовлечения их в учебный процесс</w:t>
      </w:r>
      <w:r w:rsidR="00CD7040" w:rsidRPr="002B33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нез</w:t>
      </w:r>
      <w:r w:rsidR="00CD7040" w:rsidRPr="002B3391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CD7040" w:rsidRPr="002B3391">
        <w:rPr>
          <w:rFonts w:ascii="Times New Roman" w:hAnsi="Times New Roman" w:cs="Times New Roman"/>
          <w:bCs/>
          <w:sz w:val="24"/>
          <w:szCs w:val="24"/>
          <w:lang w:val="ru-RU"/>
        </w:rPr>
        <w:t>висимую оценку качества подготовки</w:t>
      </w:r>
      <w:r w:rsidRPr="002B3391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реализации совместных образовательных проектов, организации производственной и преддипломной практики, трудоустройства выпускн</w:t>
      </w: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ков и студентов.</w:t>
      </w:r>
    </w:p>
    <w:p w:rsidR="00E300AE" w:rsidRPr="002B3391" w:rsidRDefault="00E300AE" w:rsidP="00B87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ИЛ «Эксперт»</w:t>
      </w: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аккредитованная в системе Росаккредитации лаборатория по исп</w:t>
      </w: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ы</w:t>
      </w: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танию строительных материалов, изделий и конструкций, в том числе неразрушающими и ускоренными методами.</w:t>
      </w:r>
    </w:p>
    <w:p w:rsidR="00E300AE" w:rsidRPr="002B3391" w:rsidRDefault="00E300AE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База отдыха на оз.Арахлей </w:t>
      </w:r>
      <w:r w:rsidRPr="002B33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предназначена для организации отдыха в летнее время студентов и работников техникума, а также физических лиц по заявкам.</w:t>
      </w:r>
    </w:p>
    <w:p w:rsidR="00E300AE" w:rsidRPr="002B3391" w:rsidRDefault="00E300AE" w:rsidP="00B87B6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Структурные подразделения техникума не являются юридическими лицами и де</w:t>
      </w: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й</w:t>
      </w: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ствуют на основании Устава техникума и положений о соответствующих структурных подразделениях.</w:t>
      </w:r>
    </w:p>
    <w:p w:rsidR="00E300AE" w:rsidRPr="002B3391" w:rsidRDefault="00E300AE" w:rsidP="00B87B6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За отчетный период техникум не сбавил темпов развития, что доказывают следу</w:t>
      </w: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ю</w:t>
      </w: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щее:</w:t>
      </w:r>
    </w:p>
    <w:p w:rsidR="00E300AE" w:rsidRPr="002B3391" w:rsidRDefault="00E300AE" w:rsidP="00B87B64">
      <w:pPr>
        <w:pStyle w:val="normacttext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Выполнены контрольные цифры приема, средний конкурс на место составил: по спец</w:t>
      </w: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и</w:t>
      </w: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альностям </w:t>
      </w:r>
      <w:r w:rsidR="0072589C"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2, 98 (</w:t>
      </w: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2,89</w:t>
      </w:r>
      <w:r w:rsidR="0072589C"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в прошлом году)</w:t>
      </w: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, по рабочим профессиям </w:t>
      </w:r>
      <w:r w:rsidR="0072589C"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1,79 (</w:t>
      </w: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2,0</w:t>
      </w:r>
      <w:r w:rsidR="0072589C"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)</w:t>
      </w:r>
      <w:r w:rsidR="0036781A"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;</w:t>
      </w:r>
    </w:p>
    <w:p w:rsidR="00E300AE" w:rsidRPr="002B3391" w:rsidRDefault="00E300AE" w:rsidP="00B87B64">
      <w:pPr>
        <w:pStyle w:val="normacttext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Устойчивая динамика успеваемости и качества, количества студентов, занятых научно-исследовательской работой, посещающих клубы, кружки и секции;</w:t>
      </w:r>
    </w:p>
    <w:p w:rsidR="00E300AE" w:rsidRPr="002B3391" w:rsidRDefault="00E300AE" w:rsidP="00B87B64">
      <w:pPr>
        <w:pStyle w:val="normacttext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Проведение на базе техникума социально значимых мероприятий для города и края, в том числе для системы повышения квалификации работников школ и дошкольных з</w:t>
      </w: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а</w:t>
      </w: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ведений, краевых и городских научно-практических конференций, олимпиад, конку</w:t>
      </w: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р</w:t>
      </w: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сов для преподавателей и студентов профессиональных образовательных организаций;</w:t>
      </w:r>
    </w:p>
    <w:p w:rsidR="00E300AE" w:rsidRPr="002B3391" w:rsidRDefault="00E300AE" w:rsidP="00B87B64">
      <w:pPr>
        <w:pStyle w:val="normacttext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Получена лицензия по профессии  «Сварщик</w:t>
      </w:r>
      <w:r w:rsidR="003F1340"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ручной и частично механизированной сварки</w:t>
      </w: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», по специальности «Информационные системы и комплексы»; подготовлены документы на получение лицензий по специальностям: «Управление, эксплуатация и обслуживание многоквартирного дома», «Информационные</w:t>
      </w:r>
      <w:r w:rsidRPr="002B3391"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ru-RU"/>
        </w:rPr>
        <w:t xml:space="preserve"> </w:t>
      </w: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системы и программир</w:t>
      </w: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о</w:t>
      </w: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вание», профессию </w:t>
      </w: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</w:rPr>
        <w:t>«</w:t>
      </w:r>
      <w:r w:rsidR="003F1340" w:rsidRPr="002B3391">
        <w:rPr>
          <w:rFonts w:ascii="Times New Roman" w:hAnsi="Times New Roman" w:cs="Times New Roman"/>
          <w:color w:val="000000"/>
          <w:sz w:val="24"/>
          <w:shd w:val="clear" w:color="auto" w:fill="FFFFFF"/>
        </w:rPr>
        <w:t>Мастер строительных работ</w:t>
      </w: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</w:rPr>
        <w:t>»</w:t>
      </w:r>
      <w:r w:rsidR="003F1340" w:rsidRPr="002B339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 присвоением квалификации «каменщик-бетонщик»</w:t>
      </w: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;   </w:t>
      </w:r>
    </w:p>
    <w:p w:rsidR="00E300AE" w:rsidRPr="002B3391" w:rsidRDefault="00E300AE" w:rsidP="00B87B64">
      <w:pPr>
        <w:pStyle w:val="normacttext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2B339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Внебюджетная деятельность в условиях кризиса практически осталась на прежнем уровне;</w:t>
      </w:r>
    </w:p>
    <w:p w:rsidR="00E300AE" w:rsidRPr="002B3391" w:rsidRDefault="00E300AE" w:rsidP="00B87B64">
      <w:pPr>
        <w:pStyle w:val="normacttext"/>
        <w:shd w:val="clear" w:color="auto" w:fill="FFFFFF"/>
        <w:autoSpaceDE w:val="0"/>
        <w:autoSpaceDN w:val="0"/>
        <w:adjustRightInd w:val="0"/>
        <w:spacing w:before="120" w:beforeAutospacing="0" w:after="120" w:afterAutospacing="0"/>
        <w:jc w:val="both"/>
        <w:textAlignment w:val="baseline"/>
        <w:rPr>
          <w:rFonts w:ascii="Times New Roman" w:hAnsi="Times New Roman" w:cs="Times New Roman"/>
          <w:b/>
          <w:i/>
          <w:sz w:val="24"/>
          <w:lang w:val="ru-RU"/>
        </w:rPr>
      </w:pPr>
      <w:r w:rsidRPr="002B3391">
        <w:rPr>
          <w:rFonts w:ascii="Times New Roman" w:hAnsi="Times New Roman" w:cs="Times New Roman"/>
          <w:b/>
          <w:sz w:val="24"/>
          <w:u w:val="single"/>
          <w:lang w:val="ru-RU"/>
        </w:rPr>
        <w:t>Вывод:</w:t>
      </w:r>
      <w:r w:rsidRPr="002B3391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B3391">
        <w:rPr>
          <w:rFonts w:ascii="Times New Roman" w:hAnsi="Times New Roman" w:cs="Times New Roman"/>
          <w:b/>
          <w:i/>
          <w:sz w:val="24"/>
          <w:lang w:val="ru-RU"/>
        </w:rPr>
        <w:t>Модель управления характеризуется целостным механизмом управления, ра</w:t>
      </w:r>
      <w:r w:rsidRPr="002B3391">
        <w:rPr>
          <w:rFonts w:ascii="Times New Roman" w:hAnsi="Times New Roman" w:cs="Times New Roman"/>
          <w:b/>
          <w:i/>
          <w:sz w:val="24"/>
          <w:lang w:val="ru-RU"/>
        </w:rPr>
        <w:t>з</w:t>
      </w:r>
      <w:r w:rsidRPr="002B3391">
        <w:rPr>
          <w:rFonts w:ascii="Times New Roman" w:hAnsi="Times New Roman" w:cs="Times New Roman"/>
          <w:b/>
          <w:i/>
          <w:sz w:val="24"/>
          <w:lang w:val="ru-RU"/>
        </w:rPr>
        <w:t>граничением служебных обязанностей между административно-управленческим персоналом, координацией деятельности служб по организации образовательного процесса с максимальным делегированием служебных полномочий.</w:t>
      </w:r>
    </w:p>
    <w:p w:rsidR="00E300AE" w:rsidRPr="002B3391" w:rsidRDefault="00E300AE" w:rsidP="00B87B6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Система управления ГПОУ ЧТОТиБ направлена на </w:t>
      </w:r>
      <w:r w:rsidR="0034756C" w:rsidRPr="002B3391">
        <w:rPr>
          <w:rFonts w:ascii="Times New Roman" w:hAnsi="Times New Roman" w:cs="Times New Roman"/>
          <w:b/>
          <w:i/>
          <w:sz w:val="24"/>
          <w:szCs w:val="24"/>
          <w:lang w:val="ru-RU"/>
        </w:rPr>
        <w:t>создание условий  профессионал</w:t>
      </w:r>
      <w:r w:rsidR="0034756C" w:rsidRPr="002B3391">
        <w:rPr>
          <w:rFonts w:ascii="Times New Roman" w:hAnsi="Times New Roman" w:cs="Times New Roman"/>
          <w:b/>
          <w:i/>
          <w:sz w:val="24"/>
          <w:szCs w:val="24"/>
          <w:lang w:val="ru-RU"/>
        </w:rPr>
        <w:t>ь</w:t>
      </w:r>
      <w:r w:rsidR="0034756C" w:rsidRPr="002B3391">
        <w:rPr>
          <w:rFonts w:ascii="Times New Roman" w:hAnsi="Times New Roman" w:cs="Times New Roman"/>
          <w:b/>
          <w:i/>
          <w:sz w:val="24"/>
          <w:szCs w:val="24"/>
          <w:lang w:val="ru-RU"/>
        </w:rPr>
        <w:t>ного и личностного становления студентов в соответствии с требованиями ста</w:t>
      </w:r>
      <w:r w:rsidR="0034756C" w:rsidRPr="002B3391">
        <w:rPr>
          <w:rFonts w:ascii="Times New Roman" w:hAnsi="Times New Roman" w:cs="Times New Roman"/>
          <w:b/>
          <w:i/>
          <w:sz w:val="24"/>
          <w:szCs w:val="24"/>
          <w:lang w:val="ru-RU"/>
        </w:rPr>
        <w:t>н</w:t>
      </w:r>
      <w:r w:rsidR="0034756C" w:rsidRPr="002B3391">
        <w:rPr>
          <w:rFonts w:ascii="Times New Roman" w:hAnsi="Times New Roman" w:cs="Times New Roman"/>
          <w:b/>
          <w:i/>
          <w:sz w:val="24"/>
          <w:szCs w:val="24"/>
          <w:lang w:val="ru-RU"/>
        </w:rPr>
        <w:t>дартов образования, рынка труда и гражданского общества.</w:t>
      </w:r>
    </w:p>
    <w:p w:rsidR="00496162" w:rsidRPr="002B3391" w:rsidRDefault="00496162" w:rsidP="0060086F">
      <w:pPr>
        <w:pStyle w:val="2"/>
        <w:numPr>
          <w:ilvl w:val="1"/>
          <w:numId w:val="80"/>
        </w:numPr>
        <w:rPr>
          <w:rFonts w:ascii="Times New Roman" w:hAnsi="Times New Roman" w:cs="Times New Roman"/>
          <w:sz w:val="24"/>
          <w:lang w:val="ru-RU"/>
        </w:rPr>
      </w:pPr>
      <w:bookmarkStart w:id="5" w:name="_Toc480302122"/>
      <w:r w:rsidRPr="002B3391">
        <w:rPr>
          <w:rFonts w:ascii="Times New Roman" w:hAnsi="Times New Roman" w:cs="Times New Roman"/>
          <w:sz w:val="24"/>
          <w:lang w:val="ru-RU"/>
        </w:rPr>
        <w:t>Организация учебного процесса</w:t>
      </w:r>
      <w:bookmarkEnd w:id="5"/>
    </w:p>
    <w:p w:rsidR="0071629C" w:rsidRPr="002B3391" w:rsidRDefault="0071629C" w:rsidP="007162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 соответствии с Уставом, образовательная деятельность – основная деятельность ЧТ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ТиБ. Все структурные подразделения непосредственно, либо опосредованно участвуют в дост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>жении целей образовательной деятельности. Взаимодействие между структурными подраздел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>ниями в рамках образовательной деятельности обеспечивается общим руководством, общецел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>вым планированием работы, единой системой контроля деятельности структурных подразделений и качества труда.</w:t>
      </w:r>
    </w:p>
    <w:p w:rsidR="0071629C" w:rsidRPr="002B3391" w:rsidRDefault="0071629C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Высшим коллегиальным органом управления образовательной деятельности явл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ется педагогический совет ЧТОТиБ, формирующийся ежегодно из всех штатных педаг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гических работников, руководителей структурных подразделения и других работников, непосредственно участвующих в обучении и воспитании обучающихся. Педагогический совет создан в целях управления организацией образовательного процесса, развития с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держания образования, реализации образовательных программ, повышения качества об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чения и воспитания обучающихся. Заседания педагогического совета проходят не реже 4 раз за учебный год.</w:t>
      </w:r>
    </w:p>
    <w:p w:rsidR="0071629C" w:rsidRPr="002B3391" w:rsidRDefault="0071629C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За отчетный период были проведены следующие педсоветы:</w:t>
      </w:r>
    </w:p>
    <w:p w:rsidR="0071629C" w:rsidRPr="002B3391" w:rsidRDefault="0071629C" w:rsidP="00B87B6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iCs/>
          <w:sz w:val="24"/>
          <w:szCs w:val="24"/>
          <w:lang w:val="ru-RU" w:eastAsia="ru-RU"/>
        </w:rPr>
        <w:t>16.03.2016 «Социальное проектирование как современная технология воспитания»</w:t>
      </w:r>
    </w:p>
    <w:p w:rsidR="0071629C" w:rsidRPr="002B3391" w:rsidRDefault="0071629C" w:rsidP="00B87B6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 w:eastAsia="ru-RU"/>
        </w:rPr>
        <w:t>27.06.2016 Итоги учебного года. Цели и задачи на следующий учебный год</w:t>
      </w:r>
    </w:p>
    <w:p w:rsidR="0071629C" w:rsidRPr="002B3391" w:rsidRDefault="0071629C" w:rsidP="00B87B64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31.08.2016 г., </w:t>
      </w:r>
      <w:r w:rsidRPr="002B3391">
        <w:rPr>
          <w:rFonts w:ascii="Times New Roman" w:hAnsi="Times New Roman" w:cs="Times New Roman"/>
          <w:sz w:val="24"/>
          <w:szCs w:val="24"/>
          <w:lang w:val="ru-RU" w:eastAsia="ru-RU"/>
        </w:rPr>
        <w:t>Итоги работы приемной комиссии. Анализ работы техникума за 2015-16 и перспективные направления в 2016-17</w:t>
      </w:r>
      <w:r w:rsidRPr="002B33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71629C" w:rsidRPr="002B3391" w:rsidRDefault="0071629C" w:rsidP="00B87B64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3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23.11.2016 «Приведение контента ППКРС и ППССЗ в соответствие с ПС и </w:t>
      </w:r>
      <w:r w:rsidRPr="002B3391">
        <w:rPr>
          <w:rFonts w:ascii="Times New Roman" w:hAnsi="Times New Roman" w:cs="Times New Roman"/>
          <w:bCs/>
          <w:sz w:val="24"/>
          <w:szCs w:val="24"/>
        </w:rPr>
        <w:t>WS</w:t>
      </w:r>
      <w:r w:rsidRPr="002B339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2B3391">
        <w:rPr>
          <w:rFonts w:ascii="Times New Roman" w:hAnsi="Times New Roman" w:cs="Times New Roman"/>
          <w:bCs/>
          <w:sz w:val="24"/>
          <w:szCs w:val="24"/>
        </w:rPr>
        <w:t>Отчет координаторов»</w:t>
      </w:r>
    </w:p>
    <w:p w:rsidR="0071629C" w:rsidRPr="002B3391" w:rsidRDefault="0071629C" w:rsidP="00B87B64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391">
        <w:rPr>
          <w:rFonts w:ascii="Times New Roman" w:hAnsi="Times New Roman" w:cs="Times New Roman"/>
          <w:sz w:val="24"/>
          <w:szCs w:val="24"/>
        </w:rPr>
        <w:t>25.01.2017 Итоги I семестра 2016-2017 учебного года</w:t>
      </w:r>
    </w:p>
    <w:p w:rsidR="0088572C" w:rsidRPr="002B3391" w:rsidRDefault="0071629C" w:rsidP="00B87B64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Заместителем директора по учебной работе является Загибалова Р.Я., имеет вы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шее образование (Свердловский инженерно-педагогический институт, 1991 год, спец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альность «Электроэнергетика», квалификация инженер-педагог), стаж управленческой деятельности 10 лет,  регулярно повышает квалификацию, принимает участие в работе городского методического объединения заместителей по учебной работе; является экспе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том по компетенции ИТ-программные решения для бизнеса /09 </w:t>
      </w:r>
      <w:r w:rsidRPr="002B3391">
        <w:rPr>
          <w:rFonts w:ascii="Times New Roman" w:hAnsi="Times New Roman" w:cs="Times New Roman"/>
          <w:sz w:val="24"/>
          <w:szCs w:val="24"/>
        </w:rPr>
        <w:t>IT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sz w:val="24"/>
          <w:szCs w:val="24"/>
        </w:rPr>
        <w:t>Software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sz w:val="24"/>
          <w:szCs w:val="24"/>
        </w:rPr>
        <w:t>Solution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sz w:val="24"/>
          <w:szCs w:val="24"/>
        </w:rPr>
        <w:t>for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sz w:val="24"/>
          <w:szCs w:val="24"/>
        </w:rPr>
        <w:t>business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конкурса молодых профессионалов </w:t>
      </w:r>
      <w:r w:rsidRPr="002B3391">
        <w:rPr>
          <w:rFonts w:ascii="Times New Roman" w:hAnsi="Times New Roman" w:cs="Times New Roman"/>
          <w:sz w:val="24"/>
          <w:szCs w:val="24"/>
        </w:rPr>
        <w:t>WorldSkills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sz w:val="24"/>
          <w:szCs w:val="24"/>
        </w:rPr>
        <w:t>Russia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1629C" w:rsidRPr="002B3391" w:rsidRDefault="0071629C" w:rsidP="00B87B64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В рамках своей компетенции и в соответствии с законодательством в сфере образ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вания, Р.Я. Загибалова выполняет управленческие действия по разработке и реализации образовательных программ, планированию учебной деятельности (график учебной раб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ты), распределению педагогической нагрузки, управлению составом педагогических р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ботников, контролю качества образовательной деятельности.</w:t>
      </w:r>
    </w:p>
    <w:p w:rsidR="0071629C" w:rsidRPr="002B3391" w:rsidRDefault="0071629C" w:rsidP="00B87B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Заместитель директора по профессиональной подготовке Бакутина Т.А. Образов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ние высшее, в 2008 году окончила Сибирский университет потребительской кооперации, по специальности «Товароведение и экспертиза товаров», квалификация Товаровед-эксперт внешней и внутренней торговли. В сферу должностных обязанностей входит: ра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работка и реализация учебных планов по программам подготовки квалифицированных рабочих и служащих; планирование образовательной деятельности; организация теорет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ческого и практического обучения, а также материально-технического оснащения учебн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го процесса; контроль качества образовательной деятельности. </w:t>
      </w:r>
    </w:p>
    <w:p w:rsidR="0071629C" w:rsidRPr="002B3391" w:rsidRDefault="0071629C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Бакутина Т.А. принимает участие в работе городского методического объединения заместителей по учебно-производственной работе.</w:t>
      </w:r>
    </w:p>
    <w:p w:rsidR="0071629C" w:rsidRPr="002B3391" w:rsidRDefault="0071629C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Оперативное управление организацией учебного процесса обучающихся по пр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граммам подготовки специалистов среднего звена (ППССЗ) осуществляет А.В.</w:t>
      </w:r>
      <w:r w:rsidRPr="002B3391">
        <w:rPr>
          <w:rFonts w:ascii="Times New Roman" w:hAnsi="Times New Roman" w:cs="Times New Roman"/>
          <w:sz w:val="24"/>
          <w:szCs w:val="24"/>
        </w:rPr>
        <w:t> 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Иванова – заведующая учебной частью. В рамках своей компетенции она выполняет управленческие действия по составлению расписания и замены учебных занятий, учету выполнения пед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гогической нагрузки. А.В. Иванова имеет стаж управленческой деятельности 15 лет, вы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шее образование (Читинский государственный университет, 2005 г., менеджер), владеет средствами информатизации управленческой деятельности. </w:t>
      </w:r>
    </w:p>
    <w:p w:rsidR="0071629C" w:rsidRPr="002B3391" w:rsidRDefault="0071629C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Оперативное управление организацией учебного процесса обучающихся по пр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граммам подготовки квалифицированных рабочих и служащих (ППКРС) осуществляет М.А. Шипицына – заведующая учебной частью. В рамках своей компетенции она выпо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няет управленческие действия по составлению расписания и замены учебных занятий, учету выполнения педагогической нагрузки, контроль посещаемости М.А. Шипицына имеет стаж управленческой деятельности 1 год 6 мес., высшее образование (Забайкал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ский Государственный университет, 2014 г., инженер по эксплуатации строительно-дорожных машин и подъемно-транспортного оборудования), профессионально владеет средствами информатизации управленческой деятельности.</w:t>
      </w:r>
    </w:p>
    <w:p w:rsidR="0071629C" w:rsidRPr="002B3391" w:rsidRDefault="0071629C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Оперативное управление учебной и воспитательной работой осуществляют зав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дующие учебными отделениями: </w:t>
      </w:r>
    </w:p>
    <w:p w:rsidR="0071629C" w:rsidRPr="002B3391" w:rsidRDefault="0071629C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Щербакова Е.Л. – заведующая отделением №1 (строительства и архитектуры);</w:t>
      </w:r>
    </w:p>
    <w:p w:rsidR="0071629C" w:rsidRPr="002B3391" w:rsidRDefault="0071629C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Валова И.А. – заведующая отделением №2 (транспорта и программирования);</w:t>
      </w:r>
    </w:p>
    <w:p w:rsidR="0071629C" w:rsidRPr="002B3391" w:rsidRDefault="0071629C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Варфоломеева А.С. – заведующая отделением №3 (общеобразовательной подг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товки);</w:t>
      </w:r>
    </w:p>
    <w:p w:rsidR="0071629C" w:rsidRPr="002B3391" w:rsidRDefault="0071629C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Первухина Л.А. – заведующая отделением №4 (подготовки рабочих кадров) и з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очным  отделением.</w:t>
      </w:r>
    </w:p>
    <w:p w:rsidR="0071629C" w:rsidRPr="002B3391" w:rsidRDefault="0071629C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В рамках своей компетенции заведующие отделениями организуют процесс уче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ной работы обучающихся в составе учебных групп; осуществляют взаимодействие с соц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альным педагогом и классными руководителями отделения, с родителями (лицами их з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мещающими) обучающихся; ведут контроль результатов обучения, предпринимают меры организационного и воспитательного характера по предупреждению нарушения устава и правил внутреннего распорядка со стороны обучающихся; представляют их интересы п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ред педагогическим коллективом отделения; организуют промежуточную и итоговую г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сударственную аттестацию. </w:t>
      </w:r>
    </w:p>
    <w:p w:rsidR="0071629C" w:rsidRPr="002B3391" w:rsidRDefault="0071629C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Все заведующие отделениями имеют высшее образование, опыт управленческой и педагогической работы. Валова И.А. награждена знаком «Почетный строитель РФ». Все заведующие отделениями принимают участие в работе городского методического объед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нения зав.отделениями.</w:t>
      </w:r>
    </w:p>
    <w:p w:rsidR="002E5E65" w:rsidRPr="00656EFF" w:rsidRDefault="002E5E65" w:rsidP="00B87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E5E65" w:rsidRPr="00656EFF" w:rsidRDefault="002E5E65" w:rsidP="00B87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71629C" w:rsidRPr="002B3391" w:rsidRDefault="0071629C" w:rsidP="00B87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/>
          <w:i/>
          <w:sz w:val="24"/>
          <w:szCs w:val="24"/>
          <w:lang w:val="ru-RU"/>
        </w:rPr>
        <w:t>Перечень основных образовательных программ</w:t>
      </w:r>
    </w:p>
    <w:p w:rsidR="0071629C" w:rsidRPr="002B3391" w:rsidRDefault="0071629C" w:rsidP="00B8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Основной вид деятельности техникума:</w:t>
      </w:r>
    </w:p>
    <w:p w:rsidR="0071629C" w:rsidRPr="002B3391" w:rsidRDefault="0071629C" w:rsidP="00B87B64">
      <w:pPr>
        <w:pStyle w:val="a3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подготовка специалистов среднего звена - по специальностям;</w:t>
      </w:r>
    </w:p>
    <w:p w:rsidR="0071629C" w:rsidRPr="002B3391" w:rsidRDefault="0071629C" w:rsidP="00B87B64">
      <w:pPr>
        <w:pStyle w:val="a3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подготовка квалифицированных рабочих и служащих - по профессиям; представле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ным в табл.3.</w:t>
      </w:r>
    </w:p>
    <w:p w:rsidR="0071629C" w:rsidRPr="002B3391" w:rsidRDefault="0071629C" w:rsidP="0071629C">
      <w:pPr>
        <w:pStyle w:val="a9"/>
        <w:rPr>
          <w:rFonts w:ascii="Times New Roman" w:hAnsi="Times New Roman" w:cs="Times New Roman"/>
        </w:rPr>
      </w:pPr>
      <w:r w:rsidRPr="002B3391">
        <w:rPr>
          <w:rFonts w:ascii="Times New Roman" w:hAnsi="Times New Roman" w:cs="Times New Roman"/>
        </w:rPr>
        <w:t xml:space="preserve">Таблица 3. Реализуемые программы подготовки </w:t>
      </w:r>
    </w:p>
    <w:tbl>
      <w:tblPr>
        <w:tblW w:w="50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9"/>
        <w:gridCol w:w="1639"/>
        <w:gridCol w:w="1096"/>
        <w:gridCol w:w="2995"/>
        <w:gridCol w:w="2082"/>
        <w:gridCol w:w="1424"/>
      </w:tblGrid>
      <w:tr w:rsidR="0071629C" w:rsidRPr="002B3391" w:rsidTr="002E5E65">
        <w:trPr>
          <w:trHeight w:val="2024"/>
        </w:trPr>
        <w:tc>
          <w:tcPr>
            <w:tcW w:w="266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2B3391">
              <w:rPr>
                <w:rFonts w:ascii="Times New Roman" w:hAnsi="Times New Roman" w:cs="Times New Roman"/>
                <w:b/>
                <w:spacing w:val="-6"/>
              </w:rPr>
              <w:t>№ п/п</w:t>
            </w:r>
          </w:p>
        </w:tc>
        <w:tc>
          <w:tcPr>
            <w:tcW w:w="840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spacing w:val="-6"/>
                <w:lang w:val="ru-RU"/>
              </w:rPr>
              <w:t>Укрупненная группа н</w:t>
            </w:r>
            <w:r w:rsidRPr="002B3391">
              <w:rPr>
                <w:rFonts w:ascii="Times New Roman" w:hAnsi="Times New Roman" w:cs="Times New Roman"/>
                <w:b/>
                <w:spacing w:val="-6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b/>
                <w:spacing w:val="-6"/>
                <w:lang w:val="ru-RU"/>
              </w:rPr>
              <w:t>правлений подготовки и специальн</w:t>
            </w:r>
            <w:r w:rsidRPr="002B3391">
              <w:rPr>
                <w:rFonts w:ascii="Times New Roman" w:hAnsi="Times New Roman" w:cs="Times New Roman"/>
                <w:b/>
                <w:spacing w:val="-6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b/>
                <w:spacing w:val="-6"/>
                <w:lang w:val="ru-RU"/>
              </w:rPr>
              <w:t>стей (профе</w:t>
            </w:r>
            <w:r w:rsidRPr="002B3391">
              <w:rPr>
                <w:rFonts w:ascii="Times New Roman" w:hAnsi="Times New Roman" w:cs="Times New Roman"/>
                <w:b/>
                <w:spacing w:val="-6"/>
                <w:lang w:val="ru-RU"/>
              </w:rPr>
              <w:t>с</w:t>
            </w:r>
            <w:r w:rsidRPr="002B3391">
              <w:rPr>
                <w:rFonts w:ascii="Times New Roman" w:hAnsi="Times New Roman" w:cs="Times New Roman"/>
                <w:b/>
                <w:spacing w:val="-6"/>
                <w:lang w:val="ru-RU"/>
              </w:rPr>
              <w:t>сий)</w:t>
            </w:r>
          </w:p>
        </w:tc>
        <w:tc>
          <w:tcPr>
            <w:tcW w:w="562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2B3391">
              <w:rPr>
                <w:rFonts w:ascii="Times New Roman" w:hAnsi="Times New Roman" w:cs="Times New Roman"/>
                <w:b/>
                <w:spacing w:val="-6"/>
              </w:rPr>
              <w:t xml:space="preserve">Код </w:t>
            </w:r>
            <w:r w:rsidRPr="002B3391">
              <w:rPr>
                <w:rFonts w:ascii="Times New Roman" w:hAnsi="Times New Roman" w:cs="Times New Roman"/>
                <w:b/>
                <w:spacing w:val="-6"/>
              </w:rPr>
              <w:br/>
              <w:t>(</w:t>
            </w:r>
            <w:r w:rsidRPr="002B3391">
              <w:rPr>
                <w:rFonts w:ascii="Times New Roman" w:hAnsi="Times New Roman" w:cs="Times New Roman"/>
                <w:spacing w:val="-6"/>
              </w:rPr>
              <w:t>шифр</w:t>
            </w:r>
            <w:r w:rsidRPr="002B3391">
              <w:rPr>
                <w:rFonts w:ascii="Times New Roman" w:hAnsi="Times New Roman" w:cs="Times New Roman"/>
                <w:b/>
                <w:spacing w:val="-6"/>
              </w:rPr>
              <w:t>)</w:t>
            </w:r>
          </w:p>
        </w:tc>
        <w:tc>
          <w:tcPr>
            <w:tcW w:w="1535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spacing w:val="-6"/>
                <w:lang w:val="ru-RU"/>
              </w:rPr>
              <w:t>Наименование основной профессиональной образов</w:t>
            </w:r>
            <w:r w:rsidRPr="002B3391">
              <w:rPr>
                <w:rFonts w:ascii="Times New Roman" w:hAnsi="Times New Roman" w:cs="Times New Roman"/>
                <w:b/>
                <w:spacing w:val="-6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b/>
                <w:spacing w:val="-6"/>
                <w:lang w:val="ru-RU"/>
              </w:rPr>
              <w:t>тельной программы (н</w:t>
            </w:r>
            <w:r w:rsidRPr="002B3391">
              <w:rPr>
                <w:rFonts w:ascii="Times New Roman" w:hAnsi="Times New Roman" w:cs="Times New Roman"/>
                <w:b/>
                <w:spacing w:val="-6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b/>
                <w:spacing w:val="-6"/>
                <w:lang w:val="ru-RU"/>
              </w:rPr>
              <w:t>правление подготовки, сп</w:t>
            </w:r>
            <w:r w:rsidRPr="002B3391">
              <w:rPr>
                <w:rFonts w:ascii="Times New Roman" w:hAnsi="Times New Roman" w:cs="Times New Roman"/>
                <w:b/>
                <w:spacing w:val="-6"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b/>
                <w:spacing w:val="-6"/>
                <w:lang w:val="ru-RU"/>
              </w:rPr>
              <w:t>циальности, профессии)</w:t>
            </w:r>
          </w:p>
        </w:tc>
        <w:tc>
          <w:tcPr>
            <w:tcW w:w="1067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2B3391">
              <w:rPr>
                <w:rFonts w:ascii="Times New Roman" w:hAnsi="Times New Roman" w:cs="Times New Roman"/>
                <w:b/>
                <w:spacing w:val="-6"/>
              </w:rPr>
              <w:t>Уровень (ступень) образования</w:t>
            </w:r>
          </w:p>
        </w:tc>
        <w:tc>
          <w:tcPr>
            <w:tcW w:w="730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2B3391">
              <w:rPr>
                <w:rFonts w:ascii="Times New Roman" w:hAnsi="Times New Roman" w:cs="Times New Roman"/>
                <w:b/>
                <w:spacing w:val="-6"/>
              </w:rPr>
              <w:t>Профессия, квалификация (</w:t>
            </w:r>
            <w:r w:rsidRPr="002B3391">
              <w:rPr>
                <w:rFonts w:ascii="Times New Roman" w:hAnsi="Times New Roman" w:cs="Times New Roman"/>
                <w:spacing w:val="-6"/>
              </w:rPr>
              <w:t>наименование</w:t>
            </w:r>
            <w:r w:rsidRPr="002B3391">
              <w:rPr>
                <w:rFonts w:ascii="Times New Roman" w:hAnsi="Times New Roman" w:cs="Times New Roman"/>
                <w:b/>
                <w:spacing w:val="-6"/>
              </w:rPr>
              <w:t>)</w:t>
            </w:r>
          </w:p>
        </w:tc>
      </w:tr>
      <w:tr w:rsidR="0071629C" w:rsidRPr="002B3391" w:rsidTr="002E5E65">
        <w:trPr>
          <w:trHeight w:val="20"/>
        </w:trPr>
        <w:tc>
          <w:tcPr>
            <w:tcW w:w="266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339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40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2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339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35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3391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067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3391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30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3391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71629C" w:rsidRPr="00656EFF" w:rsidTr="002E5E65">
        <w:trPr>
          <w:trHeight w:val="283"/>
        </w:trPr>
        <w:tc>
          <w:tcPr>
            <w:tcW w:w="5000" w:type="pct"/>
            <w:gridSpan w:val="6"/>
            <w:vAlign w:val="center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lang w:val="ru-RU"/>
              </w:rPr>
              <w:t>программы подготовки специалистов среднего звена (ППССЗ)</w:t>
            </w:r>
          </w:p>
        </w:tc>
      </w:tr>
      <w:tr w:rsidR="0071629C" w:rsidRPr="002B3391" w:rsidTr="002E5E65">
        <w:trPr>
          <w:trHeight w:val="567"/>
        </w:trPr>
        <w:tc>
          <w:tcPr>
            <w:tcW w:w="266" w:type="pct"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5"/>
              </w:num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07.00.00 АРХИТЕКТУРА</w:t>
            </w:r>
          </w:p>
        </w:tc>
        <w:tc>
          <w:tcPr>
            <w:tcW w:w="562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07.02.01</w:t>
            </w:r>
          </w:p>
        </w:tc>
        <w:tc>
          <w:tcPr>
            <w:tcW w:w="1535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Архитектура</w:t>
            </w:r>
          </w:p>
        </w:tc>
        <w:tc>
          <w:tcPr>
            <w:tcW w:w="1067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730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архитектор</w:t>
            </w:r>
          </w:p>
        </w:tc>
      </w:tr>
      <w:tr w:rsidR="0071629C" w:rsidRPr="002B3391" w:rsidTr="002E5E65">
        <w:trPr>
          <w:trHeight w:val="652"/>
        </w:trPr>
        <w:tc>
          <w:tcPr>
            <w:tcW w:w="266" w:type="pct"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5"/>
              </w:num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vMerge w:val="restar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08.00.00 ТЕХНИКА И ТЕХНОЛОГИИ СТРОИТЕЛЬСТВА</w:t>
            </w:r>
          </w:p>
        </w:tc>
        <w:tc>
          <w:tcPr>
            <w:tcW w:w="562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08.02.01</w:t>
            </w:r>
          </w:p>
        </w:tc>
        <w:tc>
          <w:tcPr>
            <w:tcW w:w="1535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Строительство и эксплуат</w:t>
            </w:r>
            <w:r w:rsidRPr="002B3391">
              <w:rPr>
                <w:rFonts w:ascii="Times New Roman" w:hAnsi="Times New Roman" w:cs="Times New Roman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lang w:val="ru-RU"/>
              </w:rPr>
              <w:t>ция зданий и сооружений</w:t>
            </w:r>
          </w:p>
        </w:tc>
        <w:tc>
          <w:tcPr>
            <w:tcW w:w="1067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730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техник</w:t>
            </w:r>
          </w:p>
        </w:tc>
      </w:tr>
      <w:tr w:rsidR="0071629C" w:rsidRPr="002B3391" w:rsidTr="002E5E65">
        <w:trPr>
          <w:trHeight w:val="652"/>
        </w:trPr>
        <w:tc>
          <w:tcPr>
            <w:tcW w:w="266" w:type="pct"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5"/>
              </w:num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vMerge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08.02.05</w:t>
            </w:r>
          </w:p>
        </w:tc>
        <w:tc>
          <w:tcPr>
            <w:tcW w:w="1535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Строительство и эксплуат</w:t>
            </w:r>
            <w:r w:rsidRPr="002B3391">
              <w:rPr>
                <w:rFonts w:ascii="Times New Roman" w:hAnsi="Times New Roman" w:cs="Times New Roman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lang w:val="ru-RU"/>
              </w:rPr>
              <w:t>ция автомобильных дорог и аэродромов</w:t>
            </w:r>
          </w:p>
        </w:tc>
        <w:tc>
          <w:tcPr>
            <w:tcW w:w="1067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730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техник</w:t>
            </w:r>
          </w:p>
        </w:tc>
      </w:tr>
      <w:tr w:rsidR="0071629C" w:rsidRPr="002B3391" w:rsidTr="002E5E65">
        <w:trPr>
          <w:trHeight w:val="652"/>
        </w:trPr>
        <w:tc>
          <w:tcPr>
            <w:tcW w:w="266" w:type="pct"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5"/>
              </w:num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vMerge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08.02.07</w:t>
            </w:r>
          </w:p>
        </w:tc>
        <w:tc>
          <w:tcPr>
            <w:tcW w:w="1535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Монтаж и эксплуатация внутренних сантехнических устройств, кондициониров</w:t>
            </w:r>
            <w:r w:rsidRPr="002B3391">
              <w:rPr>
                <w:rFonts w:ascii="Times New Roman" w:hAnsi="Times New Roman" w:cs="Times New Roman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lang w:val="ru-RU"/>
              </w:rPr>
              <w:t>ния воздуха и вентиляции</w:t>
            </w:r>
          </w:p>
        </w:tc>
        <w:tc>
          <w:tcPr>
            <w:tcW w:w="1067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730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техник</w:t>
            </w:r>
          </w:p>
        </w:tc>
      </w:tr>
      <w:tr w:rsidR="0071629C" w:rsidRPr="002B3391" w:rsidTr="002E5E65">
        <w:trPr>
          <w:trHeight w:val="567"/>
        </w:trPr>
        <w:tc>
          <w:tcPr>
            <w:tcW w:w="266" w:type="pct"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5"/>
              </w:num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vMerge w:val="restar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09.00.00 ИНФОРМАТИКА И ВЫЧИСЛИТЕЛЬНАЯ ТЕХНИКА</w:t>
            </w:r>
          </w:p>
        </w:tc>
        <w:tc>
          <w:tcPr>
            <w:tcW w:w="562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09.02.01</w:t>
            </w:r>
          </w:p>
        </w:tc>
        <w:tc>
          <w:tcPr>
            <w:tcW w:w="1535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Компьютерные системы и комплексы</w:t>
            </w:r>
          </w:p>
        </w:tc>
        <w:tc>
          <w:tcPr>
            <w:tcW w:w="1067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среднее профессионально</w:t>
            </w:r>
          </w:p>
        </w:tc>
        <w:tc>
          <w:tcPr>
            <w:tcW w:w="730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техник-программист</w:t>
            </w:r>
          </w:p>
        </w:tc>
      </w:tr>
      <w:tr w:rsidR="0071629C" w:rsidRPr="002B3391" w:rsidTr="002E5E65">
        <w:trPr>
          <w:trHeight w:val="567"/>
        </w:trPr>
        <w:tc>
          <w:tcPr>
            <w:tcW w:w="266" w:type="pct"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5"/>
              </w:num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vMerge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09.02.03</w:t>
            </w:r>
          </w:p>
        </w:tc>
        <w:tc>
          <w:tcPr>
            <w:tcW w:w="1535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</w:tc>
        <w:tc>
          <w:tcPr>
            <w:tcW w:w="1067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среднее профессионально</w:t>
            </w:r>
          </w:p>
        </w:tc>
        <w:tc>
          <w:tcPr>
            <w:tcW w:w="730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техник-программист</w:t>
            </w:r>
          </w:p>
        </w:tc>
      </w:tr>
      <w:tr w:rsidR="0071629C" w:rsidRPr="002B3391" w:rsidTr="002E5E65">
        <w:trPr>
          <w:trHeight w:val="652"/>
        </w:trPr>
        <w:tc>
          <w:tcPr>
            <w:tcW w:w="266" w:type="pct"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5"/>
              </w:num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13.00.00 ЭЛЕКТРО- И ТЕПЛОЭНЕРГЕТИКА</w:t>
            </w:r>
          </w:p>
        </w:tc>
        <w:tc>
          <w:tcPr>
            <w:tcW w:w="562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13.02.02</w:t>
            </w:r>
          </w:p>
        </w:tc>
        <w:tc>
          <w:tcPr>
            <w:tcW w:w="1535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Теплоснабжение и теплотехническое оборудование</w:t>
            </w:r>
          </w:p>
        </w:tc>
        <w:tc>
          <w:tcPr>
            <w:tcW w:w="1067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среднее профессионально</w:t>
            </w:r>
          </w:p>
        </w:tc>
        <w:tc>
          <w:tcPr>
            <w:tcW w:w="730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техник-теплотехник</w:t>
            </w:r>
          </w:p>
        </w:tc>
      </w:tr>
      <w:tr w:rsidR="0071629C" w:rsidRPr="00656EFF" w:rsidTr="002E5E65">
        <w:trPr>
          <w:trHeight w:val="652"/>
        </w:trPr>
        <w:tc>
          <w:tcPr>
            <w:tcW w:w="266" w:type="pct"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5"/>
              </w:num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21.00.00 ПР</w:t>
            </w:r>
            <w:r w:rsidRPr="002B3391">
              <w:rPr>
                <w:rFonts w:ascii="Times New Roman" w:hAnsi="Times New Roman" w:cs="Times New Roman"/>
                <w:lang w:val="ru-RU"/>
              </w:rPr>
              <w:t>И</w:t>
            </w:r>
            <w:r w:rsidRPr="002B3391">
              <w:rPr>
                <w:rFonts w:ascii="Times New Roman" w:hAnsi="Times New Roman" w:cs="Times New Roman"/>
                <w:lang w:val="ru-RU"/>
              </w:rPr>
              <w:t>КЛАДНАЯ ГЕОЛОГИЯ, ГОРНОЕ Д</w:t>
            </w:r>
            <w:r w:rsidRPr="002B3391">
              <w:rPr>
                <w:rFonts w:ascii="Times New Roman" w:hAnsi="Times New Roman" w:cs="Times New Roman"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lang w:val="ru-RU"/>
              </w:rPr>
              <w:t>ЛО, НЕФТ</w:t>
            </w:r>
            <w:r w:rsidRPr="002B3391">
              <w:rPr>
                <w:rFonts w:ascii="Times New Roman" w:hAnsi="Times New Roman" w:cs="Times New Roman"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lang w:val="ru-RU"/>
              </w:rPr>
              <w:t>ГАЗОВОЕ ДЕЛО И ГЕОДЕЗИЯ</w:t>
            </w:r>
          </w:p>
        </w:tc>
        <w:tc>
          <w:tcPr>
            <w:tcW w:w="562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21.02.05</w:t>
            </w:r>
          </w:p>
        </w:tc>
        <w:tc>
          <w:tcPr>
            <w:tcW w:w="1535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Земельно-имущественные отношения</w:t>
            </w:r>
          </w:p>
        </w:tc>
        <w:tc>
          <w:tcPr>
            <w:tcW w:w="1067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730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специалист по земел</w:t>
            </w:r>
            <w:r w:rsidRPr="002B3391">
              <w:rPr>
                <w:rFonts w:ascii="Times New Roman" w:hAnsi="Times New Roman" w:cs="Times New Roman"/>
                <w:lang w:val="ru-RU"/>
              </w:rPr>
              <w:t>ь</w:t>
            </w:r>
            <w:r w:rsidRPr="002B3391">
              <w:rPr>
                <w:rFonts w:ascii="Times New Roman" w:hAnsi="Times New Roman" w:cs="Times New Roman"/>
                <w:lang w:val="ru-RU"/>
              </w:rPr>
              <w:t>но-имущес</w:t>
            </w:r>
            <w:r w:rsidRPr="002B3391">
              <w:rPr>
                <w:rFonts w:ascii="Times New Roman" w:hAnsi="Times New Roman" w:cs="Times New Roman"/>
                <w:lang w:val="ru-RU"/>
              </w:rPr>
              <w:t>т</w:t>
            </w:r>
            <w:r w:rsidRPr="002B3391">
              <w:rPr>
                <w:rFonts w:ascii="Times New Roman" w:hAnsi="Times New Roman" w:cs="Times New Roman"/>
                <w:lang w:val="ru-RU"/>
              </w:rPr>
              <w:t>венным о</w:t>
            </w:r>
            <w:r w:rsidRPr="002B3391">
              <w:rPr>
                <w:rFonts w:ascii="Times New Roman" w:hAnsi="Times New Roman" w:cs="Times New Roman"/>
                <w:lang w:val="ru-RU"/>
              </w:rPr>
              <w:t>т</w:t>
            </w:r>
            <w:r w:rsidRPr="002B3391">
              <w:rPr>
                <w:rFonts w:ascii="Times New Roman" w:hAnsi="Times New Roman" w:cs="Times New Roman"/>
                <w:lang w:val="ru-RU"/>
              </w:rPr>
              <w:t>ношениям</w:t>
            </w:r>
          </w:p>
        </w:tc>
      </w:tr>
      <w:tr w:rsidR="0071629C" w:rsidRPr="002B3391" w:rsidTr="002E5E65">
        <w:trPr>
          <w:trHeight w:val="450"/>
        </w:trPr>
        <w:tc>
          <w:tcPr>
            <w:tcW w:w="266" w:type="pct"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5"/>
              </w:num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23.00.00 ТЕ</w:t>
            </w:r>
            <w:r w:rsidRPr="002B3391">
              <w:rPr>
                <w:rFonts w:ascii="Times New Roman" w:hAnsi="Times New Roman" w:cs="Times New Roman"/>
                <w:lang w:val="ru-RU"/>
              </w:rPr>
              <w:t>Х</w:t>
            </w:r>
            <w:r w:rsidRPr="002B3391">
              <w:rPr>
                <w:rFonts w:ascii="Times New Roman" w:hAnsi="Times New Roman" w:cs="Times New Roman"/>
                <w:lang w:val="ru-RU"/>
              </w:rPr>
              <w:t>НИКА И ТЕХНОЛ</w:t>
            </w:r>
            <w:r w:rsidRPr="002B3391">
              <w:rPr>
                <w:rFonts w:ascii="Times New Roman" w:hAnsi="Times New Roman" w:cs="Times New Roman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lang w:val="ru-RU"/>
              </w:rPr>
              <w:t>ГИИ НАЗЕ</w:t>
            </w:r>
            <w:r w:rsidRPr="002B3391">
              <w:rPr>
                <w:rFonts w:ascii="Times New Roman" w:hAnsi="Times New Roman" w:cs="Times New Roman"/>
                <w:lang w:val="ru-RU"/>
              </w:rPr>
              <w:t>М</w:t>
            </w:r>
            <w:r w:rsidRPr="002B3391">
              <w:rPr>
                <w:rFonts w:ascii="Times New Roman" w:hAnsi="Times New Roman" w:cs="Times New Roman"/>
                <w:lang w:val="ru-RU"/>
              </w:rPr>
              <w:t>НОГО ТРАНСПО</w:t>
            </w:r>
            <w:r w:rsidRPr="002B3391">
              <w:rPr>
                <w:rFonts w:ascii="Times New Roman" w:hAnsi="Times New Roman" w:cs="Times New Roman"/>
                <w:lang w:val="ru-RU"/>
              </w:rPr>
              <w:t>Р</w:t>
            </w:r>
            <w:r w:rsidRPr="002B3391">
              <w:rPr>
                <w:rFonts w:ascii="Times New Roman" w:hAnsi="Times New Roman" w:cs="Times New Roman"/>
                <w:lang w:val="ru-RU"/>
              </w:rPr>
              <w:t>ТА</w:t>
            </w:r>
          </w:p>
        </w:tc>
        <w:tc>
          <w:tcPr>
            <w:tcW w:w="562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23.02.03</w:t>
            </w:r>
          </w:p>
        </w:tc>
        <w:tc>
          <w:tcPr>
            <w:tcW w:w="1535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067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730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техник</w:t>
            </w:r>
          </w:p>
        </w:tc>
      </w:tr>
      <w:tr w:rsidR="0071629C" w:rsidRPr="002B3391" w:rsidTr="002E5E65">
        <w:trPr>
          <w:trHeight w:val="652"/>
        </w:trPr>
        <w:tc>
          <w:tcPr>
            <w:tcW w:w="266" w:type="pct"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5"/>
              </w:num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vMerge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23.02.04</w:t>
            </w:r>
          </w:p>
        </w:tc>
        <w:tc>
          <w:tcPr>
            <w:tcW w:w="1535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067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730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техник</w:t>
            </w:r>
          </w:p>
        </w:tc>
      </w:tr>
      <w:tr w:rsidR="0071629C" w:rsidRPr="00656EFF" w:rsidTr="002E5E65">
        <w:trPr>
          <w:trHeight w:val="283"/>
        </w:trPr>
        <w:tc>
          <w:tcPr>
            <w:tcW w:w="5000" w:type="pct"/>
            <w:gridSpan w:val="6"/>
            <w:vAlign w:val="center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lang w:val="ru-RU"/>
              </w:rPr>
              <w:t>программы подготовки квалифицированных рабочих и служащих (ППССЗ)</w:t>
            </w:r>
          </w:p>
        </w:tc>
      </w:tr>
      <w:tr w:rsidR="0071629C" w:rsidRPr="00656EFF" w:rsidTr="002E5E65">
        <w:trPr>
          <w:trHeight w:val="652"/>
        </w:trPr>
        <w:tc>
          <w:tcPr>
            <w:tcW w:w="266" w:type="pct"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5"/>
              </w:num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08.00.00 ТЕХНИКА И ТЕХНОЛОГИИ СТРОИТЕЛЬСТВА</w:t>
            </w:r>
          </w:p>
        </w:tc>
        <w:tc>
          <w:tcPr>
            <w:tcW w:w="562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 xml:space="preserve">08.01.06  </w:t>
            </w:r>
          </w:p>
        </w:tc>
        <w:tc>
          <w:tcPr>
            <w:tcW w:w="1535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 xml:space="preserve"> Мастер сухого строительства</w:t>
            </w:r>
          </w:p>
        </w:tc>
        <w:tc>
          <w:tcPr>
            <w:tcW w:w="1067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730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Штукатур, Монтажник каркасно-обшивных констру</w:t>
            </w:r>
            <w:r w:rsidRPr="002B3391">
              <w:rPr>
                <w:rFonts w:ascii="Times New Roman" w:hAnsi="Times New Roman" w:cs="Times New Roman"/>
                <w:lang w:val="ru-RU"/>
              </w:rPr>
              <w:t>к</w:t>
            </w:r>
            <w:r w:rsidRPr="002B3391">
              <w:rPr>
                <w:rFonts w:ascii="Times New Roman" w:hAnsi="Times New Roman" w:cs="Times New Roman"/>
                <w:lang w:val="ru-RU"/>
              </w:rPr>
              <w:t>ций, Обл</w:t>
            </w:r>
            <w:r w:rsidRPr="002B3391">
              <w:rPr>
                <w:rFonts w:ascii="Times New Roman" w:hAnsi="Times New Roman" w:cs="Times New Roman"/>
                <w:lang w:val="ru-RU"/>
              </w:rPr>
              <w:t>и</w:t>
            </w:r>
            <w:r w:rsidRPr="002B3391">
              <w:rPr>
                <w:rFonts w:ascii="Times New Roman" w:hAnsi="Times New Roman" w:cs="Times New Roman"/>
                <w:lang w:val="ru-RU"/>
              </w:rPr>
              <w:t>цовщик-плиточник</w:t>
            </w:r>
          </w:p>
        </w:tc>
      </w:tr>
      <w:tr w:rsidR="0071629C" w:rsidRPr="002B3391" w:rsidTr="002E5E65">
        <w:trPr>
          <w:trHeight w:val="652"/>
        </w:trPr>
        <w:tc>
          <w:tcPr>
            <w:tcW w:w="266" w:type="pct"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5"/>
              </w:num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2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08.01.10</w:t>
            </w:r>
          </w:p>
        </w:tc>
        <w:tc>
          <w:tcPr>
            <w:tcW w:w="1535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 xml:space="preserve"> Мастер жилищно-коммунального хозяйства</w:t>
            </w:r>
          </w:p>
        </w:tc>
        <w:tc>
          <w:tcPr>
            <w:tcW w:w="1067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730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Слесарь-сантехник, плотник, электрогазосварщик</w:t>
            </w:r>
          </w:p>
        </w:tc>
      </w:tr>
      <w:tr w:rsidR="0071629C" w:rsidRPr="00656EFF" w:rsidTr="002E5E65">
        <w:trPr>
          <w:trHeight w:val="652"/>
        </w:trPr>
        <w:tc>
          <w:tcPr>
            <w:tcW w:w="266" w:type="pct"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5"/>
              </w:num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11.00.00 ЭЛЕКТР</w:t>
            </w:r>
            <w:r w:rsidRPr="002B3391">
              <w:rPr>
                <w:rFonts w:ascii="Times New Roman" w:hAnsi="Times New Roman" w:cs="Times New Roman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lang w:val="ru-RU"/>
              </w:rPr>
              <w:t>НИКА, Р</w:t>
            </w:r>
            <w:r w:rsidRPr="002B3391">
              <w:rPr>
                <w:rFonts w:ascii="Times New Roman" w:hAnsi="Times New Roman" w:cs="Times New Roman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lang w:val="ru-RU"/>
              </w:rPr>
              <w:t>ДИОТЕХН</w:t>
            </w:r>
            <w:r w:rsidRPr="002B3391">
              <w:rPr>
                <w:rFonts w:ascii="Times New Roman" w:hAnsi="Times New Roman" w:cs="Times New Roman"/>
                <w:lang w:val="ru-RU"/>
              </w:rPr>
              <w:t>И</w:t>
            </w:r>
            <w:r w:rsidRPr="002B3391">
              <w:rPr>
                <w:rFonts w:ascii="Times New Roman" w:hAnsi="Times New Roman" w:cs="Times New Roman"/>
                <w:lang w:val="ru-RU"/>
              </w:rPr>
              <w:t>КА И СИ</w:t>
            </w:r>
            <w:r w:rsidRPr="002B3391">
              <w:rPr>
                <w:rFonts w:ascii="Times New Roman" w:hAnsi="Times New Roman" w:cs="Times New Roman"/>
                <w:lang w:val="ru-RU"/>
              </w:rPr>
              <w:t>С</w:t>
            </w:r>
            <w:r w:rsidRPr="002B3391">
              <w:rPr>
                <w:rFonts w:ascii="Times New Roman" w:hAnsi="Times New Roman" w:cs="Times New Roman"/>
                <w:lang w:val="ru-RU"/>
              </w:rPr>
              <w:t>ТЕМЫ СВЯЗИ</w:t>
            </w:r>
          </w:p>
        </w:tc>
        <w:tc>
          <w:tcPr>
            <w:tcW w:w="562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11.01.05</w:t>
            </w:r>
          </w:p>
        </w:tc>
        <w:tc>
          <w:tcPr>
            <w:tcW w:w="1535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 xml:space="preserve"> Монтажник связи</w:t>
            </w:r>
          </w:p>
        </w:tc>
        <w:tc>
          <w:tcPr>
            <w:tcW w:w="1067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730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монтажник связи – а</w:t>
            </w:r>
            <w:r w:rsidRPr="002B3391">
              <w:rPr>
                <w:rFonts w:ascii="Times New Roman" w:hAnsi="Times New Roman" w:cs="Times New Roman"/>
                <w:lang w:val="ru-RU"/>
              </w:rPr>
              <w:t>н</w:t>
            </w:r>
            <w:r w:rsidRPr="002B3391">
              <w:rPr>
                <w:rFonts w:ascii="Times New Roman" w:hAnsi="Times New Roman" w:cs="Times New Roman"/>
                <w:lang w:val="ru-RU"/>
              </w:rPr>
              <w:t>теннщик, монтажник связи – к</w:t>
            </w:r>
            <w:r w:rsidRPr="002B3391">
              <w:rPr>
                <w:rFonts w:ascii="Times New Roman" w:hAnsi="Times New Roman" w:cs="Times New Roman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lang w:val="ru-RU"/>
              </w:rPr>
              <w:t>бельщик, Монтажник связи – л</w:t>
            </w:r>
            <w:r w:rsidRPr="002B3391">
              <w:rPr>
                <w:rFonts w:ascii="Times New Roman" w:hAnsi="Times New Roman" w:cs="Times New Roman"/>
                <w:lang w:val="ru-RU"/>
              </w:rPr>
              <w:t>и</w:t>
            </w:r>
            <w:r w:rsidRPr="002B3391">
              <w:rPr>
                <w:rFonts w:ascii="Times New Roman" w:hAnsi="Times New Roman" w:cs="Times New Roman"/>
                <w:lang w:val="ru-RU"/>
              </w:rPr>
              <w:t>нейщик, Монтажник связи – спайщик,</w:t>
            </w:r>
          </w:p>
        </w:tc>
      </w:tr>
      <w:tr w:rsidR="0071629C" w:rsidRPr="002B3391" w:rsidTr="002E5E65">
        <w:trPr>
          <w:trHeight w:val="567"/>
        </w:trPr>
        <w:tc>
          <w:tcPr>
            <w:tcW w:w="266" w:type="pct"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5"/>
              </w:num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15.00.00 МАШИНОСТРОЕНИЕ</w:t>
            </w:r>
          </w:p>
        </w:tc>
        <w:tc>
          <w:tcPr>
            <w:tcW w:w="562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15.01.05</w:t>
            </w:r>
          </w:p>
        </w:tc>
        <w:tc>
          <w:tcPr>
            <w:tcW w:w="1535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 xml:space="preserve"> Сварщик (электросварочные и газосварочные работы)</w:t>
            </w:r>
          </w:p>
        </w:tc>
        <w:tc>
          <w:tcPr>
            <w:tcW w:w="1067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730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Электрогазосварщик</w:t>
            </w:r>
          </w:p>
        </w:tc>
      </w:tr>
    </w:tbl>
    <w:p w:rsidR="0071629C" w:rsidRPr="002B3391" w:rsidRDefault="0071629C" w:rsidP="00B658A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Все образовательные программы</w:t>
      </w:r>
      <w:r w:rsidRPr="002B339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аккредитованы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, кроме 08.02.05,  08.02.07 и 13.02.02 (</w:t>
      </w:r>
      <w:r w:rsidRPr="002B33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первый прием на данные специальности осуществлен в 2013- 2014 гг. в отчетном периоде по данным специальностям выпускных групп не было).</w:t>
      </w:r>
    </w:p>
    <w:p w:rsidR="0071629C" w:rsidRPr="002B3391" w:rsidRDefault="0071629C" w:rsidP="00B65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С целью реализации непрерывного обучения техникум получил лицензию на по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готовку рабочих кадров по профессиям, представлены в табл.4.</w:t>
      </w:r>
    </w:p>
    <w:p w:rsidR="0071629C" w:rsidRPr="002B3391" w:rsidRDefault="0071629C" w:rsidP="0071629C">
      <w:pPr>
        <w:pStyle w:val="a9"/>
        <w:rPr>
          <w:rFonts w:ascii="Times New Roman" w:hAnsi="Times New Roman" w:cs="Times New Roman"/>
        </w:rPr>
      </w:pPr>
      <w:r w:rsidRPr="002B3391">
        <w:rPr>
          <w:rFonts w:ascii="Times New Roman" w:hAnsi="Times New Roman" w:cs="Times New Roman"/>
        </w:rPr>
        <w:t xml:space="preserve">Таблица 4. Программы подготовки рабочих кадров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0"/>
        <w:gridCol w:w="1128"/>
        <w:gridCol w:w="3035"/>
        <w:gridCol w:w="1809"/>
        <w:gridCol w:w="3069"/>
      </w:tblGrid>
      <w:tr w:rsidR="0071629C" w:rsidRPr="002B3391" w:rsidTr="0071629C">
        <w:trPr>
          <w:cantSplit/>
          <w:trHeight w:val="567"/>
          <w:tblHeader/>
        </w:trPr>
        <w:tc>
          <w:tcPr>
            <w:tcW w:w="317" w:type="pct"/>
            <w:vMerge w:val="restar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629" w:type="pct"/>
            <w:vMerge w:val="restar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Код (шифр)</w:t>
            </w:r>
          </w:p>
        </w:tc>
        <w:tc>
          <w:tcPr>
            <w:tcW w:w="1625" w:type="pct"/>
            <w:vMerge w:val="restar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>Наименование основной пр</w:t>
            </w: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>фессиональной образовательной программы (направление по</w:t>
            </w: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>д</w:t>
            </w: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>готовки, специальности, пр</w:t>
            </w: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>фессии)</w:t>
            </w:r>
          </w:p>
        </w:tc>
        <w:tc>
          <w:tcPr>
            <w:tcW w:w="785" w:type="pct"/>
            <w:vMerge w:val="restar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Уровень (ступень) образования</w:t>
            </w:r>
          </w:p>
        </w:tc>
        <w:tc>
          <w:tcPr>
            <w:tcW w:w="1643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Профессия, квалификация (степень, разряд)</w:t>
            </w:r>
          </w:p>
        </w:tc>
      </w:tr>
      <w:tr w:rsidR="0071629C" w:rsidRPr="002B3391" w:rsidTr="0071629C">
        <w:trPr>
          <w:cantSplit/>
          <w:trHeight w:val="340"/>
          <w:tblHeader/>
        </w:trPr>
        <w:tc>
          <w:tcPr>
            <w:tcW w:w="317" w:type="pct"/>
            <w:vMerge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625" w:type="pct"/>
            <w:vMerge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643" w:type="pct"/>
            <w:vAlign w:val="center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</w:tr>
      <w:tr w:rsidR="0071629C" w:rsidRPr="002B3391" w:rsidTr="0071629C">
        <w:trPr>
          <w:cantSplit/>
          <w:trHeight w:val="173"/>
          <w:tblHeader/>
        </w:trPr>
        <w:tc>
          <w:tcPr>
            <w:tcW w:w="317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29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625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85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643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</w:tr>
      <w:tr w:rsidR="0071629C" w:rsidRPr="002B3391" w:rsidTr="0071629C">
        <w:trPr>
          <w:trHeight w:val="173"/>
        </w:trPr>
        <w:tc>
          <w:tcPr>
            <w:tcW w:w="317" w:type="pct"/>
            <w:vMerge w:val="restart"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vMerge w:val="restar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4.01.17</w:t>
            </w:r>
          </w:p>
        </w:tc>
        <w:tc>
          <w:tcPr>
            <w:tcW w:w="1625" w:type="pct"/>
            <w:vMerge w:val="restar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Реставратор строительный</w:t>
            </w:r>
          </w:p>
        </w:tc>
        <w:tc>
          <w:tcPr>
            <w:tcW w:w="785" w:type="pct"/>
            <w:vMerge w:val="restar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643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Реставратор декоративно-художественных покрасок</w:t>
            </w:r>
          </w:p>
        </w:tc>
      </w:tr>
      <w:tr w:rsidR="0071629C" w:rsidRPr="00656EFF" w:rsidTr="0071629C">
        <w:trPr>
          <w:trHeight w:val="173"/>
        </w:trPr>
        <w:tc>
          <w:tcPr>
            <w:tcW w:w="317" w:type="pct"/>
            <w:vMerge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5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Реставратор декоративных шт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катурок и лепных изделий</w:t>
            </w:r>
          </w:p>
        </w:tc>
      </w:tr>
      <w:tr w:rsidR="0071629C" w:rsidRPr="002B3391" w:rsidTr="0071629C">
        <w:trPr>
          <w:trHeight w:val="173"/>
        </w:trPr>
        <w:tc>
          <w:tcPr>
            <w:tcW w:w="317" w:type="pct"/>
            <w:vMerge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9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625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43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Реставратор произведений из дерева</w:t>
            </w:r>
          </w:p>
        </w:tc>
      </w:tr>
      <w:tr w:rsidR="0071629C" w:rsidRPr="002B3391" w:rsidTr="0071629C">
        <w:trPr>
          <w:trHeight w:val="173"/>
        </w:trPr>
        <w:tc>
          <w:tcPr>
            <w:tcW w:w="317" w:type="pct"/>
            <w:vMerge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 xml:space="preserve">Электрогазосварщик </w:t>
            </w:r>
          </w:p>
        </w:tc>
      </w:tr>
      <w:tr w:rsidR="0071629C" w:rsidRPr="002B3391" w:rsidTr="0071629C">
        <w:trPr>
          <w:trHeight w:val="283"/>
        </w:trPr>
        <w:tc>
          <w:tcPr>
            <w:tcW w:w="317" w:type="pct"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09.01.01</w:t>
            </w:r>
          </w:p>
        </w:tc>
        <w:tc>
          <w:tcPr>
            <w:tcW w:w="1625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Наладчик аппаратного и пр</w:t>
            </w:r>
            <w:r w:rsidRPr="002B339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граммного обеспечения</w:t>
            </w:r>
          </w:p>
        </w:tc>
        <w:tc>
          <w:tcPr>
            <w:tcW w:w="785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643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Наладчик технологического оборудования</w:t>
            </w:r>
          </w:p>
        </w:tc>
      </w:tr>
      <w:tr w:rsidR="0071629C" w:rsidRPr="00656EFF" w:rsidTr="0071629C">
        <w:trPr>
          <w:trHeight w:val="173"/>
        </w:trPr>
        <w:tc>
          <w:tcPr>
            <w:tcW w:w="317" w:type="pct"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09.01.03</w:t>
            </w:r>
          </w:p>
        </w:tc>
        <w:tc>
          <w:tcPr>
            <w:tcW w:w="1625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Мастер по обработке цифровой информации</w:t>
            </w:r>
          </w:p>
        </w:tc>
        <w:tc>
          <w:tcPr>
            <w:tcW w:w="785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643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Оператор электронно-вычислительных и вычисл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тельных машин </w:t>
            </w:r>
          </w:p>
        </w:tc>
      </w:tr>
      <w:tr w:rsidR="0071629C" w:rsidRPr="00656EFF" w:rsidTr="0071629C">
        <w:trPr>
          <w:trHeight w:val="283"/>
        </w:trPr>
        <w:tc>
          <w:tcPr>
            <w:tcW w:w="317" w:type="pct"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9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18.01.01</w:t>
            </w:r>
          </w:p>
        </w:tc>
        <w:tc>
          <w:tcPr>
            <w:tcW w:w="1625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Лаборант по физико-механическим испытаниям</w:t>
            </w:r>
          </w:p>
        </w:tc>
        <w:tc>
          <w:tcPr>
            <w:tcW w:w="785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643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Лаборант по физико-механическим испытаниям</w:t>
            </w:r>
          </w:p>
        </w:tc>
      </w:tr>
      <w:tr w:rsidR="0071629C" w:rsidRPr="002B3391" w:rsidTr="0071629C">
        <w:trPr>
          <w:trHeight w:val="173"/>
        </w:trPr>
        <w:tc>
          <w:tcPr>
            <w:tcW w:w="317" w:type="pct"/>
            <w:vMerge w:val="restart"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9" w:type="pct"/>
            <w:vMerge w:val="restar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18.01.24</w:t>
            </w:r>
          </w:p>
        </w:tc>
        <w:tc>
          <w:tcPr>
            <w:tcW w:w="1625" w:type="pct"/>
            <w:vMerge w:val="restar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 шиномонтажной мастерской</w:t>
            </w:r>
          </w:p>
        </w:tc>
        <w:tc>
          <w:tcPr>
            <w:tcW w:w="785" w:type="pct"/>
            <w:vMerge w:val="restar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643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Балансировщик</w:t>
            </w:r>
          </w:p>
        </w:tc>
      </w:tr>
      <w:tr w:rsidR="0071629C" w:rsidRPr="002B3391" w:rsidTr="0071629C">
        <w:trPr>
          <w:trHeight w:val="173"/>
        </w:trPr>
        <w:tc>
          <w:tcPr>
            <w:tcW w:w="317" w:type="pct"/>
            <w:vMerge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5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Вставщик камер</w:t>
            </w:r>
          </w:p>
        </w:tc>
      </w:tr>
      <w:tr w:rsidR="0071629C" w:rsidRPr="002B3391" w:rsidTr="0071629C">
        <w:trPr>
          <w:trHeight w:val="173"/>
        </w:trPr>
        <w:tc>
          <w:tcPr>
            <w:tcW w:w="317" w:type="pct"/>
            <w:vMerge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5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Вулканизаторщик</w:t>
            </w:r>
          </w:p>
        </w:tc>
      </w:tr>
      <w:tr w:rsidR="0071629C" w:rsidRPr="002B3391" w:rsidTr="0071629C">
        <w:trPr>
          <w:trHeight w:val="173"/>
        </w:trPr>
        <w:tc>
          <w:tcPr>
            <w:tcW w:w="317" w:type="pct"/>
            <w:vMerge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5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Монтировщик шин</w:t>
            </w:r>
          </w:p>
        </w:tc>
      </w:tr>
      <w:tr w:rsidR="0071629C" w:rsidRPr="002B3391" w:rsidTr="0071629C">
        <w:trPr>
          <w:trHeight w:val="173"/>
        </w:trPr>
        <w:tc>
          <w:tcPr>
            <w:tcW w:w="317" w:type="pct"/>
            <w:vMerge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5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Ремонтник резиновых изделий</w:t>
            </w:r>
          </w:p>
        </w:tc>
      </w:tr>
      <w:tr w:rsidR="0071629C" w:rsidRPr="002B3391" w:rsidTr="0071629C">
        <w:trPr>
          <w:trHeight w:val="173"/>
        </w:trPr>
        <w:tc>
          <w:tcPr>
            <w:tcW w:w="317" w:type="pct"/>
            <w:vMerge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5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Шероховщик</w:t>
            </w:r>
          </w:p>
        </w:tc>
      </w:tr>
      <w:tr w:rsidR="0071629C" w:rsidRPr="002B3391" w:rsidTr="0071629C">
        <w:trPr>
          <w:trHeight w:val="283"/>
        </w:trPr>
        <w:tc>
          <w:tcPr>
            <w:tcW w:w="317" w:type="pct"/>
            <w:vMerge w:val="restart"/>
            <w:vAlign w:val="center"/>
          </w:tcPr>
          <w:p w:rsidR="0071629C" w:rsidRPr="002B3391" w:rsidRDefault="0071629C" w:rsidP="00BB62B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vMerge w:val="restar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23.01.06</w:t>
            </w:r>
          </w:p>
        </w:tc>
        <w:tc>
          <w:tcPr>
            <w:tcW w:w="1625" w:type="pct"/>
            <w:vMerge w:val="restar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Машинист дорожных и стро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тельных машин</w:t>
            </w:r>
          </w:p>
        </w:tc>
        <w:tc>
          <w:tcPr>
            <w:tcW w:w="785" w:type="pct"/>
            <w:vMerge w:val="restar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643" w:type="pct"/>
          </w:tcPr>
          <w:p w:rsidR="0071629C" w:rsidRPr="002B3391" w:rsidRDefault="0071629C" w:rsidP="007162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Тракторист </w:t>
            </w:r>
          </w:p>
        </w:tc>
      </w:tr>
      <w:tr w:rsidR="0071629C" w:rsidRPr="002B3391" w:rsidTr="0071629C">
        <w:trPr>
          <w:trHeight w:val="173"/>
        </w:trPr>
        <w:tc>
          <w:tcPr>
            <w:tcW w:w="317" w:type="pct"/>
            <w:vMerge/>
            <w:vAlign w:val="center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pct"/>
            <w:vMerge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vMerge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pct"/>
          </w:tcPr>
          <w:p w:rsidR="0071629C" w:rsidRPr="002B3391" w:rsidRDefault="0071629C" w:rsidP="007162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Машинист автогрейдера </w:t>
            </w:r>
          </w:p>
        </w:tc>
      </w:tr>
    </w:tbl>
    <w:p w:rsidR="006867B0" w:rsidRPr="002B3391" w:rsidRDefault="006867B0" w:rsidP="00553F0E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2B3391">
        <w:rPr>
          <w:rFonts w:ascii="Times New Roman" w:hAnsi="Times New Roman" w:cs="Times New Roman"/>
          <w:b/>
          <w:szCs w:val="24"/>
        </w:rPr>
        <w:t>Дополнительное профессиональное образование</w:t>
      </w:r>
    </w:p>
    <w:p w:rsidR="0071629C" w:rsidRPr="002B3391" w:rsidRDefault="006867B0" w:rsidP="0071629C">
      <w:pPr>
        <w:spacing w:before="120" w:after="120" w:line="240" w:lineRule="auto"/>
        <w:ind w:firstLine="709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Техникум имеет лицензию</w:t>
      </w:r>
      <w:r w:rsidR="0071629C" w:rsidRPr="002B3391">
        <w:rPr>
          <w:rFonts w:ascii="Times New Roman" w:hAnsi="Times New Roman" w:cs="Times New Roman"/>
          <w:szCs w:val="24"/>
          <w:lang w:val="ru-RU"/>
        </w:rPr>
        <w:t xml:space="preserve"> на реализацию дополнительного профессионального образов</w:t>
      </w:r>
      <w:r w:rsidR="0071629C" w:rsidRPr="002B3391">
        <w:rPr>
          <w:rFonts w:ascii="Times New Roman" w:hAnsi="Times New Roman" w:cs="Times New Roman"/>
          <w:szCs w:val="24"/>
          <w:lang w:val="ru-RU"/>
        </w:rPr>
        <w:t>а</w:t>
      </w:r>
      <w:r w:rsidR="0071629C" w:rsidRPr="002B3391">
        <w:rPr>
          <w:rFonts w:ascii="Times New Roman" w:hAnsi="Times New Roman" w:cs="Times New Roman"/>
          <w:szCs w:val="24"/>
          <w:lang w:val="ru-RU"/>
        </w:rPr>
        <w:t>ния по программам, представленным в таблицах 5, 6.</w:t>
      </w:r>
    </w:p>
    <w:p w:rsidR="0071629C" w:rsidRPr="002B3391" w:rsidRDefault="0071629C" w:rsidP="0071629C">
      <w:pPr>
        <w:pStyle w:val="a9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Таблица 5. Программы повышения квалификации и переподготовки кадров по профилю основных профессиональных образовательных программ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4"/>
        <w:gridCol w:w="3288"/>
        <w:gridCol w:w="2079"/>
        <w:gridCol w:w="2452"/>
        <w:gridCol w:w="1238"/>
      </w:tblGrid>
      <w:tr w:rsidR="0071629C" w:rsidRPr="002B3391" w:rsidTr="002D1F86">
        <w:trPr>
          <w:cantSplit/>
          <w:trHeight w:val="907"/>
        </w:trPr>
        <w:tc>
          <w:tcPr>
            <w:tcW w:w="268" w:type="pct"/>
            <w:vMerge w:val="restar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1717" w:type="pct"/>
            <w:vMerge w:val="restar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Наименование </w:t>
            </w: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br/>
              <w:t xml:space="preserve">дополнительной профессиональной </w:t>
            </w: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br/>
              <w:t>образовательной программы</w:t>
            </w:r>
          </w:p>
        </w:tc>
        <w:tc>
          <w:tcPr>
            <w:tcW w:w="1086" w:type="pct"/>
            <w:vMerge w:val="restar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>Вид дополнительного профессионального образования или обучения</w:t>
            </w:r>
          </w:p>
        </w:tc>
        <w:tc>
          <w:tcPr>
            <w:tcW w:w="1281" w:type="pct"/>
            <w:vMerge w:val="restar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>Уровень образования (дополнительное к н</w:t>
            </w: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>чальному професси</w:t>
            </w: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>нальному, среднему пр</w:t>
            </w: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>фессиональному, высш</w:t>
            </w: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>му профессиональному)</w:t>
            </w:r>
          </w:p>
        </w:tc>
        <w:tc>
          <w:tcPr>
            <w:tcW w:w="647" w:type="pct"/>
            <w:vMerge w:val="restar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Срок освоения</w:t>
            </w:r>
          </w:p>
        </w:tc>
      </w:tr>
      <w:tr w:rsidR="0071629C" w:rsidRPr="002B3391" w:rsidTr="002D1F86">
        <w:trPr>
          <w:trHeight w:val="350"/>
        </w:trPr>
        <w:tc>
          <w:tcPr>
            <w:tcW w:w="268" w:type="pct"/>
            <w:vMerge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717" w:type="pct"/>
            <w:vMerge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086" w:type="pct"/>
            <w:vMerge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81" w:type="pct"/>
            <w:vMerge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647" w:type="pct"/>
            <w:vMerge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71629C" w:rsidRPr="002B3391" w:rsidTr="002D1F86">
        <w:trPr>
          <w:cantSplit/>
          <w:trHeight w:val="350"/>
        </w:trPr>
        <w:tc>
          <w:tcPr>
            <w:tcW w:w="268" w:type="pct"/>
            <w:vMerge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717" w:type="pct"/>
            <w:vMerge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086" w:type="pct"/>
            <w:vMerge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81" w:type="pct"/>
            <w:vMerge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647" w:type="pct"/>
            <w:vMerge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71629C" w:rsidRPr="002B3391" w:rsidTr="002D1F86">
        <w:trPr>
          <w:trHeight w:val="235"/>
        </w:trPr>
        <w:tc>
          <w:tcPr>
            <w:tcW w:w="268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17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Профессиональная переподготовка руководящих работников и сп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циалистов по профилю основных профессиональных образовател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 программ техникума</w:t>
            </w:r>
          </w:p>
        </w:tc>
        <w:tc>
          <w:tcPr>
            <w:tcW w:w="1086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</w:tc>
        <w:tc>
          <w:tcPr>
            <w:tcW w:w="1281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дополнительное к среднему профессиональному</w:t>
            </w:r>
          </w:p>
        </w:tc>
        <w:tc>
          <w:tcPr>
            <w:tcW w:w="647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свыше 500 часов</w:t>
            </w:r>
          </w:p>
        </w:tc>
      </w:tr>
      <w:tr w:rsidR="0071629C" w:rsidRPr="002B3391" w:rsidTr="002D1F86">
        <w:trPr>
          <w:trHeight w:val="235"/>
        </w:trPr>
        <w:tc>
          <w:tcPr>
            <w:tcW w:w="268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17" w:type="pct"/>
          </w:tcPr>
          <w:p w:rsidR="0071629C" w:rsidRPr="002B3391" w:rsidRDefault="0071629C" w:rsidP="0071629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квалификации руков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дящих работников и специалистов по профилю основных професси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нальных образовательных пр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грамм техникума</w:t>
            </w:r>
          </w:p>
        </w:tc>
        <w:tc>
          <w:tcPr>
            <w:tcW w:w="1086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281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дополнительное к среднему профессиональному</w:t>
            </w:r>
          </w:p>
        </w:tc>
        <w:tc>
          <w:tcPr>
            <w:tcW w:w="647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от 72 до 500 часов</w:t>
            </w:r>
          </w:p>
        </w:tc>
      </w:tr>
      <w:tr w:rsidR="0071629C" w:rsidRPr="002B3391" w:rsidTr="002D1F86">
        <w:trPr>
          <w:trHeight w:val="235"/>
        </w:trPr>
        <w:tc>
          <w:tcPr>
            <w:tcW w:w="268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17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1086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281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дополнительное к среднему профессиональному</w:t>
            </w:r>
          </w:p>
        </w:tc>
        <w:tc>
          <w:tcPr>
            <w:tcW w:w="647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40 час</w:t>
            </w:r>
          </w:p>
        </w:tc>
      </w:tr>
      <w:tr w:rsidR="0071629C" w:rsidRPr="002B3391" w:rsidTr="002D1F86">
        <w:trPr>
          <w:trHeight w:val="250"/>
        </w:trPr>
        <w:tc>
          <w:tcPr>
            <w:tcW w:w="268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17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Перевозка опасных грузов</w:t>
            </w:r>
          </w:p>
        </w:tc>
        <w:tc>
          <w:tcPr>
            <w:tcW w:w="1086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281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дополнительное к н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чальному и среднему профессиональному</w:t>
            </w:r>
          </w:p>
        </w:tc>
        <w:tc>
          <w:tcPr>
            <w:tcW w:w="647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71629C" w:rsidRPr="002B3391" w:rsidTr="002D1F86">
        <w:trPr>
          <w:trHeight w:val="250"/>
        </w:trPr>
        <w:tc>
          <w:tcPr>
            <w:tcW w:w="268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17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Монтаж светопрозрачных конструкций</w:t>
            </w:r>
          </w:p>
        </w:tc>
        <w:tc>
          <w:tcPr>
            <w:tcW w:w="1086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281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дополнительное к н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чальному и среднему профессиональному</w:t>
            </w:r>
          </w:p>
        </w:tc>
        <w:tc>
          <w:tcPr>
            <w:tcW w:w="647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71629C" w:rsidRPr="002B3391" w:rsidTr="002D1F86">
        <w:trPr>
          <w:trHeight w:val="250"/>
        </w:trPr>
        <w:tc>
          <w:tcPr>
            <w:tcW w:w="268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1717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Монтаж вентилируемых фасадов зданий</w:t>
            </w:r>
          </w:p>
        </w:tc>
        <w:tc>
          <w:tcPr>
            <w:tcW w:w="1086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281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дополнительное к н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чальному и среднему профессиональному</w:t>
            </w:r>
          </w:p>
        </w:tc>
        <w:tc>
          <w:tcPr>
            <w:tcW w:w="647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71629C" w:rsidRPr="002B3391" w:rsidTr="002D1F86">
        <w:trPr>
          <w:trHeight w:val="250"/>
        </w:trPr>
        <w:tc>
          <w:tcPr>
            <w:tcW w:w="268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1717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Разработка проектной документ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ции с использованием прикладной программы </w:t>
            </w: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AutoCAD</w:t>
            </w:r>
          </w:p>
        </w:tc>
        <w:tc>
          <w:tcPr>
            <w:tcW w:w="1086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курсовая подготовка</w:t>
            </w:r>
          </w:p>
        </w:tc>
        <w:tc>
          <w:tcPr>
            <w:tcW w:w="1281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дополнительная образ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вательная программа для лиц, имеющих профе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сиональное образование и студентов, обучающи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ся по профилю програ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</w:t>
            </w:r>
          </w:p>
        </w:tc>
        <w:tc>
          <w:tcPr>
            <w:tcW w:w="647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71629C" w:rsidRPr="002B3391" w:rsidTr="002D1F86">
        <w:trPr>
          <w:trHeight w:val="250"/>
        </w:trPr>
        <w:tc>
          <w:tcPr>
            <w:tcW w:w="268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17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Разработка проектной документ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ции с использованием прикладной программы 3</w:t>
            </w: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</w:tc>
        <w:tc>
          <w:tcPr>
            <w:tcW w:w="1086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курсовая подготовка</w:t>
            </w:r>
          </w:p>
        </w:tc>
        <w:tc>
          <w:tcPr>
            <w:tcW w:w="1281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дополнительная образ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вательная программа для лиц, имеющих профе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сиональное образование и студентов, обучающи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ся по профилю програ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</w:t>
            </w:r>
          </w:p>
        </w:tc>
        <w:tc>
          <w:tcPr>
            <w:tcW w:w="647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71629C" w:rsidRPr="002B3391" w:rsidTr="002D1F86">
        <w:trPr>
          <w:trHeight w:val="850"/>
        </w:trPr>
        <w:tc>
          <w:tcPr>
            <w:tcW w:w="268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17" w:type="pct"/>
          </w:tcPr>
          <w:p w:rsidR="0071629C" w:rsidRPr="002B3391" w:rsidRDefault="0071629C" w:rsidP="005B374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bookmarkStart w:id="6" w:name="_Toc448839149"/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специалистов земельно-имущественных отношений на с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ответствие требованиям, предъя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ляемым к кадастровым инженерам</w:t>
            </w:r>
            <w:bookmarkEnd w:id="6"/>
          </w:p>
        </w:tc>
        <w:tc>
          <w:tcPr>
            <w:tcW w:w="1086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281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дополнительное к н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чальному и среднему профессиональному</w:t>
            </w:r>
          </w:p>
        </w:tc>
        <w:tc>
          <w:tcPr>
            <w:tcW w:w="647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</w:tr>
    </w:tbl>
    <w:p w:rsidR="0071629C" w:rsidRPr="002B3391" w:rsidRDefault="0071629C" w:rsidP="002D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С 19 октября 2012 г. техникум зарегистрирован в реестре НОСТРОЙ РФ как уче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ное заведение, имеющее право повышать квалификацию специалистов в сфере строител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ства и ЖКХ (№183 в реестре) и реализует программы повышения квалификации для сп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циалистов строительства, представленные в табл.6.</w:t>
      </w:r>
    </w:p>
    <w:p w:rsidR="0071629C" w:rsidRPr="002B3391" w:rsidRDefault="0071629C" w:rsidP="0071629C">
      <w:pPr>
        <w:pStyle w:val="a9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Таблица 6. Типовые программы повышения квалификации в системе НОСТРОЙ РФ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0"/>
        <w:gridCol w:w="3923"/>
        <w:gridCol w:w="4488"/>
      </w:tblGrid>
      <w:tr w:rsidR="0071629C" w:rsidRPr="00656EFF" w:rsidTr="0071629C">
        <w:trPr>
          <w:tblHeader/>
        </w:trPr>
        <w:tc>
          <w:tcPr>
            <w:tcW w:w="573" w:type="pct"/>
            <w:vAlign w:val="center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Шифр программы</w:t>
            </w:r>
          </w:p>
        </w:tc>
        <w:tc>
          <w:tcPr>
            <w:tcW w:w="2066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 учебной программы п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вышения квалификации</w:t>
            </w:r>
          </w:p>
        </w:tc>
        <w:tc>
          <w:tcPr>
            <w:tcW w:w="2361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Виды работ, оказывающие влияние на безопа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ность объектов капитального строительства, изучаемые в рамках учебной программы</w:t>
            </w:r>
          </w:p>
        </w:tc>
      </w:tr>
      <w:tr w:rsidR="0071629C" w:rsidRPr="002B3391" w:rsidTr="0071629C">
        <w:trPr>
          <w:trHeight w:val="113"/>
          <w:tblHeader/>
        </w:trPr>
        <w:tc>
          <w:tcPr>
            <w:tcW w:w="573" w:type="pct"/>
            <w:vAlign w:val="center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pacing w:val="10"/>
                <w:sz w:val="18"/>
                <w:szCs w:val="20"/>
              </w:rPr>
            </w:pPr>
            <w:r w:rsidRPr="002B3391">
              <w:rPr>
                <w:rFonts w:ascii="Times New Roman" w:hAnsi="Times New Roman" w:cs="Times New Roman"/>
                <w:i/>
                <w:spacing w:val="10"/>
                <w:sz w:val="18"/>
                <w:szCs w:val="20"/>
              </w:rPr>
              <w:t>1</w:t>
            </w:r>
          </w:p>
        </w:tc>
        <w:tc>
          <w:tcPr>
            <w:tcW w:w="2066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pacing w:val="10"/>
                <w:sz w:val="18"/>
                <w:szCs w:val="20"/>
              </w:rPr>
            </w:pPr>
            <w:r w:rsidRPr="002B3391">
              <w:rPr>
                <w:rFonts w:ascii="Times New Roman" w:hAnsi="Times New Roman" w:cs="Times New Roman"/>
                <w:i/>
                <w:spacing w:val="10"/>
                <w:sz w:val="18"/>
                <w:szCs w:val="20"/>
              </w:rPr>
              <w:t>2</w:t>
            </w:r>
          </w:p>
        </w:tc>
        <w:tc>
          <w:tcPr>
            <w:tcW w:w="2361" w:type="pct"/>
            <w:vAlign w:val="center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pacing w:val="10"/>
                <w:sz w:val="18"/>
                <w:szCs w:val="20"/>
              </w:rPr>
            </w:pPr>
            <w:r w:rsidRPr="002B3391">
              <w:rPr>
                <w:rFonts w:ascii="Times New Roman" w:hAnsi="Times New Roman" w:cs="Times New Roman"/>
                <w:i/>
                <w:spacing w:val="10"/>
                <w:sz w:val="18"/>
                <w:szCs w:val="20"/>
              </w:rPr>
              <w:t>3</w:t>
            </w:r>
          </w:p>
        </w:tc>
      </w:tr>
      <w:tr w:rsidR="0071629C" w:rsidRPr="002B3391" w:rsidTr="0071629C">
        <w:tc>
          <w:tcPr>
            <w:tcW w:w="573" w:type="pct"/>
            <w:vAlign w:val="center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>БС-ОСР</w:t>
            </w:r>
          </w:p>
        </w:tc>
        <w:tc>
          <w:tcPr>
            <w:tcW w:w="2066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Безопасность строительства и качество выполнения общестроительных работ, в том числе на технически сложных и особо опа</w:t>
            </w: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ных и объектах 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(не менее 102 часов)</w:t>
            </w:r>
          </w:p>
        </w:tc>
        <w:tc>
          <w:tcPr>
            <w:tcW w:w="2361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БС-О1 + БС -02 + БС-03 + БС- 04</w:t>
            </w:r>
          </w:p>
        </w:tc>
      </w:tr>
      <w:tr w:rsidR="0071629C" w:rsidRPr="00656EFF" w:rsidTr="0071629C">
        <w:trPr>
          <w:trHeight w:val="20"/>
        </w:trPr>
        <w:tc>
          <w:tcPr>
            <w:tcW w:w="573" w:type="pct"/>
            <w:vMerge w:val="restart"/>
            <w:vAlign w:val="center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>БС-01</w:t>
            </w:r>
          </w:p>
        </w:tc>
        <w:tc>
          <w:tcPr>
            <w:tcW w:w="2066" w:type="pct"/>
            <w:vMerge w:val="restar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Безопасность строительства и качество выполнения геодезических, подготовител</w:t>
            </w: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ь</w:t>
            </w: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ных и земляных работ, устройства основ</w:t>
            </w: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ний и фундаментов, в том числе на технич</w:t>
            </w: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ски сложных, особо опасных объектах</w:t>
            </w:r>
          </w:p>
        </w:tc>
        <w:tc>
          <w:tcPr>
            <w:tcW w:w="2361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Геодезические работы, выполняемые на стро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тельных площадках</w:t>
            </w:r>
          </w:p>
        </w:tc>
      </w:tr>
      <w:tr w:rsidR="0071629C" w:rsidRPr="002B3391" w:rsidTr="0071629C">
        <w:trPr>
          <w:trHeight w:val="20"/>
        </w:trPr>
        <w:tc>
          <w:tcPr>
            <w:tcW w:w="573" w:type="pct"/>
            <w:vMerge/>
            <w:vAlign w:val="center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val="ru-RU"/>
              </w:rPr>
            </w:pPr>
          </w:p>
        </w:tc>
        <w:tc>
          <w:tcPr>
            <w:tcW w:w="2066" w:type="pct"/>
            <w:vMerge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361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Подготовительные работы</w:t>
            </w:r>
          </w:p>
        </w:tc>
      </w:tr>
      <w:tr w:rsidR="0071629C" w:rsidRPr="002B3391" w:rsidTr="0071629C">
        <w:trPr>
          <w:trHeight w:val="20"/>
        </w:trPr>
        <w:tc>
          <w:tcPr>
            <w:tcW w:w="573" w:type="pct"/>
            <w:vMerge/>
            <w:vAlign w:val="center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2066" w:type="pct"/>
            <w:vMerge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Земляные работы</w:t>
            </w:r>
          </w:p>
        </w:tc>
      </w:tr>
      <w:tr w:rsidR="0071629C" w:rsidRPr="002B3391" w:rsidTr="0071629C">
        <w:trPr>
          <w:trHeight w:val="20"/>
        </w:trPr>
        <w:tc>
          <w:tcPr>
            <w:tcW w:w="573" w:type="pct"/>
            <w:vMerge/>
            <w:vAlign w:val="center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2066" w:type="pct"/>
            <w:vMerge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Свайные работы. Закрепление грунтов</w:t>
            </w:r>
          </w:p>
        </w:tc>
      </w:tr>
      <w:tr w:rsidR="0071629C" w:rsidRPr="00656EFF" w:rsidTr="0071629C">
        <w:trPr>
          <w:trHeight w:val="470"/>
        </w:trPr>
        <w:tc>
          <w:tcPr>
            <w:tcW w:w="573" w:type="pct"/>
            <w:vMerge w:val="restart"/>
            <w:vAlign w:val="center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>БС-02</w:t>
            </w:r>
          </w:p>
        </w:tc>
        <w:tc>
          <w:tcPr>
            <w:tcW w:w="2066" w:type="pct"/>
            <w:vMerge w:val="restar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Безопасность строительства и качество возведения бетонных и железобетонных строительных конструкций, в том числе на технически сложных, особо объектах</w:t>
            </w:r>
          </w:p>
        </w:tc>
        <w:tc>
          <w:tcPr>
            <w:tcW w:w="2361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Устройство бетонных и железобетонных моноли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 конструкций</w:t>
            </w:r>
          </w:p>
        </w:tc>
      </w:tr>
      <w:tr w:rsidR="0071629C" w:rsidRPr="00656EFF" w:rsidTr="0071629C">
        <w:tc>
          <w:tcPr>
            <w:tcW w:w="573" w:type="pct"/>
            <w:vMerge/>
            <w:vAlign w:val="center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</w:pPr>
          </w:p>
        </w:tc>
        <w:tc>
          <w:tcPr>
            <w:tcW w:w="2066" w:type="pct"/>
            <w:vMerge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1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Монтаж сборных бетонных и железобетонных конструкций</w:t>
            </w:r>
          </w:p>
        </w:tc>
      </w:tr>
      <w:tr w:rsidR="0071629C" w:rsidRPr="00656EFF" w:rsidTr="0071629C">
        <w:tc>
          <w:tcPr>
            <w:tcW w:w="573" w:type="pct"/>
            <w:vMerge w:val="restart"/>
            <w:vAlign w:val="center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>БС-03</w:t>
            </w:r>
          </w:p>
        </w:tc>
        <w:tc>
          <w:tcPr>
            <w:tcW w:w="2066" w:type="pct"/>
            <w:vMerge w:val="restar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Безопасность строительства и качество возведения каменных, металлических и деревянных строительных конструкций, в том числе на технически сложных, особо опасных объектах</w:t>
            </w:r>
          </w:p>
        </w:tc>
        <w:tc>
          <w:tcPr>
            <w:tcW w:w="2361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Работы по устройству каменных конструкций</w:t>
            </w:r>
          </w:p>
        </w:tc>
      </w:tr>
      <w:tr w:rsidR="0071629C" w:rsidRPr="002B3391" w:rsidTr="0071629C">
        <w:tc>
          <w:tcPr>
            <w:tcW w:w="573" w:type="pct"/>
            <w:vMerge/>
            <w:vAlign w:val="center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</w:pPr>
          </w:p>
        </w:tc>
        <w:tc>
          <w:tcPr>
            <w:tcW w:w="2066" w:type="pct"/>
            <w:vMerge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1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Монтаж металлических конструкций</w:t>
            </w:r>
          </w:p>
        </w:tc>
      </w:tr>
      <w:tr w:rsidR="0071629C" w:rsidRPr="002B3391" w:rsidTr="0071629C">
        <w:tc>
          <w:tcPr>
            <w:tcW w:w="573" w:type="pct"/>
            <w:vMerge/>
            <w:vAlign w:val="center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2066" w:type="pct"/>
            <w:vMerge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Монтаж деревянных конструкций</w:t>
            </w:r>
          </w:p>
        </w:tc>
      </w:tr>
      <w:tr w:rsidR="0071629C" w:rsidRPr="00656EFF" w:rsidTr="0071629C">
        <w:trPr>
          <w:trHeight w:val="697"/>
        </w:trPr>
        <w:tc>
          <w:tcPr>
            <w:tcW w:w="573" w:type="pct"/>
            <w:vMerge w:val="restart"/>
            <w:vAlign w:val="center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>БС-04</w:t>
            </w:r>
          </w:p>
        </w:tc>
        <w:tc>
          <w:tcPr>
            <w:tcW w:w="2066" w:type="pct"/>
            <w:vMerge w:val="restar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Безопасность строительства и качество выполнения фасадных работ, устройства кровель, защиты строительных констру</w:t>
            </w: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</w:t>
            </w: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ций, трубопроводов и оборудования, в том числе на технически сложных, особо опа</w:t>
            </w: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ных объектах</w:t>
            </w:r>
          </w:p>
        </w:tc>
        <w:tc>
          <w:tcPr>
            <w:tcW w:w="2361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Защита строительных конструкций, трубопров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дов и оборудования (кроме магистральных и пр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мысловых трубопроводов)</w:t>
            </w:r>
          </w:p>
        </w:tc>
      </w:tr>
      <w:tr w:rsidR="0071629C" w:rsidRPr="002B3391" w:rsidTr="0071629C">
        <w:tc>
          <w:tcPr>
            <w:tcW w:w="573" w:type="pct"/>
            <w:vMerge/>
            <w:vAlign w:val="center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</w:pPr>
          </w:p>
        </w:tc>
        <w:tc>
          <w:tcPr>
            <w:tcW w:w="2066" w:type="pct"/>
            <w:vMerge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1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Устройство кровель</w:t>
            </w:r>
          </w:p>
        </w:tc>
      </w:tr>
      <w:tr w:rsidR="0071629C" w:rsidRPr="002B3391" w:rsidTr="0071629C">
        <w:trPr>
          <w:trHeight w:val="204"/>
        </w:trPr>
        <w:tc>
          <w:tcPr>
            <w:tcW w:w="573" w:type="pct"/>
            <w:vMerge/>
            <w:vAlign w:val="center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2066" w:type="pct"/>
            <w:vMerge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Фасадные работы</w:t>
            </w:r>
          </w:p>
        </w:tc>
      </w:tr>
      <w:tr w:rsidR="0071629C" w:rsidRPr="00656EFF" w:rsidTr="0071629C">
        <w:tc>
          <w:tcPr>
            <w:tcW w:w="573" w:type="pct"/>
            <w:vMerge w:val="restart"/>
            <w:vAlign w:val="center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>БС-05</w:t>
            </w:r>
          </w:p>
        </w:tc>
        <w:tc>
          <w:tcPr>
            <w:tcW w:w="2066" w:type="pct"/>
            <w:vMerge w:val="restar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Безопасность строительства и качество устройства инженерных систем и сетей , в том числе на технически сложных, особо опасных объектах</w:t>
            </w:r>
          </w:p>
        </w:tc>
        <w:tc>
          <w:tcPr>
            <w:tcW w:w="2361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Устройство внутренних инженерных систем и оборудования зданий и сооружений</w:t>
            </w:r>
          </w:p>
        </w:tc>
      </w:tr>
      <w:tr w:rsidR="0071629C" w:rsidRPr="002B3391" w:rsidTr="0071629C">
        <w:tc>
          <w:tcPr>
            <w:tcW w:w="573" w:type="pct"/>
            <w:vMerge/>
            <w:vAlign w:val="center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  <w:lang w:val="ru-RU"/>
              </w:rPr>
            </w:pPr>
          </w:p>
        </w:tc>
        <w:tc>
          <w:tcPr>
            <w:tcW w:w="2066" w:type="pct"/>
            <w:vMerge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1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Устройство наружных сетей водопровода</w:t>
            </w:r>
          </w:p>
        </w:tc>
      </w:tr>
      <w:tr w:rsidR="0071629C" w:rsidRPr="002B3391" w:rsidTr="0071629C">
        <w:tc>
          <w:tcPr>
            <w:tcW w:w="573" w:type="pct"/>
            <w:vMerge/>
            <w:vAlign w:val="center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2066" w:type="pct"/>
            <w:vMerge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Устройство наружных сетей канализации</w:t>
            </w:r>
          </w:p>
        </w:tc>
      </w:tr>
      <w:tr w:rsidR="0071629C" w:rsidRPr="002B3391" w:rsidTr="0071629C">
        <w:tc>
          <w:tcPr>
            <w:tcW w:w="573" w:type="pct"/>
            <w:vMerge/>
            <w:vAlign w:val="center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2066" w:type="pct"/>
            <w:vMerge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Устройство наружных сетей теплоснабжения</w:t>
            </w:r>
          </w:p>
        </w:tc>
      </w:tr>
      <w:tr w:rsidR="0071629C" w:rsidRPr="00656EFF" w:rsidTr="0071629C">
        <w:trPr>
          <w:trHeight w:val="439"/>
        </w:trPr>
        <w:tc>
          <w:tcPr>
            <w:tcW w:w="573" w:type="pct"/>
            <w:vMerge/>
            <w:vAlign w:val="center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2066" w:type="pct"/>
            <w:vMerge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Устройство наружных сетей газоснабжения, кроме магистральных</w:t>
            </w:r>
          </w:p>
        </w:tc>
      </w:tr>
      <w:tr w:rsidR="0071629C" w:rsidRPr="00656EFF" w:rsidTr="0071629C">
        <w:trPr>
          <w:trHeight w:val="545"/>
        </w:trPr>
        <w:tc>
          <w:tcPr>
            <w:tcW w:w="573" w:type="pct"/>
            <w:vAlign w:val="center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>БС-06</w:t>
            </w:r>
          </w:p>
        </w:tc>
        <w:tc>
          <w:tcPr>
            <w:tcW w:w="2066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Безопасность строительства и качество устройства электрических сетей и линий связи</w:t>
            </w:r>
          </w:p>
        </w:tc>
        <w:tc>
          <w:tcPr>
            <w:tcW w:w="2361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Устройство наружных электрических сетей и л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ний связи</w:t>
            </w:r>
          </w:p>
        </w:tc>
      </w:tr>
      <w:tr w:rsidR="0071629C" w:rsidRPr="00656EFF" w:rsidTr="0071629C">
        <w:trPr>
          <w:trHeight w:val="569"/>
        </w:trPr>
        <w:tc>
          <w:tcPr>
            <w:tcW w:w="573" w:type="pct"/>
            <w:vAlign w:val="center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>БС-09</w:t>
            </w:r>
          </w:p>
        </w:tc>
        <w:tc>
          <w:tcPr>
            <w:tcW w:w="2066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Безопасность строительства и качество устройства автомобильных дорог и аэр</w:t>
            </w: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дромов</w:t>
            </w:r>
          </w:p>
        </w:tc>
        <w:tc>
          <w:tcPr>
            <w:tcW w:w="2361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Устройство автомобильных дорог и аэродромов</w:t>
            </w:r>
          </w:p>
        </w:tc>
      </w:tr>
      <w:tr w:rsidR="0071629C" w:rsidRPr="00656EFF" w:rsidTr="0071629C">
        <w:tc>
          <w:tcPr>
            <w:tcW w:w="573" w:type="pct"/>
            <w:vAlign w:val="center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>БС-15</w:t>
            </w:r>
          </w:p>
        </w:tc>
        <w:tc>
          <w:tcPr>
            <w:tcW w:w="2066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Безопасность строительства и осуществл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ние строительного контроля</w:t>
            </w:r>
          </w:p>
        </w:tc>
        <w:tc>
          <w:tcPr>
            <w:tcW w:w="2361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Работы по осуществлению строительного контр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ля привлекаемым застройщиком или заказчиком на основании договора юридическим лицом или индивидуальным предпринимателем</w:t>
            </w:r>
          </w:p>
        </w:tc>
      </w:tr>
      <w:tr w:rsidR="0071629C" w:rsidRPr="00656EFF" w:rsidTr="0071629C">
        <w:tc>
          <w:tcPr>
            <w:tcW w:w="573" w:type="pct"/>
            <w:vAlign w:val="center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>БС-16</w:t>
            </w:r>
          </w:p>
        </w:tc>
        <w:tc>
          <w:tcPr>
            <w:tcW w:w="2066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Безопасность строительства. Организация строительства, реконструкции и капитал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 ремонта</w:t>
            </w:r>
          </w:p>
        </w:tc>
        <w:tc>
          <w:tcPr>
            <w:tcW w:w="2361" w:type="pct"/>
          </w:tcPr>
          <w:p w:rsidR="0071629C" w:rsidRPr="002B3391" w:rsidRDefault="0071629C" w:rsidP="007162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Работы по организации строительства, реконс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рукции и капитального ремонта привлекаемым застройщиком или заказчиком на основании дог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вора юридическим лицом или индивидуальным предпринимателем (генеральным подрядчиком)</w:t>
            </w:r>
          </w:p>
        </w:tc>
      </w:tr>
    </w:tbl>
    <w:p w:rsidR="0071629C" w:rsidRPr="002B3391" w:rsidRDefault="0071629C" w:rsidP="0071629C">
      <w:pPr>
        <w:spacing w:after="0" w:line="240" w:lineRule="auto"/>
        <w:ind w:firstLine="709"/>
        <w:rPr>
          <w:rFonts w:ascii="Times New Roman" w:hAnsi="Times New Roman" w:cs="Times New Roman"/>
          <w:szCs w:val="24"/>
          <w:lang w:val="ru-RU"/>
        </w:rPr>
      </w:pPr>
    </w:p>
    <w:p w:rsidR="0071629C" w:rsidRPr="002B3391" w:rsidRDefault="0071629C" w:rsidP="002D1F86">
      <w:pPr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2B3391">
        <w:rPr>
          <w:rFonts w:ascii="Times New Roman" w:hAnsi="Times New Roman" w:cs="Times New Roman"/>
          <w:b/>
          <w:sz w:val="24"/>
          <w:lang w:val="ru-RU"/>
        </w:rPr>
        <w:t>Профессиональное обучение</w:t>
      </w:r>
    </w:p>
    <w:p w:rsidR="0071629C" w:rsidRPr="002B3391" w:rsidRDefault="0071629C" w:rsidP="002D1F8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iCs/>
          <w:sz w:val="24"/>
          <w:szCs w:val="24"/>
          <w:lang w:val="ru-RU"/>
        </w:rPr>
        <w:t>Профессиональное обучение в ГПОУ ЧТОТиБ осуществляется через УПО «Инт</w:t>
      </w:r>
      <w:r w:rsidRPr="002B3391">
        <w:rPr>
          <w:rFonts w:ascii="Times New Roman" w:hAnsi="Times New Roman" w:cs="Times New Roman"/>
          <w:iCs/>
          <w:sz w:val="24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iCs/>
          <w:sz w:val="24"/>
          <w:szCs w:val="24"/>
          <w:lang w:val="ru-RU"/>
        </w:rPr>
        <w:t>грал» и ресурсный центр.</w:t>
      </w:r>
    </w:p>
    <w:p w:rsidR="0071629C" w:rsidRPr="002B3391" w:rsidRDefault="0071629C" w:rsidP="002D1F8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iCs/>
          <w:sz w:val="24"/>
          <w:szCs w:val="24"/>
          <w:lang w:val="ru-RU"/>
        </w:rPr>
        <w:t>Первоначальная подготовка для лиц, не имеющих профессии</w:t>
      </w:r>
      <w:r w:rsidR="006867B0" w:rsidRPr="002B3391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Pr="002B339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предлагается по 102 рабочим профессиям. Также проводится переподготовка и повышение квалификации для лиц, имеющих родственную профессию.</w:t>
      </w:r>
    </w:p>
    <w:p w:rsidR="007538C2" w:rsidRPr="002B3391" w:rsidRDefault="00EA5FF9" w:rsidP="007538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Таблица 7</w:t>
      </w:r>
      <w:r w:rsidR="00553F0E" w:rsidRPr="002B3391">
        <w:rPr>
          <w:rFonts w:ascii="Times New Roman" w:hAnsi="Times New Roman" w:cs="Times New Roman"/>
          <w:szCs w:val="24"/>
          <w:lang w:val="ru-RU"/>
        </w:rPr>
        <w:t xml:space="preserve">. </w:t>
      </w:r>
      <w:r w:rsidR="007538C2" w:rsidRPr="002B3391">
        <w:rPr>
          <w:rFonts w:ascii="Times New Roman" w:hAnsi="Times New Roman" w:cs="Times New Roman"/>
          <w:szCs w:val="24"/>
          <w:lang w:val="ru-RU"/>
        </w:rPr>
        <w:t>Наиболее востребованные программы профессионального обучения в УПО «Интеграл»</w:t>
      </w:r>
    </w:p>
    <w:tbl>
      <w:tblPr>
        <w:tblStyle w:val="a7"/>
        <w:tblW w:w="9606" w:type="dxa"/>
        <w:tblLook w:val="04A0"/>
      </w:tblPr>
      <w:tblGrid>
        <w:gridCol w:w="742"/>
        <w:gridCol w:w="8864"/>
      </w:tblGrid>
      <w:tr w:rsidR="007538C2" w:rsidRPr="002B3391" w:rsidTr="00EA5FF9">
        <w:trPr>
          <w:trHeight w:val="517"/>
        </w:trPr>
        <w:tc>
          <w:tcPr>
            <w:tcW w:w="742" w:type="dxa"/>
            <w:vMerge w:val="restart"/>
            <w:vAlign w:val="center"/>
          </w:tcPr>
          <w:p w:rsidR="007538C2" w:rsidRPr="002B3391" w:rsidRDefault="007538C2" w:rsidP="00753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8864" w:type="dxa"/>
            <w:vMerge w:val="restart"/>
            <w:vAlign w:val="center"/>
          </w:tcPr>
          <w:p w:rsidR="007538C2" w:rsidRPr="002B3391" w:rsidRDefault="007538C2" w:rsidP="00753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szCs w:val="24"/>
              </w:rPr>
              <w:t>Наименование профессии</w:t>
            </w:r>
          </w:p>
        </w:tc>
      </w:tr>
      <w:tr w:rsidR="007538C2" w:rsidRPr="002B3391" w:rsidTr="00EA5FF9">
        <w:trPr>
          <w:trHeight w:val="276"/>
        </w:trPr>
        <w:tc>
          <w:tcPr>
            <w:tcW w:w="742" w:type="dxa"/>
            <w:vMerge/>
          </w:tcPr>
          <w:p w:rsidR="007538C2" w:rsidRPr="002B3391" w:rsidRDefault="007538C2" w:rsidP="007538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  <w:vMerge/>
          </w:tcPr>
          <w:p w:rsidR="007538C2" w:rsidRPr="002B3391" w:rsidRDefault="007538C2" w:rsidP="007538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38C2" w:rsidRPr="002B3391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Бетонщик</w:t>
            </w:r>
          </w:p>
        </w:tc>
      </w:tr>
      <w:tr w:rsidR="007538C2" w:rsidRPr="002B3391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Каменщик</w:t>
            </w:r>
          </w:p>
        </w:tc>
      </w:tr>
      <w:tr w:rsidR="007538C2" w:rsidRPr="002B3391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Машинист экскаватора</w:t>
            </w:r>
          </w:p>
        </w:tc>
      </w:tr>
      <w:tr w:rsidR="007538C2" w:rsidRPr="002B3391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Машинист бульдозера</w:t>
            </w:r>
          </w:p>
        </w:tc>
      </w:tr>
      <w:tr w:rsidR="007538C2" w:rsidRPr="00656EFF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Cs w:val="24"/>
                <w:lang w:val="ru-RU"/>
              </w:rPr>
              <w:t xml:space="preserve">Машинист (кочегар) котельной с </w:t>
            </w:r>
            <w:r w:rsidRPr="002B3391">
              <w:rPr>
                <w:rFonts w:ascii="Times New Roman" w:hAnsi="Times New Roman" w:cs="Times New Roman"/>
                <w:szCs w:val="24"/>
              </w:rPr>
              <w:t>t</w:t>
            </w:r>
            <w:r w:rsidRPr="002B3391">
              <w:rPr>
                <w:rFonts w:ascii="Times New Roman" w:hAnsi="Times New Roman" w:cs="Times New Roman"/>
                <w:szCs w:val="24"/>
                <w:vertAlign w:val="superscript"/>
                <w:lang w:val="ru-RU"/>
              </w:rPr>
              <w:t>0</w:t>
            </w:r>
            <w:r w:rsidRPr="002B3391">
              <w:rPr>
                <w:rFonts w:ascii="Times New Roman" w:hAnsi="Times New Roman" w:cs="Times New Roman"/>
                <w:szCs w:val="24"/>
                <w:lang w:val="ru-RU"/>
              </w:rPr>
              <w:t xml:space="preserve">    до 115</w:t>
            </w:r>
            <w:r w:rsidRPr="002B3391">
              <w:rPr>
                <w:rFonts w:ascii="Times New Roman" w:hAnsi="Times New Roman" w:cs="Times New Roman"/>
                <w:szCs w:val="24"/>
                <w:vertAlign w:val="superscript"/>
                <w:lang w:val="ru-RU"/>
              </w:rPr>
              <w:t xml:space="preserve">0 </w:t>
            </w:r>
            <w:r w:rsidRPr="002B3391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</w:p>
        </w:tc>
      </w:tr>
      <w:tr w:rsidR="007538C2" w:rsidRPr="002B3391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Машинист буровой установки</w:t>
            </w:r>
          </w:p>
        </w:tc>
      </w:tr>
      <w:tr w:rsidR="007538C2" w:rsidRPr="002B3391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Слесарь по ремонту автомобиля</w:t>
            </w:r>
          </w:p>
        </w:tc>
      </w:tr>
      <w:tr w:rsidR="007538C2" w:rsidRPr="002B3391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Слесарь-ремонтник</w:t>
            </w:r>
          </w:p>
        </w:tc>
      </w:tr>
      <w:tr w:rsidR="007538C2" w:rsidRPr="002B3391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Станочник ДВС</w:t>
            </w:r>
          </w:p>
        </w:tc>
      </w:tr>
      <w:tr w:rsidR="007538C2" w:rsidRPr="002B3391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Стропальщик</w:t>
            </w:r>
          </w:p>
        </w:tc>
      </w:tr>
      <w:tr w:rsidR="007538C2" w:rsidRPr="002B3391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Токарь</w:t>
            </w:r>
          </w:p>
        </w:tc>
      </w:tr>
      <w:tr w:rsidR="007538C2" w:rsidRPr="002B3391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 xml:space="preserve">Тракторист </w:t>
            </w:r>
          </w:p>
        </w:tc>
      </w:tr>
      <w:tr w:rsidR="007538C2" w:rsidRPr="002B3391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Фрезеровщик</w:t>
            </w:r>
          </w:p>
        </w:tc>
      </w:tr>
      <w:tr w:rsidR="007538C2" w:rsidRPr="002B3391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 w:themeColor="text1"/>
                <w:szCs w:val="24"/>
              </w:rPr>
              <w:t>Электрогазосварщик</w:t>
            </w:r>
          </w:p>
        </w:tc>
      </w:tr>
      <w:tr w:rsidR="007538C2" w:rsidRPr="00656EFF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Cs w:val="24"/>
                <w:lang w:val="ru-RU"/>
              </w:rPr>
              <w:t>Электромонтер по ремонту и об</w:t>
            </w:r>
            <w:r w:rsidR="006867B0" w:rsidRPr="002B3391">
              <w:rPr>
                <w:rFonts w:ascii="Times New Roman" w:hAnsi="Times New Roman" w:cs="Times New Roman"/>
                <w:szCs w:val="24"/>
                <w:lang w:val="ru-RU"/>
              </w:rPr>
              <w:t>служи</w:t>
            </w:r>
            <w:r w:rsidRPr="002B3391">
              <w:rPr>
                <w:rFonts w:ascii="Times New Roman" w:hAnsi="Times New Roman" w:cs="Times New Roman"/>
                <w:szCs w:val="24"/>
                <w:lang w:val="ru-RU"/>
              </w:rPr>
              <w:t>ванию электрооборудования</w:t>
            </w:r>
          </w:p>
        </w:tc>
      </w:tr>
      <w:tr w:rsidR="007538C2" w:rsidRPr="002B3391" w:rsidTr="00EA5FF9">
        <w:tc>
          <w:tcPr>
            <w:tcW w:w="742" w:type="dxa"/>
          </w:tcPr>
          <w:p w:rsidR="007538C2" w:rsidRPr="002B3391" w:rsidRDefault="007538C2" w:rsidP="0075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Всего:</w:t>
            </w:r>
          </w:p>
        </w:tc>
      </w:tr>
      <w:tr w:rsidR="006867B0" w:rsidRPr="002B3391" w:rsidTr="00EA5FF9">
        <w:tc>
          <w:tcPr>
            <w:tcW w:w="742" w:type="dxa"/>
          </w:tcPr>
          <w:p w:rsidR="006867B0" w:rsidRPr="002B3391" w:rsidRDefault="006867B0" w:rsidP="006867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6867B0" w:rsidRPr="002B3391" w:rsidRDefault="006867B0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С использованием дистанционной технологии:</w:t>
            </w:r>
          </w:p>
        </w:tc>
      </w:tr>
      <w:tr w:rsidR="007538C2" w:rsidRPr="002B3391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Бетонщик</w:t>
            </w:r>
          </w:p>
        </w:tc>
      </w:tr>
      <w:tr w:rsidR="007538C2" w:rsidRPr="00656EFF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Cs w:val="24"/>
                <w:lang w:val="ru-RU"/>
              </w:rPr>
              <w:t xml:space="preserve">Машинист (кочегар) котельной  с </w:t>
            </w:r>
            <w:r w:rsidRPr="002B3391">
              <w:rPr>
                <w:rFonts w:ascii="Times New Roman" w:hAnsi="Times New Roman" w:cs="Times New Roman"/>
                <w:szCs w:val="24"/>
              </w:rPr>
              <w:t>t</w:t>
            </w:r>
            <w:r w:rsidRPr="002B3391">
              <w:rPr>
                <w:rFonts w:ascii="Times New Roman" w:hAnsi="Times New Roman" w:cs="Times New Roman"/>
                <w:szCs w:val="24"/>
                <w:vertAlign w:val="superscript"/>
                <w:lang w:val="ru-RU"/>
              </w:rPr>
              <w:t>0</w:t>
            </w:r>
            <w:r w:rsidRPr="002B3391">
              <w:rPr>
                <w:rFonts w:ascii="Times New Roman" w:hAnsi="Times New Roman" w:cs="Times New Roman"/>
                <w:szCs w:val="24"/>
                <w:lang w:val="ru-RU"/>
              </w:rPr>
              <w:t xml:space="preserve">    до 115</w:t>
            </w:r>
            <w:r w:rsidRPr="002B3391">
              <w:rPr>
                <w:rFonts w:ascii="Times New Roman" w:hAnsi="Times New Roman" w:cs="Times New Roman"/>
                <w:szCs w:val="24"/>
                <w:vertAlign w:val="superscript"/>
                <w:lang w:val="ru-RU"/>
              </w:rPr>
              <w:t xml:space="preserve">0 </w:t>
            </w:r>
            <w:r w:rsidRPr="002B3391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</w:p>
        </w:tc>
      </w:tr>
      <w:tr w:rsidR="007538C2" w:rsidRPr="002B3391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Машинист буровой установки</w:t>
            </w:r>
          </w:p>
        </w:tc>
      </w:tr>
      <w:tr w:rsidR="007538C2" w:rsidRPr="002B3391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Машинист экскаватора</w:t>
            </w:r>
          </w:p>
        </w:tc>
      </w:tr>
      <w:tr w:rsidR="007538C2" w:rsidRPr="002B3391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Машинист бульдозера</w:t>
            </w:r>
          </w:p>
        </w:tc>
      </w:tr>
      <w:tr w:rsidR="007538C2" w:rsidRPr="002B3391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Повар</w:t>
            </w:r>
          </w:p>
        </w:tc>
      </w:tr>
      <w:tr w:rsidR="007538C2" w:rsidRPr="002B3391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Слесарь по ремонту автомобиля</w:t>
            </w:r>
          </w:p>
        </w:tc>
      </w:tr>
      <w:tr w:rsidR="007538C2" w:rsidRPr="002B3391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Стропальщик</w:t>
            </w:r>
          </w:p>
        </w:tc>
      </w:tr>
      <w:tr w:rsidR="007538C2" w:rsidRPr="002B3391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Токарь</w:t>
            </w:r>
          </w:p>
        </w:tc>
      </w:tr>
      <w:tr w:rsidR="007538C2" w:rsidRPr="002B3391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 xml:space="preserve">Тракторист </w:t>
            </w:r>
          </w:p>
        </w:tc>
      </w:tr>
      <w:tr w:rsidR="007538C2" w:rsidRPr="002B3391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Штукатур-маляр</w:t>
            </w:r>
          </w:p>
        </w:tc>
      </w:tr>
      <w:tr w:rsidR="007538C2" w:rsidRPr="002B3391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Электрогазосварщик</w:t>
            </w:r>
          </w:p>
        </w:tc>
      </w:tr>
      <w:tr w:rsidR="007538C2" w:rsidRPr="00656EFF" w:rsidTr="00EA5FF9">
        <w:tc>
          <w:tcPr>
            <w:tcW w:w="742" w:type="dxa"/>
          </w:tcPr>
          <w:p w:rsidR="007538C2" w:rsidRPr="002B3391" w:rsidRDefault="007538C2" w:rsidP="00BB62B8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4" w:type="dxa"/>
          </w:tcPr>
          <w:p w:rsidR="007538C2" w:rsidRPr="002B3391" w:rsidRDefault="007538C2" w:rsidP="007538C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Cs w:val="24"/>
                <w:lang w:val="ru-RU"/>
              </w:rPr>
              <w:t>Электромонтер по ремонту и обслуживанию электрооборудования</w:t>
            </w:r>
          </w:p>
        </w:tc>
      </w:tr>
    </w:tbl>
    <w:p w:rsidR="007538C2" w:rsidRPr="002B3391" w:rsidRDefault="007538C2" w:rsidP="002D1F86">
      <w:pPr>
        <w:pStyle w:val="affa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b/>
          <w:sz w:val="24"/>
          <w:szCs w:val="28"/>
          <w:lang w:val="ru-RU"/>
        </w:rPr>
        <w:t>Ресурсный центр</w:t>
      </w:r>
    </w:p>
    <w:p w:rsidR="007538C2" w:rsidRPr="002B3391" w:rsidRDefault="007538C2" w:rsidP="002D1F86">
      <w:pPr>
        <w:pStyle w:val="affa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В ресурсном центре за период в отчетный период осуществлялась подгот</w:t>
      </w:r>
      <w:r w:rsidR="002E5E65">
        <w:rPr>
          <w:rFonts w:ascii="Times New Roman" w:hAnsi="Times New Roman" w:cs="Times New Roman"/>
          <w:sz w:val="24"/>
          <w:szCs w:val="28"/>
          <w:lang w:val="ru-RU"/>
        </w:rPr>
        <w:t xml:space="preserve">овка по профессиям: «Повар» - </w:t>
      </w:r>
      <w:r w:rsidR="002E5E65" w:rsidRPr="002E5E65">
        <w:rPr>
          <w:rFonts w:ascii="Times New Roman" w:hAnsi="Times New Roman" w:cs="Times New Roman"/>
          <w:sz w:val="24"/>
          <w:szCs w:val="28"/>
          <w:lang w:val="ru-RU"/>
        </w:rPr>
        <w:t>21</w:t>
      </w:r>
      <w:r w:rsidR="002E5E65">
        <w:rPr>
          <w:rFonts w:ascii="Times New Roman" w:hAnsi="Times New Roman" w:cs="Times New Roman"/>
          <w:sz w:val="24"/>
          <w:szCs w:val="28"/>
          <w:lang w:val="ru-RU"/>
        </w:rPr>
        <w:t xml:space="preserve"> чел. и «Электрогазосварщик» 1</w:t>
      </w:r>
      <w:r w:rsidR="002E5E65" w:rsidRPr="002E5E65">
        <w:rPr>
          <w:rFonts w:ascii="Times New Roman" w:hAnsi="Times New Roman" w:cs="Times New Roman"/>
          <w:sz w:val="24"/>
          <w:szCs w:val="28"/>
          <w:lang w:val="ru-RU"/>
        </w:rPr>
        <w:t>2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 чел. </w:t>
      </w:r>
    </w:p>
    <w:p w:rsidR="006867B0" w:rsidRPr="002B3391" w:rsidRDefault="006867B0" w:rsidP="002D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b/>
          <w:sz w:val="24"/>
          <w:szCs w:val="28"/>
          <w:lang w:val="ru-RU"/>
        </w:rPr>
        <w:t>Автоцентр</w:t>
      </w:r>
    </w:p>
    <w:p w:rsidR="006867B0" w:rsidRPr="002B3391" w:rsidRDefault="006867B0" w:rsidP="002D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Автоцентр имеет заключение УГИБДД «О соответствии» учебно-материальной б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зы для образовательных программ подготовки и переподготовки водителей автотран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с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портных средств категорий (подкатегорий): «В», «С», «</w:t>
      </w:r>
      <w:r w:rsidRPr="002B3391">
        <w:rPr>
          <w:rFonts w:ascii="Times New Roman" w:hAnsi="Times New Roman" w:cs="Times New Roman"/>
          <w:sz w:val="24"/>
          <w:szCs w:val="28"/>
        </w:rPr>
        <w:t>D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», переподготовка: с кат. «В» на кат. «С», с кат. «С» на кат. «В», с кат. «С» на кат. «Е», с кат. «С» на кат. «</w:t>
      </w:r>
      <w:r w:rsidRPr="002B3391">
        <w:rPr>
          <w:rFonts w:ascii="Times New Roman" w:hAnsi="Times New Roman" w:cs="Times New Roman"/>
          <w:sz w:val="24"/>
          <w:szCs w:val="28"/>
        </w:rPr>
        <w:t>D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». </w:t>
      </w:r>
    </w:p>
    <w:p w:rsidR="007538C2" w:rsidRPr="002B3391" w:rsidRDefault="007538C2" w:rsidP="002D1F86">
      <w:pPr>
        <w:pStyle w:val="affa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b/>
          <w:iCs/>
          <w:sz w:val="24"/>
          <w:szCs w:val="28"/>
          <w:lang w:val="ru-RU"/>
        </w:rPr>
        <w:t>Профессиональное обучение в рамках профессионального модуля</w:t>
      </w:r>
    </w:p>
    <w:p w:rsidR="007538C2" w:rsidRPr="002B3391" w:rsidRDefault="007538C2" w:rsidP="002D1F8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iCs/>
          <w:sz w:val="24"/>
          <w:szCs w:val="28"/>
          <w:lang w:val="ru-RU"/>
        </w:rPr>
        <w:t>В программах подготовки специалистов среднего звена реализуемых по федерал</w:t>
      </w:r>
      <w:r w:rsidRPr="002B3391">
        <w:rPr>
          <w:rFonts w:ascii="Times New Roman" w:hAnsi="Times New Roman" w:cs="Times New Roman"/>
          <w:iCs/>
          <w:sz w:val="24"/>
          <w:szCs w:val="28"/>
          <w:lang w:val="ru-RU"/>
        </w:rPr>
        <w:t>ь</w:t>
      </w:r>
      <w:r w:rsidRPr="002B3391">
        <w:rPr>
          <w:rFonts w:ascii="Times New Roman" w:hAnsi="Times New Roman" w:cs="Times New Roman"/>
          <w:iCs/>
          <w:sz w:val="24"/>
          <w:szCs w:val="28"/>
          <w:lang w:val="ru-RU"/>
        </w:rPr>
        <w:t>ным государственным образовательным стандартам (ФГОС) предусмотрен професси</w:t>
      </w:r>
      <w:r w:rsidRPr="002B3391">
        <w:rPr>
          <w:rFonts w:ascii="Times New Roman" w:hAnsi="Times New Roman" w:cs="Times New Roman"/>
          <w:iCs/>
          <w:sz w:val="24"/>
          <w:szCs w:val="28"/>
          <w:lang w:val="ru-RU"/>
        </w:rPr>
        <w:t>о</w:t>
      </w:r>
      <w:r w:rsidRPr="002B3391">
        <w:rPr>
          <w:rFonts w:ascii="Times New Roman" w:hAnsi="Times New Roman" w:cs="Times New Roman"/>
          <w:iCs/>
          <w:sz w:val="24"/>
          <w:szCs w:val="28"/>
          <w:lang w:val="ru-RU"/>
        </w:rPr>
        <w:t>нальный модуль ПМ. «Выполнение работ по одной или нескольким профессиям рабочих, должностям служащих» родственных получаемой специальности, что в свою очередь также повышает спрос на выпускников техникума.</w:t>
      </w:r>
    </w:p>
    <w:p w:rsidR="00BB39E8" w:rsidRPr="002B3391" w:rsidRDefault="007538C2" w:rsidP="002D1F8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Все выпускники, обучающиеся по специальности Строительство и эксплуатация зданий и сооружений, получили </w:t>
      </w:r>
      <w:r w:rsidR="006867B0" w:rsidRPr="002B3391">
        <w:rPr>
          <w:rFonts w:ascii="Times New Roman" w:hAnsi="Times New Roman" w:cs="Times New Roman"/>
          <w:iCs/>
          <w:sz w:val="24"/>
          <w:szCs w:val="28"/>
          <w:lang w:val="ru-RU"/>
        </w:rPr>
        <w:t>рабочие профессии в соответствии с профессиональной образовательной программой</w:t>
      </w:r>
      <w:r w:rsidRPr="002B3391">
        <w:rPr>
          <w:rFonts w:ascii="Times New Roman" w:hAnsi="Times New Roman" w:cs="Times New Roman"/>
          <w:iCs/>
          <w:sz w:val="24"/>
          <w:szCs w:val="28"/>
          <w:lang w:val="ru-RU"/>
        </w:rPr>
        <w:t>. Также 28 студентов техникума получили дополнительную профессию на льготных условиях (30% скидка) в УПО «Интеграл».</w:t>
      </w:r>
    </w:p>
    <w:p w:rsidR="00BB39E8" w:rsidRPr="002B3391" w:rsidRDefault="000C39B1" w:rsidP="002D1F86">
      <w:pPr>
        <w:pStyle w:val="2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7" w:name="_Toc480302123"/>
      <w:r w:rsidRPr="002B3391">
        <w:rPr>
          <w:rFonts w:ascii="Times New Roman" w:hAnsi="Times New Roman" w:cs="Times New Roman"/>
          <w:sz w:val="24"/>
          <w:szCs w:val="28"/>
          <w:lang w:val="ru-RU"/>
        </w:rPr>
        <w:t>Организация практического обучения</w:t>
      </w:r>
      <w:bookmarkEnd w:id="7"/>
    </w:p>
    <w:p w:rsidR="003E48D6" w:rsidRPr="002B3391" w:rsidRDefault="003E48D6" w:rsidP="002D1F86">
      <w:pPr>
        <w:spacing w:after="120"/>
        <w:jc w:val="both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b/>
          <w:sz w:val="24"/>
          <w:szCs w:val="28"/>
          <w:lang w:val="ru-RU"/>
        </w:rPr>
        <w:t>Практическое обучение включает в себя учебную и производственную практики.</w:t>
      </w:r>
    </w:p>
    <w:p w:rsidR="003E48D6" w:rsidRPr="002B3391" w:rsidRDefault="003E48D6" w:rsidP="002D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Организацию учебной практики осуществляет Ю.И. Масло, заместитель директора по учебно-производственной практике.</w:t>
      </w:r>
    </w:p>
    <w:p w:rsidR="003E48D6" w:rsidRPr="002B3391" w:rsidRDefault="003E48D6" w:rsidP="002D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Ю.И. Масло имеет опыт управленческой деятельности 29 лет, высшее образование (Иркутский политехнический институт, инженер-механик, 1973 г.), регулярно проходит повышение квалификации, принимает участие в работе горметодобъединения мастеров производственного обучения.</w:t>
      </w:r>
    </w:p>
    <w:p w:rsidR="003E48D6" w:rsidRPr="002B3391" w:rsidRDefault="003E48D6" w:rsidP="002D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В рамках своей компетенции, Ю.И. Масло осуществляет планирование учебной деятельности (график учебного процесса), принимает участие в распределении педагог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ческой нагрузки среди мастеров производственного обучения, в обеспечении практико-производственной деятельности материально-техническими, информационно-методическими и иными ресурсами полигонов, мастерских, лабораторий, осуществляет контроль за качеством практического обучения.</w:t>
      </w:r>
    </w:p>
    <w:p w:rsidR="003E48D6" w:rsidRPr="002B3391" w:rsidRDefault="003E48D6" w:rsidP="002D1F86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B3391">
        <w:rPr>
          <w:rFonts w:ascii="Times New Roman" w:hAnsi="Times New Roman" w:cs="Times New Roman"/>
          <w:i/>
          <w:sz w:val="24"/>
          <w:szCs w:val="28"/>
        </w:rPr>
        <w:t>Организация учебной практики</w:t>
      </w:r>
    </w:p>
    <w:p w:rsidR="003E48D6" w:rsidRPr="002B3391" w:rsidRDefault="003E48D6" w:rsidP="002D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Учебная практика проводится в соответствии с программой, на базе УПМ техн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кума силами мастеров производственного обучения. Все мастера производственного об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у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чения, ведущие учебную практику, имеют профессиональное образование и соответс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т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вующую рабочую профессию с квалификацией не ниже 4-го разряда. Так в 2016 году на базе Г.У. Д.П.О. «Институт развития образования Забайкальского края» и Ц.Р.П.О заба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й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кальского края повысили свою квалификацию следующие мастера производственного обучения: Макарова Т.В., Муллагулова Р.Я., Сизиков Е.В., Смолина А.В., Томских В.С. Кроме того Томских В.С. по итогам обучения в Г.Б.П.О.У. «Новосибирский технический колледж им Покрышкина» и Базового центра «Ворлдскиллс» получил  квалификацию эксперта В.С. по специальности «Электросварщик».    Для организации учебной практики в структуре техникума имеются учебно-производственные мастерские (см.табл.1).</w:t>
      </w:r>
    </w:p>
    <w:p w:rsidR="003E48D6" w:rsidRPr="002B3391" w:rsidRDefault="003E48D6" w:rsidP="002D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Все цеха и лаборатории учебно-производственных мастерских оснащены необх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димыми приборами, инструментами и оборудованием. Производится постоянное обно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ление и пополнение технической оснащенности </w:t>
      </w:r>
      <w:r w:rsidR="00BB39E8" w:rsidRPr="002B3391">
        <w:rPr>
          <w:rFonts w:ascii="Times New Roman" w:hAnsi="Times New Roman" w:cs="Times New Roman"/>
          <w:sz w:val="24"/>
          <w:szCs w:val="28"/>
          <w:lang w:val="ru-RU"/>
        </w:rPr>
        <w:t>учебно-производственных мастерских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 технику</w:t>
      </w:r>
      <w:r w:rsidR="00BB39E8" w:rsidRPr="002B3391">
        <w:rPr>
          <w:rFonts w:ascii="Times New Roman" w:hAnsi="Times New Roman" w:cs="Times New Roman"/>
          <w:sz w:val="24"/>
          <w:szCs w:val="28"/>
          <w:lang w:val="ru-RU"/>
        </w:rPr>
        <w:t>ма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="00BB39E8"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На эти цели в 201</w:t>
      </w:r>
      <w:r w:rsidR="0095051B"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6 году было направлено 511.37 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тыс. руб.  Рабочие места в учебно-производственных мастерских, предназначенные для проведения соответству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ю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щих практик, рассчитаны на подгруппу, поэтому учебная практика организована в 2 см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е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ны.</w:t>
      </w:r>
    </w:p>
    <w:p w:rsidR="003E48D6" w:rsidRPr="002B3391" w:rsidRDefault="00BB39E8" w:rsidP="003E48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</w:rPr>
        <w:t>Таблица 8. Перечень лабораторий и мастерских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"/>
        <w:gridCol w:w="3587"/>
        <w:gridCol w:w="5392"/>
      </w:tblGrid>
      <w:tr w:rsidR="003E48D6" w:rsidRPr="002B3391" w:rsidTr="002D1F86">
        <w:tc>
          <w:tcPr>
            <w:tcW w:w="309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1874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Специальность/Профессия </w:t>
            </w:r>
          </w:p>
        </w:tc>
        <w:tc>
          <w:tcPr>
            <w:tcW w:w="2817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мастерской, лаборатории.</w:t>
            </w:r>
          </w:p>
        </w:tc>
      </w:tr>
      <w:tr w:rsidR="003E48D6" w:rsidRPr="00656EFF" w:rsidTr="002E5E65">
        <w:trPr>
          <w:trHeight w:val="599"/>
        </w:trPr>
        <w:tc>
          <w:tcPr>
            <w:tcW w:w="309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74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</w:rPr>
              <w:t>Мастер сухого строительства</w:t>
            </w:r>
          </w:p>
        </w:tc>
        <w:tc>
          <w:tcPr>
            <w:tcW w:w="2817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По отделке поверхности гипсокартонными листами;</w:t>
            </w:r>
          </w:p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Штукатурных работ</w:t>
            </w:r>
          </w:p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Механизированной обработки древесины</w:t>
            </w:r>
          </w:p>
        </w:tc>
      </w:tr>
      <w:tr w:rsidR="003E48D6" w:rsidRPr="002B3391" w:rsidTr="002D1F86">
        <w:tc>
          <w:tcPr>
            <w:tcW w:w="309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874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</w:rPr>
              <w:t>Мастер жилищно-коммунального хозяйства</w:t>
            </w:r>
          </w:p>
        </w:tc>
        <w:tc>
          <w:tcPr>
            <w:tcW w:w="2817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</w:rPr>
              <w:t>Слесарная</w:t>
            </w:r>
          </w:p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</w:rPr>
              <w:t>Сварочная</w:t>
            </w:r>
          </w:p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</w:rPr>
              <w:t>Санитарно- техническая</w:t>
            </w:r>
          </w:p>
        </w:tc>
      </w:tr>
      <w:tr w:rsidR="003E48D6" w:rsidRPr="002B3391" w:rsidTr="002D1F86">
        <w:tc>
          <w:tcPr>
            <w:tcW w:w="309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874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</w:rPr>
              <w:t>Сварщик</w:t>
            </w:r>
          </w:p>
        </w:tc>
        <w:tc>
          <w:tcPr>
            <w:tcW w:w="2817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</w:rPr>
              <w:t>Слесарная</w:t>
            </w:r>
          </w:p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</w:rPr>
              <w:t>Сварочная</w:t>
            </w:r>
          </w:p>
        </w:tc>
      </w:tr>
      <w:tr w:rsidR="003E48D6" w:rsidRPr="00656EFF" w:rsidTr="002D1F86">
        <w:tc>
          <w:tcPr>
            <w:tcW w:w="309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874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</w:rPr>
              <w:t>Монтажник связи</w:t>
            </w:r>
          </w:p>
        </w:tc>
        <w:tc>
          <w:tcPr>
            <w:tcW w:w="2817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Монтажа кабеля</w:t>
            </w:r>
          </w:p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Структурированных кабельных систем</w:t>
            </w:r>
          </w:p>
        </w:tc>
      </w:tr>
      <w:tr w:rsidR="003E48D6" w:rsidRPr="002B3391" w:rsidTr="002D1F86">
        <w:tc>
          <w:tcPr>
            <w:tcW w:w="309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874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</w:rPr>
              <w:t>Архитектура</w:t>
            </w:r>
          </w:p>
        </w:tc>
        <w:tc>
          <w:tcPr>
            <w:tcW w:w="2817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</w:rPr>
              <w:t>Макетная</w:t>
            </w:r>
          </w:p>
        </w:tc>
      </w:tr>
      <w:tr w:rsidR="003E48D6" w:rsidRPr="00656EFF" w:rsidTr="002D1F86">
        <w:tc>
          <w:tcPr>
            <w:tcW w:w="309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874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Строительство и эксплуатация зданий и сооружений</w:t>
            </w:r>
          </w:p>
        </w:tc>
        <w:tc>
          <w:tcPr>
            <w:tcW w:w="2817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Лаборатория строительных материалов</w:t>
            </w:r>
          </w:p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Мастерские штукатурных и малярных работ</w:t>
            </w:r>
          </w:p>
        </w:tc>
      </w:tr>
      <w:tr w:rsidR="003E48D6" w:rsidRPr="00656EFF" w:rsidTr="002D1F86">
        <w:tc>
          <w:tcPr>
            <w:tcW w:w="309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1874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Техническое обслуживание и ремонт автомобилей.</w:t>
            </w:r>
          </w:p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Техническая эксплуатация подъемно-транспортных, строительных,  доро</w:t>
            </w: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ж</w:t>
            </w: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ных машин и оборудования.</w:t>
            </w:r>
          </w:p>
        </w:tc>
        <w:tc>
          <w:tcPr>
            <w:tcW w:w="2817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Слесарные</w:t>
            </w:r>
          </w:p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Станочные</w:t>
            </w:r>
          </w:p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Демонтажно-монтажные </w:t>
            </w:r>
          </w:p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Кузнечно-сварочных работ</w:t>
            </w:r>
          </w:p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Лаборатории электротехники</w:t>
            </w:r>
          </w:p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Двигателей внутреннего сгорания</w:t>
            </w:r>
          </w:p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Устройства и технического обслуживания автомобилей и строительно-дорожных машин</w:t>
            </w:r>
          </w:p>
        </w:tc>
      </w:tr>
      <w:tr w:rsidR="003E48D6" w:rsidRPr="00656EFF" w:rsidTr="002D1F86">
        <w:tc>
          <w:tcPr>
            <w:tcW w:w="309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874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Монтаж и эксплуатация внутренних сантехнических устройств, кондици</w:t>
            </w: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нирования воздуха и вентиляции.</w:t>
            </w:r>
          </w:p>
        </w:tc>
        <w:tc>
          <w:tcPr>
            <w:tcW w:w="2817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Слесарные</w:t>
            </w:r>
          </w:p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Сварочные</w:t>
            </w:r>
          </w:p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Санитарно-технических работ</w:t>
            </w:r>
          </w:p>
        </w:tc>
      </w:tr>
      <w:tr w:rsidR="003E48D6" w:rsidRPr="002B3391" w:rsidTr="002D1F86">
        <w:tc>
          <w:tcPr>
            <w:tcW w:w="309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874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</w:rPr>
              <w:t>Теплотехника и теплотехническое оборудование</w:t>
            </w:r>
          </w:p>
        </w:tc>
        <w:tc>
          <w:tcPr>
            <w:tcW w:w="2817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</w:rPr>
              <w:t>Слесарные</w:t>
            </w:r>
          </w:p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</w:rPr>
              <w:t>Сварочные</w:t>
            </w:r>
          </w:p>
        </w:tc>
      </w:tr>
      <w:tr w:rsidR="003E48D6" w:rsidRPr="002B3391" w:rsidTr="002D1F86">
        <w:tc>
          <w:tcPr>
            <w:tcW w:w="309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874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Строительство и эксплуатация авт</w:t>
            </w: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мобильных дорог и аэродромов.</w:t>
            </w:r>
          </w:p>
        </w:tc>
        <w:tc>
          <w:tcPr>
            <w:tcW w:w="2817" w:type="pct"/>
          </w:tcPr>
          <w:p w:rsidR="003E48D6" w:rsidRPr="002B3391" w:rsidRDefault="003E48D6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3391">
              <w:rPr>
                <w:rFonts w:ascii="Times New Roman" w:hAnsi="Times New Roman" w:cs="Times New Roman"/>
                <w:sz w:val="20"/>
                <w:szCs w:val="24"/>
              </w:rPr>
              <w:t>Лаборатория строительных материалов</w:t>
            </w:r>
          </w:p>
        </w:tc>
      </w:tr>
    </w:tbl>
    <w:p w:rsidR="003E48D6" w:rsidRPr="002B3391" w:rsidRDefault="003E48D6" w:rsidP="002D1F86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B3391">
        <w:rPr>
          <w:rFonts w:ascii="Times New Roman" w:hAnsi="Times New Roman" w:cs="Times New Roman"/>
          <w:i/>
          <w:sz w:val="24"/>
          <w:szCs w:val="28"/>
        </w:rPr>
        <w:t>Организация производственной и преддипломной практики</w:t>
      </w:r>
    </w:p>
    <w:p w:rsidR="003E48D6" w:rsidRPr="002B3391" w:rsidRDefault="003E48D6" w:rsidP="002D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Производственная и преддипломная практики проводятся на предприятиях города и края на основании договоров о сетевом взаимодействии и сотрудничестве. Руководство производственной практикой осуществляют преподаватели соответствующих ПМ в соо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т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ветствии с программой, в которой определены виды работ, показатели и критерии их оценки. </w:t>
      </w:r>
    </w:p>
    <w:p w:rsidR="003E48D6" w:rsidRPr="002B3391" w:rsidRDefault="003E48D6" w:rsidP="002D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В 2016 г. пролонгированы договоры: с ОАО «РУС», ООО «Энергожилстрой», ООО «Комплектация», Департамент государственного имущества и земельных отношений З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байкальского края, ООО «Служба заказчика», ОАО «Локтелеком» , ОАО «Связьтелеком», ООО «Вентиляционный завод», ВРД Заб.ЖД, Троллейбусное Депо, ООО «Мир», ООО «Элитсервис» и др. </w:t>
      </w:r>
    </w:p>
    <w:p w:rsidR="003E48D6" w:rsidRPr="002B3391" w:rsidRDefault="003E48D6" w:rsidP="002D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В 2016 г. заключены договоры: Союз работодателей Забайкальского края,Филиал КГУП «Автомобильные дороги Забайкалья»Читинский ДЭУч,ГПОУ «Забайкальский го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р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ный колледж имени М.И.Агошкова»,ООО «ГРК «Быстринское»,ООО «Связьмо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н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таж»,ООО «Лидер»Жилищно – эксплутационное управление №16,ООО Строительная компания «Пожсервис»,ООО «СвязьСтройКоммуникации»,ОАО «Читаавтотранс»,ОАО «Локтелеком»,ООО «Коммунальник»,АО «Компания ТрансТелеКом»,ГУ ДПО «Институт развития образования Забайкальского края»,Частное учреждение дополнительного пр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фессионального образования»Забайкальский учебно – консультационный центр профе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с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сиональной переподготовки и повышения квалификации»,Федеральное государственное бюджетное образовательное учреждение высшего образования «Забайкальский госуда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р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ственный университет»,ГПОУ «Читинский политехнический колледж».Государственная служба занятости Забайкальского края,ГКУ «Центр занятости населения г. Читы». </w:t>
      </w:r>
    </w:p>
    <w:p w:rsidR="003E48D6" w:rsidRPr="002B3391" w:rsidRDefault="003E48D6" w:rsidP="002D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Всего более 200 организаций и предприятий.</w:t>
      </w:r>
    </w:p>
    <w:p w:rsidR="003E48D6" w:rsidRPr="002B3391" w:rsidRDefault="003E48D6" w:rsidP="002D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Качество практического обучения определяется в результате аттестации по пр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фессиональным модулям. По результатам аттестации в 2016 году средний балл составил по специальностям: </w:t>
      </w:r>
    </w:p>
    <w:p w:rsidR="003E48D6" w:rsidRPr="002B3391" w:rsidRDefault="003E48D6" w:rsidP="002D1F8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2B3391">
        <w:rPr>
          <w:rFonts w:ascii="Times New Roman" w:hAnsi="Times New Roman" w:cs="Times New Roman"/>
          <w:sz w:val="24"/>
          <w:szCs w:val="28"/>
        </w:rPr>
        <w:t>СЭЗС - 4,1</w:t>
      </w:r>
    </w:p>
    <w:p w:rsidR="003E48D6" w:rsidRPr="002B3391" w:rsidRDefault="003E48D6" w:rsidP="002D1F8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2B3391">
        <w:rPr>
          <w:rFonts w:ascii="Times New Roman" w:hAnsi="Times New Roman" w:cs="Times New Roman"/>
          <w:sz w:val="24"/>
          <w:szCs w:val="28"/>
        </w:rPr>
        <w:t>ТОРА - 3,7</w:t>
      </w:r>
    </w:p>
    <w:p w:rsidR="003E48D6" w:rsidRPr="002B3391" w:rsidRDefault="003E48D6" w:rsidP="002D1F8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2B3391">
        <w:rPr>
          <w:rFonts w:ascii="Times New Roman" w:hAnsi="Times New Roman" w:cs="Times New Roman"/>
          <w:sz w:val="24"/>
          <w:szCs w:val="28"/>
        </w:rPr>
        <w:t>СДМ – 3,8</w:t>
      </w:r>
    </w:p>
    <w:p w:rsidR="003E48D6" w:rsidRPr="002B3391" w:rsidRDefault="003E48D6" w:rsidP="002D1F8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2B3391">
        <w:rPr>
          <w:rFonts w:ascii="Times New Roman" w:hAnsi="Times New Roman" w:cs="Times New Roman"/>
          <w:sz w:val="24"/>
          <w:szCs w:val="28"/>
        </w:rPr>
        <w:t>ПКС - 3,8</w:t>
      </w:r>
    </w:p>
    <w:p w:rsidR="003E48D6" w:rsidRPr="002B3391" w:rsidRDefault="003E48D6" w:rsidP="002D1F8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2B3391">
        <w:rPr>
          <w:rFonts w:ascii="Times New Roman" w:hAnsi="Times New Roman" w:cs="Times New Roman"/>
          <w:sz w:val="24"/>
          <w:szCs w:val="28"/>
        </w:rPr>
        <w:t xml:space="preserve">СД – 3,7 </w:t>
      </w:r>
    </w:p>
    <w:p w:rsidR="003E48D6" w:rsidRPr="002B3391" w:rsidRDefault="003E48D6" w:rsidP="002D1F8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2B3391">
        <w:rPr>
          <w:rFonts w:ascii="Times New Roman" w:hAnsi="Times New Roman" w:cs="Times New Roman"/>
          <w:sz w:val="24"/>
          <w:szCs w:val="28"/>
        </w:rPr>
        <w:t xml:space="preserve">ЗИО – 4,7 </w:t>
      </w:r>
    </w:p>
    <w:p w:rsidR="003E48D6" w:rsidRPr="002B3391" w:rsidRDefault="003E48D6" w:rsidP="002D1F8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2B3391">
        <w:rPr>
          <w:rFonts w:ascii="Times New Roman" w:hAnsi="Times New Roman" w:cs="Times New Roman"/>
          <w:sz w:val="24"/>
          <w:szCs w:val="28"/>
        </w:rPr>
        <w:t>СВК – 4,2</w:t>
      </w:r>
    </w:p>
    <w:p w:rsidR="003E48D6" w:rsidRPr="002B3391" w:rsidRDefault="003E48D6" w:rsidP="002D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По результатам практического обучения студенты получают одну или несколько рабочих профессий в соответствии с ФГО СПО. </w:t>
      </w:r>
      <w:r w:rsidRPr="002B3391">
        <w:rPr>
          <w:rFonts w:ascii="Times New Roman" w:hAnsi="Times New Roman" w:cs="Times New Roman"/>
          <w:sz w:val="24"/>
          <w:szCs w:val="28"/>
        </w:rPr>
        <w:t xml:space="preserve">За отчетный период свидетельства получили студенты специальности: </w:t>
      </w:r>
    </w:p>
    <w:p w:rsidR="003E48D6" w:rsidRPr="002B3391" w:rsidRDefault="003E48D6" w:rsidP="002D1F86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2B3391">
        <w:rPr>
          <w:rFonts w:ascii="Times New Roman" w:hAnsi="Times New Roman" w:cs="Times New Roman"/>
          <w:sz w:val="24"/>
          <w:szCs w:val="28"/>
        </w:rPr>
        <w:t>СЭЗС - 70 чел.</w:t>
      </w:r>
    </w:p>
    <w:p w:rsidR="003E48D6" w:rsidRPr="002B3391" w:rsidRDefault="003E48D6" w:rsidP="002D1F86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2B3391">
        <w:rPr>
          <w:rFonts w:ascii="Times New Roman" w:hAnsi="Times New Roman" w:cs="Times New Roman"/>
          <w:sz w:val="24"/>
          <w:szCs w:val="28"/>
        </w:rPr>
        <w:t>ТОРА - 19 чел.</w:t>
      </w:r>
    </w:p>
    <w:p w:rsidR="003E48D6" w:rsidRPr="002B3391" w:rsidRDefault="003E48D6" w:rsidP="002D1F86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2B3391">
        <w:rPr>
          <w:rFonts w:ascii="Times New Roman" w:hAnsi="Times New Roman" w:cs="Times New Roman"/>
          <w:sz w:val="24"/>
          <w:szCs w:val="28"/>
        </w:rPr>
        <w:t>СДМ - 27 чел.</w:t>
      </w:r>
    </w:p>
    <w:p w:rsidR="003E48D6" w:rsidRPr="002B3391" w:rsidRDefault="003E48D6" w:rsidP="002D1F86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2B3391">
        <w:rPr>
          <w:rFonts w:ascii="Times New Roman" w:hAnsi="Times New Roman" w:cs="Times New Roman"/>
          <w:sz w:val="24"/>
          <w:szCs w:val="28"/>
        </w:rPr>
        <w:t>ПКС - 21 чел.</w:t>
      </w:r>
    </w:p>
    <w:p w:rsidR="003E48D6" w:rsidRPr="002B3391" w:rsidRDefault="003E48D6" w:rsidP="002D1F86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2B3391">
        <w:rPr>
          <w:rFonts w:ascii="Times New Roman" w:hAnsi="Times New Roman" w:cs="Times New Roman"/>
          <w:sz w:val="24"/>
          <w:szCs w:val="28"/>
        </w:rPr>
        <w:t>ТТО – 20 чел.</w:t>
      </w:r>
    </w:p>
    <w:p w:rsidR="003E48D6" w:rsidRPr="002B3391" w:rsidRDefault="003E48D6" w:rsidP="002D1F86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2B3391">
        <w:rPr>
          <w:rFonts w:ascii="Times New Roman" w:hAnsi="Times New Roman" w:cs="Times New Roman"/>
          <w:sz w:val="24"/>
          <w:szCs w:val="28"/>
        </w:rPr>
        <w:t>СВК – 17 чел.</w:t>
      </w:r>
    </w:p>
    <w:p w:rsidR="003E48D6" w:rsidRPr="002B3391" w:rsidRDefault="003E48D6" w:rsidP="002D1F86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2B3391">
        <w:rPr>
          <w:rFonts w:ascii="Times New Roman" w:hAnsi="Times New Roman" w:cs="Times New Roman"/>
          <w:sz w:val="24"/>
          <w:szCs w:val="28"/>
        </w:rPr>
        <w:t>СД – 30 чел.</w:t>
      </w:r>
    </w:p>
    <w:p w:rsidR="003E48D6" w:rsidRPr="002B3391" w:rsidRDefault="003E48D6" w:rsidP="002D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В техникуме в соответствии с планом работы проводятся конкурсы професси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нального мастерства среди   обучающихся. За отчетный период прошли конкурсы : про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ф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мастерства среди  обучающихся по специальностям СЭЗС, СДМ, ТОРА, по про</w:t>
      </w:r>
      <w:r w:rsidR="0095051B" w:rsidRPr="002B3391">
        <w:rPr>
          <w:rFonts w:ascii="Times New Roman" w:hAnsi="Times New Roman" w:cs="Times New Roman"/>
          <w:sz w:val="24"/>
          <w:szCs w:val="28"/>
          <w:lang w:val="ru-RU"/>
        </w:rPr>
        <w:t>фессиям сварщик, м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астер сухого строительства.</w:t>
      </w:r>
    </w:p>
    <w:p w:rsidR="003E48D6" w:rsidRPr="002B3391" w:rsidRDefault="003E48D6" w:rsidP="002D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sz w:val="24"/>
          <w:szCs w:val="28"/>
          <w:lang w:val="ru-RU"/>
        </w:rPr>
        <w:t>В феврале 2017 года проводился первый региональный чемпионат рабочих профе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с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сий </w:t>
      </w:r>
      <w:r w:rsidRPr="002B3391">
        <w:rPr>
          <w:rFonts w:ascii="Times New Roman" w:hAnsi="Times New Roman" w:cs="Times New Roman"/>
          <w:sz w:val="24"/>
          <w:szCs w:val="28"/>
        </w:rPr>
        <w:t>World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2B3391">
        <w:rPr>
          <w:rFonts w:ascii="Times New Roman" w:hAnsi="Times New Roman" w:cs="Times New Roman"/>
          <w:sz w:val="24"/>
          <w:szCs w:val="28"/>
        </w:rPr>
        <w:t>Skills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. Победителем в компетенции «ИТ – программное решение для бизнеса» стали с</w:t>
      </w:r>
      <w:r w:rsidR="0095051B" w:rsidRPr="002B3391">
        <w:rPr>
          <w:rFonts w:ascii="Times New Roman" w:hAnsi="Times New Roman" w:cs="Times New Roman"/>
          <w:sz w:val="24"/>
          <w:szCs w:val="28"/>
          <w:lang w:val="ru-RU"/>
        </w:rPr>
        <w:t>туденты техникума Д. Григорьев , 2 место занял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 Т. Устинов. В. Глепов стал бро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н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зовым призером в компетенции «Ремонт и обслуживание легковых автомобилей». В ко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>м</w:t>
      </w:r>
      <w:r w:rsidRPr="002B3391">
        <w:rPr>
          <w:rFonts w:ascii="Times New Roman" w:hAnsi="Times New Roman" w:cs="Times New Roman"/>
          <w:sz w:val="24"/>
          <w:szCs w:val="28"/>
          <w:lang w:val="ru-RU"/>
        </w:rPr>
        <w:t xml:space="preserve">петенции «Сухое строительство и штукатурные работы» 2 и 3 места заняли Д. Иванов и А. Меньшагин.   </w:t>
      </w:r>
    </w:p>
    <w:p w:rsidR="003E48D6" w:rsidRPr="00656EFF" w:rsidRDefault="003E48D6" w:rsidP="002D1F86">
      <w:pPr>
        <w:tabs>
          <w:tab w:val="left" w:pos="1134"/>
        </w:tabs>
        <w:spacing w:before="120"/>
        <w:jc w:val="both"/>
        <w:rPr>
          <w:rFonts w:ascii="Times New Roman" w:hAnsi="Times New Roman" w:cs="Times New Roman"/>
          <w:b/>
          <w:i/>
          <w:sz w:val="24"/>
          <w:szCs w:val="28"/>
          <w:lang w:val="ru-RU"/>
        </w:rPr>
      </w:pPr>
      <w:r w:rsidRPr="002B3391">
        <w:rPr>
          <w:rFonts w:ascii="Times New Roman" w:hAnsi="Times New Roman" w:cs="Times New Roman"/>
          <w:b/>
          <w:sz w:val="24"/>
          <w:szCs w:val="28"/>
          <w:u w:val="single"/>
          <w:lang w:val="ru-RU"/>
        </w:rPr>
        <w:t>Вывод:</w:t>
      </w:r>
      <w:r w:rsidRPr="002B3391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2B3391">
        <w:rPr>
          <w:rFonts w:ascii="Times New Roman" w:hAnsi="Times New Roman" w:cs="Times New Roman"/>
          <w:b/>
          <w:i/>
          <w:sz w:val="24"/>
          <w:szCs w:val="28"/>
          <w:lang w:val="ru-RU"/>
        </w:rPr>
        <w:t>Организация образовательного процесса проводится в соответствии с Уст</w:t>
      </w:r>
      <w:r w:rsidRPr="002B3391">
        <w:rPr>
          <w:rFonts w:ascii="Times New Roman" w:hAnsi="Times New Roman" w:cs="Times New Roman"/>
          <w:b/>
          <w:i/>
          <w:sz w:val="24"/>
          <w:szCs w:val="28"/>
          <w:lang w:val="ru-RU"/>
        </w:rPr>
        <w:t>а</w:t>
      </w:r>
      <w:r w:rsidRPr="002B3391">
        <w:rPr>
          <w:rFonts w:ascii="Times New Roman" w:hAnsi="Times New Roman" w:cs="Times New Roman"/>
          <w:b/>
          <w:i/>
          <w:sz w:val="24"/>
          <w:szCs w:val="28"/>
          <w:lang w:val="ru-RU"/>
        </w:rPr>
        <w:t>вом техникума. Все структурные подразделения непосредственно, либо опосредова</w:t>
      </w:r>
      <w:r w:rsidRPr="002B3391">
        <w:rPr>
          <w:rFonts w:ascii="Times New Roman" w:hAnsi="Times New Roman" w:cs="Times New Roman"/>
          <w:b/>
          <w:i/>
          <w:sz w:val="24"/>
          <w:szCs w:val="28"/>
          <w:lang w:val="ru-RU"/>
        </w:rPr>
        <w:t>н</w:t>
      </w:r>
      <w:r w:rsidRPr="002B3391">
        <w:rPr>
          <w:rFonts w:ascii="Times New Roman" w:hAnsi="Times New Roman" w:cs="Times New Roman"/>
          <w:b/>
          <w:i/>
          <w:sz w:val="24"/>
          <w:szCs w:val="28"/>
          <w:lang w:val="ru-RU"/>
        </w:rPr>
        <w:t>но участвуют в достижении целей образовательного процесса. Взаимодействие м</w:t>
      </w:r>
      <w:r w:rsidRPr="002B3391">
        <w:rPr>
          <w:rFonts w:ascii="Times New Roman" w:hAnsi="Times New Roman" w:cs="Times New Roman"/>
          <w:b/>
          <w:i/>
          <w:sz w:val="24"/>
          <w:szCs w:val="28"/>
          <w:lang w:val="ru-RU"/>
        </w:rPr>
        <w:t>е</w:t>
      </w:r>
      <w:r w:rsidRPr="002B3391">
        <w:rPr>
          <w:rFonts w:ascii="Times New Roman" w:hAnsi="Times New Roman" w:cs="Times New Roman"/>
          <w:b/>
          <w:i/>
          <w:sz w:val="24"/>
          <w:szCs w:val="28"/>
          <w:lang w:val="ru-RU"/>
        </w:rPr>
        <w:t>жду структурными подразделениями в рамках образовательного процесса обеспеч</w:t>
      </w:r>
      <w:r w:rsidRPr="002B3391">
        <w:rPr>
          <w:rFonts w:ascii="Times New Roman" w:hAnsi="Times New Roman" w:cs="Times New Roman"/>
          <w:b/>
          <w:i/>
          <w:sz w:val="24"/>
          <w:szCs w:val="28"/>
          <w:lang w:val="ru-RU"/>
        </w:rPr>
        <w:t>и</w:t>
      </w:r>
      <w:r w:rsidRPr="002B3391">
        <w:rPr>
          <w:rFonts w:ascii="Times New Roman" w:hAnsi="Times New Roman" w:cs="Times New Roman"/>
          <w:b/>
          <w:i/>
          <w:sz w:val="24"/>
          <w:szCs w:val="28"/>
          <w:lang w:val="ru-RU"/>
        </w:rPr>
        <w:t>вается общим руководством, общецелевым планированием работы, единой системой контроля деятельности структурных подразделений и качества труда. Содержание и качество подготовки соответствуют требованиям ФГОС СПО, требованиям р</w:t>
      </w:r>
      <w:r w:rsidRPr="002B3391">
        <w:rPr>
          <w:rFonts w:ascii="Times New Roman" w:hAnsi="Times New Roman" w:cs="Times New Roman"/>
          <w:b/>
          <w:i/>
          <w:sz w:val="24"/>
          <w:szCs w:val="28"/>
          <w:lang w:val="ru-RU"/>
        </w:rPr>
        <w:t>а</w:t>
      </w:r>
      <w:r w:rsidRPr="002B3391"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ботодателей. </w:t>
      </w:r>
      <w:r w:rsidRPr="002B3391">
        <w:rPr>
          <w:rFonts w:ascii="Times New Roman" w:hAnsi="Times New Roman" w:cs="Times New Roman"/>
          <w:b/>
          <w:i/>
          <w:spacing w:val="-4"/>
          <w:sz w:val="24"/>
          <w:szCs w:val="28"/>
          <w:lang w:val="ru-RU"/>
        </w:rPr>
        <w:t>Среди  обучающихся есть участники (призеры) регионального и всеро</w:t>
      </w:r>
      <w:r w:rsidRPr="002B3391">
        <w:rPr>
          <w:rFonts w:ascii="Times New Roman" w:hAnsi="Times New Roman" w:cs="Times New Roman"/>
          <w:b/>
          <w:i/>
          <w:spacing w:val="-4"/>
          <w:sz w:val="24"/>
          <w:szCs w:val="28"/>
          <w:lang w:val="ru-RU"/>
        </w:rPr>
        <w:t>с</w:t>
      </w:r>
      <w:r w:rsidRPr="002B3391">
        <w:rPr>
          <w:rFonts w:ascii="Times New Roman" w:hAnsi="Times New Roman" w:cs="Times New Roman"/>
          <w:b/>
          <w:i/>
          <w:spacing w:val="-4"/>
          <w:sz w:val="24"/>
          <w:szCs w:val="28"/>
          <w:lang w:val="ru-RU"/>
        </w:rPr>
        <w:t xml:space="preserve">сийского конкурсов профмастерства. </w:t>
      </w:r>
      <w:r w:rsidRPr="002B3391">
        <w:rPr>
          <w:rFonts w:ascii="Times New Roman" w:hAnsi="Times New Roman" w:cs="Times New Roman"/>
          <w:b/>
          <w:i/>
          <w:sz w:val="24"/>
          <w:szCs w:val="28"/>
          <w:lang w:val="ru-RU"/>
        </w:rPr>
        <w:t>Доля выпускников, получивших положительные оценки по результатам ГИА составляет 100%, уровень подготовки выпускников с</w:t>
      </w:r>
      <w:r w:rsidRPr="002B3391">
        <w:rPr>
          <w:rFonts w:ascii="Times New Roman" w:hAnsi="Times New Roman" w:cs="Times New Roman"/>
          <w:b/>
          <w:i/>
          <w:sz w:val="24"/>
          <w:szCs w:val="28"/>
          <w:lang w:val="ru-RU"/>
        </w:rPr>
        <w:t>о</w:t>
      </w:r>
      <w:r w:rsidRPr="002B3391"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ответствует требованиям образовательного стандарта. </w:t>
      </w:r>
    </w:p>
    <w:p w:rsidR="002E5E65" w:rsidRPr="00656EFF" w:rsidRDefault="002E5E65" w:rsidP="002D1F86">
      <w:pPr>
        <w:tabs>
          <w:tab w:val="left" w:pos="1134"/>
        </w:tabs>
        <w:spacing w:before="120"/>
        <w:jc w:val="both"/>
        <w:rPr>
          <w:rFonts w:ascii="Times New Roman" w:hAnsi="Times New Roman" w:cs="Times New Roman"/>
          <w:b/>
          <w:i/>
          <w:sz w:val="24"/>
          <w:szCs w:val="28"/>
          <w:lang w:val="ru-RU"/>
        </w:rPr>
      </w:pPr>
    </w:p>
    <w:p w:rsidR="002E5E65" w:rsidRPr="00656EFF" w:rsidRDefault="002E5E65" w:rsidP="002D1F86">
      <w:pPr>
        <w:tabs>
          <w:tab w:val="left" w:pos="1134"/>
        </w:tabs>
        <w:spacing w:before="120"/>
        <w:jc w:val="both"/>
        <w:rPr>
          <w:rFonts w:ascii="Times New Roman" w:hAnsi="Times New Roman" w:cs="Times New Roman"/>
          <w:b/>
          <w:i/>
          <w:sz w:val="24"/>
          <w:szCs w:val="28"/>
          <w:lang w:val="ru-RU"/>
        </w:rPr>
      </w:pPr>
    </w:p>
    <w:p w:rsidR="0071629C" w:rsidRPr="002B3391" w:rsidRDefault="0071629C" w:rsidP="0007695C">
      <w:pPr>
        <w:pStyle w:val="2"/>
        <w:numPr>
          <w:ilvl w:val="1"/>
          <w:numId w:val="80"/>
        </w:numPr>
        <w:rPr>
          <w:rFonts w:ascii="Times New Roman" w:hAnsi="Times New Roman" w:cs="Times New Roman"/>
          <w:sz w:val="24"/>
          <w:lang w:val="ru-RU"/>
        </w:rPr>
      </w:pPr>
      <w:bookmarkStart w:id="8" w:name="_Toc480302124"/>
      <w:r w:rsidRPr="002B3391">
        <w:rPr>
          <w:rFonts w:ascii="Times New Roman" w:hAnsi="Times New Roman" w:cs="Times New Roman"/>
          <w:sz w:val="24"/>
          <w:lang w:val="ru-RU"/>
        </w:rPr>
        <w:t>Содержание и качество подготовки специалистов</w:t>
      </w:r>
      <w:bookmarkEnd w:id="8"/>
    </w:p>
    <w:p w:rsidR="0071629C" w:rsidRPr="002B3391" w:rsidRDefault="0071629C" w:rsidP="00B23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2B3391">
        <w:rPr>
          <w:rFonts w:ascii="Times New Roman" w:hAnsi="Times New Roman" w:cs="Times New Roman"/>
          <w:sz w:val="24"/>
          <w:lang w:val="ru-RU"/>
        </w:rPr>
        <w:t>Техникум предоставляет образовательные услуги на основе бюджетного финанс</w:t>
      </w:r>
      <w:r w:rsidRPr="002B3391">
        <w:rPr>
          <w:rFonts w:ascii="Times New Roman" w:hAnsi="Times New Roman" w:cs="Times New Roman"/>
          <w:sz w:val="24"/>
          <w:lang w:val="ru-RU"/>
        </w:rPr>
        <w:t>и</w:t>
      </w:r>
      <w:r w:rsidRPr="002B3391">
        <w:rPr>
          <w:rFonts w:ascii="Times New Roman" w:hAnsi="Times New Roman" w:cs="Times New Roman"/>
          <w:sz w:val="24"/>
          <w:lang w:val="ru-RU"/>
        </w:rPr>
        <w:t>рования и на договорной основе с юридическими и физическими лицами с полным во</w:t>
      </w:r>
      <w:r w:rsidRPr="002B3391">
        <w:rPr>
          <w:rFonts w:ascii="Times New Roman" w:hAnsi="Times New Roman" w:cs="Times New Roman"/>
          <w:sz w:val="24"/>
          <w:lang w:val="ru-RU"/>
        </w:rPr>
        <w:t>з</w:t>
      </w:r>
      <w:r w:rsidRPr="002B3391">
        <w:rPr>
          <w:rFonts w:ascii="Times New Roman" w:hAnsi="Times New Roman" w:cs="Times New Roman"/>
          <w:sz w:val="24"/>
          <w:lang w:val="ru-RU"/>
        </w:rPr>
        <w:t>мещением затрат на обучение.</w:t>
      </w:r>
    </w:p>
    <w:p w:rsidR="0071629C" w:rsidRPr="002B3391" w:rsidRDefault="0071629C" w:rsidP="00B23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Формирование контингента студентов ГПОУ «Читинский техникум отраслевых технологий и бизнеса» ведется на основе концепции непрерывного обучения и включает в себя:</w:t>
      </w:r>
    </w:p>
    <w:p w:rsidR="0071629C" w:rsidRPr="002B3391" w:rsidRDefault="0071629C" w:rsidP="00B232AF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391">
        <w:rPr>
          <w:rFonts w:ascii="Times New Roman" w:hAnsi="Times New Roman" w:cs="Times New Roman"/>
          <w:sz w:val="24"/>
          <w:szCs w:val="24"/>
        </w:rPr>
        <w:t xml:space="preserve">профориентационную работу; </w:t>
      </w:r>
    </w:p>
    <w:p w:rsidR="0071629C" w:rsidRPr="002B3391" w:rsidRDefault="0071629C" w:rsidP="00B232AF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391">
        <w:rPr>
          <w:rFonts w:ascii="Times New Roman" w:hAnsi="Times New Roman" w:cs="Times New Roman"/>
          <w:sz w:val="24"/>
          <w:szCs w:val="24"/>
        </w:rPr>
        <w:t xml:space="preserve">профильную подготовку школьников; </w:t>
      </w:r>
    </w:p>
    <w:p w:rsidR="0071629C" w:rsidRPr="002B3391" w:rsidRDefault="0071629C" w:rsidP="00B232AF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391">
        <w:rPr>
          <w:rFonts w:ascii="Times New Roman" w:hAnsi="Times New Roman" w:cs="Times New Roman"/>
          <w:sz w:val="24"/>
          <w:szCs w:val="24"/>
        </w:rPr>
        <w:t xml:space="preserve">организацию приема; </w:t>
      </w:r>
    </w:p>
    <w:p w:rsidR="0071629C" w:rsidRPr="002B3391" w:rsidRDefault="0071629C" w:rsidP="00B232AF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обучение студентов по основным профессиональным образовательным пр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граммам (ППССЗ и ППКРС);</w:t>
      </w:r>
    </w:p>
    <w:p w:rsidR="0071629C" w:rsidRPr="002B3391" w:rsidRDefault="0071629C" w:rsidP="00B232AF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391">
        <w:rPr>
          <w:rFonts w:ascii="Times New Roman" w:hAnsi="Times New Roman" w:cs="Times New Roman"/>
          <w:sz w:val="24"/>
          <w:szCs w:val="24"/>
        </w:rPr>
        <w:t>организацию дополнительной профессиональной подготовки;</w:t>
      </w:r>
    </w:p>
    <w:p w:rsidR="0071629C" w:rsidRPr="002B3391" w:rsidRDefault="0071629C" w:rsidP="00B232AF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391">
        <w:rPr>
          <w:rFonts w:ascii="Times New Roman" w:hAnsi="Times New Roman" w:cs="Times New Roman"/>
          <w:sz w:val="24"/>
          <w:szCs w:val="24"/>
        </w:rPr>
        <w:t xml:space="preserve">итоговую государственную аттестацию выпускников; </w:t>
      </w:r>
    </w:p>
    <w:p w:rsidR="0071629C" w:rsidRPr="002B3391" w:rsidRDefault="0071629C" w:rsidP="00B232AF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391">
        <w:rPr>
          <w:rFonts w:ascii="Times New Roman" w:hAnsi="Times New Roman" w:cs="Times New Roman"/>
          <w:sz w:val="24"/>
          <w:szCs w:val="24"/>
        </w:rPr>
        <w:t>содействие в трудоустройстве выпускников.</w:t>
      </w:r>
    </w:p>
    <w:p w:rsidR="0071629C" w:rsidRPr="002B3391" w:rsidRDefault="0071629C" w:rsidP="00B23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Выпускники техникума продолжают образование по программам ВПО.</w:t>
      </w:r>
    </w:p>
    <w:p w:rsidR="0071629C" w:rsidRPr="002B3391" w:rsidRDefault="0071629C" w:rsidP="00B23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Основной целью </w:t>
      </w:r>
      <w:r w:rsidRPr="002B3391">
        <w:rPr>
          <w:rFonts w:ascii="Times New Roman" w:hAnsi="Times New Roman" w:cs="Times New Roman"/>
          <w:sz w:val="24"/>
          <w:szCs w:val="24"/>
          <w:u w:val="single"/>
          <w:lang w:val="ru-RU"/>
        </w:rPr>
        <w:t>профориентационной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работы техникума является проведение си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темы мер по формированию контингента обучающихся на новый учебный год. Профе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сиональная ориентация как система деятельности включает в себя следующие компоне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ты:</w:t>
      </w:r>
    </w:p>
    <w:p w:rsidR="0071629C" w:rsidRPr="002B3391" w:rsidRDefault="0071629C" w:rsidP="00B23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- профессиональное просвещение;</w:t>
      </w:r>
    </w:p>
    <w:p w:rsidR="0071629C" w:rsidRPr="002B3391" w:rsidRDefault="0071629C" w:rsidP="00B23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- профессиография;</w:t>
      </w:r>
    </w:p>
    <w:p w:rsidR="0071629C" w:rsidRPr="002B3391" w:rsidRDefault="0071629C" w:rsidP="00B23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- профессиональная консультация;</w:t>
      </w:r>
    </w:p>
    <w:p w:rsidR="0071629C" w:rsidRPr="002B3391" w:rsidRDefault="0071629C" w:rsidP="00B23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- профессиональный отбор.</w:t>
      </w:r>
    </w:p>
    <w:p w:rsidR="0071629C" w:rsidRPr="002B3391" w:rsidRDefault="0071629C" w:rsidP="00B23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/>
          <w:sz w:val="24"/>
          <w:szCs w:val="24"/>
          <w:lang w:val="ru-RU"/>
        </w:rPr>
        <w:t>Профессиональное просвещение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во время встреч работников техн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кума с учащимися 9 и 11 классов. Здесь готовится информация о перечне профессий и специальностей, о требованиях к ним и о процедуре поступления. </w:t>
      </w:r>
    </w:p>
    <w:p w:rsidR="0071629C" w:rsidRPr="002B3391" w:rsidRDefault="0071629C" w:rsidP="00B23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Профессиография 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предполагает составление описания профессий и специальн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стей. Профессиография (паспорт специальности) содержит основные требования к пр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фессии или специальности, которые включают в себя основные требования к специалисту, обуславливающие успешность или неуспешность, удовлетворенность или неудовлетв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ренность личности в процессе профессиональной деятельности. На каждую специальность и профессию в техникуме разработан такой паспорт, где прописан срок обучения, дисци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лины изучаемые, профессиональные модули, практики, а также область профессионал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ной деятельности выпускников.</w:t>
      </w:r>
    </w:p>
    <w:p w:rsidR="0071629C" w:rsidRPr="002B3391" w:rsidRDefault="0071629C" w:rsidP="00B23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/>
          <w:sz w:val="24"/>
          <w:szCs w:val="24"/>
          <w:lang w:val="ru-RU"/>
        </w:rPr>
        <w:t>Профессиональная консультация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предполагает установление соответствия и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дивидуальных и личностных особенностей школьников к специфическим требованиям той или иной профессии или специальности. Специалиста техникума оказывают консул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тацию абитуриентам.</w:t>
      </w:r>
    </w:p>
    <w:p w:rsidR="0071629C" w:rsidRPr="002B3391" w:rsidRDefault="0071629C" w:rsidP="00B23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/>
          <w:sz w:val="24"/>
          <w:szCs w:val="24"/>
          <w:lang w:val="ru-RU"/>
        </w:rPr>
        <w:t>Профессиональный отбор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позволяет, опираясь на имеющиеся данные (мотив в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бора, стремления, побуждения), определить для школьника специальность. Данный ко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понент реализуется через работу приемной комиссии.</w:t>
      </w:r>
    </w:p>
    <w:p w:rsidR="0071629C" w:rsidRPr="002B3391" w:rsidRDefault="0071629C" w:rsidP="00B23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Система профориентационной работы техникума включает в себя различные фо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мы.</w:t>
      </w:r>
    </w:p>
    <w:p w:rsidR="0071629C" w:rsidRPr="002B3391" w:rsidRDefault="0071629C" w:rsidP="00B23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В работе по профориентации выделяется несколько этапов:</w:t>
      </w:r>
    </w:p>
    <w:p w:rsidR="0071629C" w:rsidRPr="002B3391" w:rsidRDefault="0071629C" w:rsidP="00B232A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ab/>
        <w:t>Организационный</w:t>
      </w:r>
    </w:p>
    <w:p w:rsidR="0071629C" w:rsidRPr="002B3391" w:rsidRDefault="0071629C" w:rsidP="00B232A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ab/>
        <w:t>Непосредственная работа с обучающимися, выпускниками школ, их родителями</w:t>
      </w:r>
    </w:p>
    <w:p w:rsidR="0071629C" w:rsidRPr="002B3391" w:rsidRDefault="0071629C" w:rsidP="00B232A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ab/>
        <w:t>Создание привлекательного образа техникума</w:t>
      </w:r>
    </w:p>
    <w:p w:rsidR="0071629C" w:rsidRPr="002B3391" w:rsidRDefault="0071629C" w:rsidP="00B232A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ab/>
        <w:t>Работа приемной комиссии</w:t>
      </w:r>
    </w:p>
    <w:p w:rsidR="0071629C" w:rsidRPr="002B3391" w:rsidRDefault="0071629C" w:rsidP="00B23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На организационном этапе происходит утверждение перечня профессий и спец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альностей, по которому будет проводится подготовка в текущем году. </w:t>
      </w:r>
    </w:p>
    <w:p w:rsidR="0071629C" w:rsidRPr="002B3391" w:rsidRDefault="0071629C" w:rsidP="00B23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На следующем этапе проводятся следующие мероприятия:</w:t>
      </w:r>
    </w:p>
    <w:p w:rsidR="0071629C" w:rsidRPr="002B3391" w:rsidRDefault="0071629C" w:rsidP="00B232A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ab/>
        <w:t>Участие в ярмарке вакансий, проводимой районными центрами занятости (постоянно, по запросу центров занятости населения)</w:t>
      </w:r>
    </w:p>
    <w:p w:rsidR="0071629C" w:rsidRPr="002B3391" w:rsidRDefault="0071629C" w:rsidP="00B232A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ab/>
        <w:t>Участие в родительских собрания в общегородском и краевом</w:t>
      </w:r>
    </w:p>
    <w:p w:rsidR="0071629C" w:rsidRPr="002B3391" w:rsidRDefault="0071629C" w:rsidP="00B232A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ab/>
        <w:t>Участие в мероприятиях, проводимых Центром образования г. Читы</w:t>
      </w:r>
    </w:p>
    <w:p w:rsidR="0071629C" w:rsidRPr="002B3391" w:rsidRDefault="0071629C" w:rsidP="00B232A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Распространение печатной рекламной продукции (листовки, буклеты).</w:t>
      </w:r>
    </w:p>
    <w:p w:rsidR="0071629C" w:rsidRPr="002B3391" w:rsidRDefault="0071629C" w:rsidP="00B232A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ab/>
        <w:t>Мастер-классы, в 2016 г. в рамках проведения Единой недели профориентации студе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ты специальности «Архитектура» провели мастер –классы в школах по изготовлению открытки к Дню матери.</w:t>
      </w:r>
    </w:p>
    <w:p w:rsidR="0071629C" w:rsidRPr="002B3391" w:rsidRDefault="0071629C" w:rsidP="00B232A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ab/>
        <w:t>Индивидуальные консультации для родителей и детей по вопросам поступления пр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водятся постоянно.</w:t>
      </w:r>
    </w:p>
    <w:p w:rsidR="0071629C" w:rsidRPr="002B3391" w:rsidRDefault="0071629C" w:rsidP="00B232A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Ежегодно проводятся по запросам ознакомительные экскурсии. </w:t>
      </w:r>
    </w:p>
    <w:p w:rsidR="0071629C" w:rsidRPr="002B3391" w:rsidRDefault="0071629C" w:rsidP="00B23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В 2016 г. в рамках «Дня открытых дверей» был проведён </w:t>
      </w:r>
      <w:r w:rsidRPr="002B3391">
        <w:rPr>
          <w:rFonts w:ascii="Times New Roman" w:hAnsi="Times New Roman" w:cs="Times New Roman"/>
          <w:sz w:val="24"/>
          <w:szCs w:val="24"/>
        </w:rPr>
        <w:t>VIII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молодёжный образ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вательный форум «Построим будущее вместе» для учащихся 9-11 классов школ города Читы и Читинского района (04.12.2016г.) </w:t>
      </w:r>
    </w:p>
    <w:p w:rsidR="0071629C" w:rsidRPr="002B3391" w:rsidRDefault="0071629C" w:rsidP="00B23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Заочное участие приняли в ярмарках учебных мест, проводимых ЦЗН районов края с.Акша (20.02.2016г.).</w:t>
      </w:r>
    </w:p>
    <w:p w:rsidR="0071629C" w:rsidRPr="002B3391" w:rsidRDefault="0071629C" w:rsidP="00B23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Студенческий отряд «Лидер» посещая школы города, проводит профориентацио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ную работу. </w:t>
      </w:r>
    </w:p>
    <w:p w:rsidR="0071629C" w:rsidRPr="002B3391" w:rsidRDefault="0071629C" w:rsidP="00B23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В 2016 г. в рамках проведения Единой недели профориентации с 24 октября по 2 ноября техникум посетили ученики 9–ых классов школ 1, 42,47, 33, 50 г. Читы, Смоле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ская СОШ. Школьники получили полезную информацию о профессиях, специальностях, условиях обучения, возможностях и перспективах после окончания техникума, задавали вопросы, прошли психологическое профориентационное тестирование, заполнили анкеты.</w:t>
      </w:r>
    </w:p>
    <w:p w:rsidR="0071629C" w:rsidRPr="002B3391" w:rsidRDefault="0071629C" w:rsidP="00B23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Также с целью знакомства с техникумом, его традициями, историей ежегодно в техникуме проводится Молодежный образовательный форум «Построим будущее вм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сте». 17 ноября 2016г. в стенах техникума прошел </w:t>
      </w:r>
      <w:r w:rsidRPr="002B3391">
        <w:rPr>
          <w:rFonts w:ascii="Times New Roman" w:hAnsi="Times New Roman" w:cs="Times New Roman"/>
          <w:sz w:val="24"/>
          <w:szCs w:val="24"/>
        </w:rPr>
        <w:t>IX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такой форум, в работе которого пр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няли участие 160 учащихся школ города. Для участников форума были организованы эк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курсии по техникуму. Школьники познакомились с аудиториями, мастерскими, лаборат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риями, спортивно-оздоровительным комплексом, библиотекой. Получили полезную и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формацию о профессиях и специальностях, условиях обучения, возможностях и перспе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тивах после окончания техникума</w:t>
      </w:r>
    </w:p>
    <w:p w:rsidR="0071629C" w:rsidRPr="002B3391" w:rsidRDefault="0071629C" w:rsidP="00B23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Pr="002B3391">
        <w:rPr>
          <w:rFonts w:ascii="Times New Roman" w:hAnsi="Times New Roman" w:cs="Times New Roman"/>
          <w:sz w:val="24"/>
          <w:szCs w:val="24"/>
          <w:u w:val="single"/>
          <w:lang w:val="ru-RU"/>
        </w:rPr>
        <w:t>предпрофильного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обучения в отчетном периоде техникум работал со школой № 19 г. Читы. Обучалось 30 чел. по программам: «Декоративно-прикладное и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кусство» и «Использование ИКТ-технологий». Профильное обучение осуществляется на площадях ЧТОТиБ с предоставлением учебных аудиторий, лабораторий, информацио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ных и Интернет-ресурсов, инструментов и оборудования.</w:t>
      </w:r>
    </w:p>
    <w:p w:rsidR="0071629C" w:rsidRPr="002B3391" w:rsidRDefault="0071629C" w:rsidP="00B232AF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Подготовка специалистов в техникуме осуществляется с ориентацией на потребн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сти региона. </w:t>
      </w:r>
    </w:p>
    <w:p w:rsidR="002E5E65" w:rsidRPr="00656EFF" w:rsidRDefault="002E5E65" w:rsidP="0071629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2E5E65" w:rsidRPr="00656EFF" w:rsidRDefault="002E5E65" w:rsidP="0071629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2E5E65" w:rsidRPr="00656EFF" w:rsidRDefault="002E5E65" w:rsidP="0071629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2E5E65" w:rsidRPr="00656EFF" w:rsidRDefault="002E5E65" w:rsidP="0071629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2E5E65" w:rsidRPr="00656EFF" w:rsidRDefault="002E5E65" w:rsidP="0071629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71629C" w:rsidRPr="002B3391" w:rsidRDefault="0071629C" w:rsidP="0071629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2B3391">
        <w:rPr>
          <w:rFonts w:ascii="Times New Roman" w:hAnsi="Times New Roman" w:cs="Times New Roman"/>
          <w:b/>
          <w:bCs/>
          <w:szCs w:val="24"/>
          <w:lang w:val="ru-RU"/>
        </w:rPr>
        <w:t>Конкурсная ситуация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b/>
          <w:bCs/>
          <w:szCs w:val="24"/>
          <w:lang w:val="ru-RU"/>
        </w:rPr>
        <w:t>2016-2017  учебный год</w:t>
      </w:r>
    </w:p>
    <w:p w:rsidR="0071629C" w:rsidRPr="002B3391" w:rsidRDefault="00B86483" w:rsidP="0071629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2B3391">
        <w:rPr>
          <w:rFonts w:ascii="Times New Roman" w:hAnsi="Times New Roman" w:cs="Times New Roman"/>
          <w:b/>
          <w:bCs/>
          <w:szCs w:val="24"/>
          <w:lang w:val="ru-RU"/>
        </w:rPr>
        <w:t xml:space="preserve">Диаграмма 1. </w:t>
      </w:r>
      <w:r w:rsidR="0071629C" w:rsidRPr="002B3391">
        <w:rPr>
          <w:rFonts w:ascii="Times New Roman" w:hAnsi="Times New Roman" w:cs="Times New Roman"/>
          <w:b/>
          <w:szCs w:val="24"/>
          <w:lang w:val="ru-RU"/>
        </w:rPr>
        <w:t>по программам подготовки специалистов среднего звена (чел./место)</w:t>
      </w:r>
    </w:p>
    <w:p w:rsidR="0071629C" w:rsidRPr="002B3391" w:rsidRDefault="0071629C" w:rsidP="0071629C">
      <w:pPr>
        <w:spacing w:after="24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2B3391">
        <w:rPr>
          <w:rFonts w:ascii="Times New Roman" w:hAnsi="Times New Roman" w:cs="Times New Roman"/>
          <w:noProof/>
          <w:lang w:val="ru-RU" w:eastAsia="ru-RU"/>
        </w:rPr>
        <w:t xml:space="preserve"> </w:t>
      </w:r>
      <w:r w:rsidRPr="002B3391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5355207" cy="3536830"/>
            <wp:effectExtent l="19050" t="0" r="16893" b="647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6483" w:rsidRPr="002B3391" w:rsidRDefault="00B86483" w:rsidP="0071629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71629C" w:rsidRPr="002B3391" w:rsidRDefault="00B86483" w:rsidP="0071629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  <w:lang w:val="ru-RU"/>
        </w:rPr>
        <w:t xml:space="preserve">Диаграмма 2. </w:t>
      </w:r>
      <w:r w:rsidR="0071629C" w:rsidRPr="002B3391">
        <w:rPr>
          <w:rFonts w:ascii="Times New Roman" w:hAnsi="Times New Roman" w:cs="Times New Roman"/>
          <w:b/>
          <w:szCs w:val="24"/>
          <w:lang w:val="ru-RU"/>
        </w:rPr>
        <w:t>по программам подготовки квалифицированных рабочих и служащих</w:t>
      </w:r>
    </w:p>
    <w:p w:rsidR="0071629C" w:rsidRPr="002B3391" w:rsidRDefault="00B83514" w:rsidP="0071629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B3391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4743450" cy="28440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E5E65" w:rsidRDefault="002E5E65" w:rsidP="00BF6850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29C" w:rsidRPr="002B3391" w:rsidRDefault="0071629C" w:rsidP="00BF6850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Общий конкурс по заявлениям в техникум составил 2,5 чел/место. </w:t>
      </w:r>
    </w:p>
    <w:p w:rsidR="0071629C" w:rsidRPr="002B3391" w:rsidRDefault="0071629C" w:rsidP="00B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Прием студентов проводился в соответствии с правилами приема. Всего было п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дано 1306 заявлений. Прием в 2016 г. на базе 9 классов составил 540 чел, на базе 11 кла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сов - 79 чел. </w:t>
      </w:r>
    </w:p>
    <w:p w:rsidR="0071629C" w:rsidRPr="002B3391" w:rsidRDefault="0071629C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Количественный состав обучающихся за последние три года имеет тенденцию к увеличению, в связи с ростом потребности города и региона в строительных кадрах и п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степенное увеличение контингента обучающегося по программам СПО в соответствии с требованиями к учреждению среднего профессионального образования (диаграмма 1).</w:t>
      </w:r>
    </w:p>
    <w:p w:rsidR="0071629C" w:rsidRPr="002B3391" w:rsidRDefault="000C00C9" w:rsidP="00BF68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28"/>
        </w:rPr>
      </w:pPr>
      <w:r w:rsidRPr="000C00C9">
        <w:rPr>
          <w:rFonts w:ascii="Times New Roman" w:hAnsi="Times New Roman" w:cs="Times New Roman"/>
          <w:noProof/>
          <w:sz w:val="28"/>
          <w:szCs w:val="24"/>
        </w:rPr>
      </w:r>
      <w:r w:rsidRPr="000C00C9">
        <w:rPr>
          <w:rFonts w:ascii="Times New Roman" w:hAnsi="Times New Roman" w:cs="Times New Roman"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width:466.95pt;height:304.8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Поле 7">
              <w:txbxContent>
                <w:p w:rsidR="00C90D62" w:rsidRPr="000F6A91" w:rsidRDefault="00C90D62" w:rsidP="0071629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Диаграмма 3. Динамика набора</w:t>
                  </w:r>
                </w:p>
                <w:p w:rsidR="00C90D62" w:rsidRPr="00192352" w:rsidRDefault="00C90D62" w:rsidP="0071629C">
                  <w:pPr>
                    <w:jc w:val="center"/>
                    <w:rPr>
                      <w:sz w:val="20"/>
                      <w:szCs w:val="20"/>
                    </w:rPr>
                  </w:pPr>
                  <w:r w:rsidRPr="000B3DAE">
                    <w:rPr>
                      <w:noProof/>
                      <w:sz w:val="20"/>
                      <w:szCs w:val="20"/>
                      <w:lang w:val="ru-RU" w:eastAsia="ru-RU" w:bidi="ar-SA"/>
                    </w:rPr>
                    <w:drawing>
                      <wp:inline distT="0" distB="0" distL="0" distR="0">
                        <wp:extent cx="5466242" cy="3211032"/>
                        <wp:effectExtent l="19050" t="0" r="20158" b="8418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none"/>
            <w10:anchorlock/>
          </v:shape>
        </w:pict>
      </w:r>
    </w:p>
    <w:p w:rsidR="0071629C" w:rsidRPr="002B3391" w:rsidRDefault="0071629C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Наиболее востребованы специальности:</w:t>
      </w:r>
    </w:p>
    <w:p w:rsidR="0071629C" w:rsidRPr="002B3391" w:rsidRDefault="0071629C" w:rsidP="00BF68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ab/>
        <w:t>Техническое обслуживание и ремонт автомобильного транспорта – конкурс составил 4,64 чел. на место</w:t>
      </w:r>
    </w:p>
    <w:p w:rsidR="0071629C" w:rsidRPr="002B3391" w:rsidRDefault="0071629C" w:rsidP="00BF68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ab/>
        <w:t>Земельно-имущественные отношения – 4,6 чел. на место</w:t>
      </w:r>
    </w:p>
    <w:p w:rsidR="0071629C" w:rsidRPr="002B3391" w:rsidRDefault="0071629C" w:rsidP="00BF68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ab/>
        <w:t>Строительство и эксплуатация зданий и сооружений – 3,8 чел. на место</w:t>
      </w:r>
    </w:p>
    <w:p w:rsidR="0071629C" w:rsidRPr="002B3391" w:rsidRDefault="0071629C" w:rsidP="00BF68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ab/>
        <w:t>Программирование в компьютерных системах – 3,16 чел. на место.</w:t>
      </w:r>
    </w:p>
    <w:p w:rsidR="0071629C" w:rsidRPr="002B3391" w:rsidRDefault="0071629C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При поступлении на специальность «Техническое обслуживание и ремонт автом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бильного транспорта» ребят привлекает возможность получить разряд квалифицирова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ного автослесаря и водительское удостоверение.</w:t>
      </w:r>
    </w:p>
    <w:p w:rsidR="0071629C" w:rsidRPr="002B3391" w:rsidRDefault="0071629C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Специальность «Земельно-имущественные отношения» выбирают за возможность дальнейшего трудоустройства в земельные комитеты, кадастровые палаты, регистрацио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ные палаты, администрации, фирмы по оценке недвижимости и т.п. И возможность пол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чить практические знания в картографо-геодезическом сопровождении земельно-имущественных отношений, осуществление кадастровых отношений и определение сто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мости недвижимого имущества.</w:t>
      </w:r>
    </w:p>
    <w:p w:rsidR="0071629C" w:rsidRPr="002B3391" w:rsidRDefault="0071629C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Специальность «Строительство и эксплуатация зданий и сооружений» привлекает ребят, так как она разнообразная и дает возможность трудоустроиться в различных отра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лях, выполнять полный спектр ремонтно-строительных работ от проектирования, до р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монта и реконструкции.</w:t>
      </w:r>
    </w:p>
    <w:p w:rsidR="0071629C" w:rsidRPr="002B3391" w:rsidRDefault="0071629C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Программисты, как известно, одна из самых востребованных и высокооплачива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мых специальностей в России.</w:t>
      </w:r>
    </w:p>
    <w:p w:rsidR="0071629C" w:rsidRPr="002B3391" w:rsidRDefault="0071629C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На все остальные специальности и профессии конкурс составил не менее 2 чел. на место</w:t>
      </w:r>
    </w:p>
    <w:p w:rsidR="0071629C" w:rsidRPr="002B3391" w:rsidRDefault="0071629C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Техникум ведет обучение молодежи различного социального статуса и стартового образовательного уровня. Прием в техникум по всем направлениям подготовки осущест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ляется на общедоступной основе, в соответствии с порядком приема в учреждения СПО. Правила приема в техникум ежегодно утверждаются Советом техникума.</w:t>
      </w:r>
    </w:p>
    <w:p w:rsidR="0071629C" w:rsidRPr="002B3391" w:rsidRDefault="0071629C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/>
          <w:sz w:val="24"/>
          <w:szCs w:val="24"/>
          <w:lang w:val="ru-RU"/>
        </w:rPr>
        <w:t>На 01.10.16 г.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образовательные услуги за счет бюджета субъекта Российской Фед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рации получают 1632 обучающихся. Из них </w:t>
      </w:r>
    </w:p>
    <w:p w:rsidR="0071629C" w:rsidRPr="002B3391" w:rsidRDefault="0071629C" w:rsidP="00BF6850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3391">
        <w:rPr>
          <w:rFonts w:ascii="Times New Roman" w:hAnsi="Times New Roman" w:cs="Times New Roman"/>
          <w:sz w:val="24"/>
          <w:szCs w:val="24"/>
        </w:rPr>
        <w:t>по очной форме обучения 1632 человека</w:t>
      </w:r>
    </w:p>
    <w:p w:rsidR="0071629C" w:rsidRPr="002B3391" w:rsidRDefault="0071629C" w:rsidP="00BF6850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по программам подготовки квалифицированных рабочих и служащих – 482</w:t>
      </w:r>
      <w:r w:rsidRPr="002B3391">
        <w:rPr>
          <w:rFonts w:ascii="Times New Roman" w:hAnsi="Times New Roman" w:cs="Times New Roman"/>
          <w:sz w:val="24"/>
          <w:szCs w:val="24"/>
        </w:rPr>
        <w:t> 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чел.</w:t>
      </w:r>
    </w:p>
    <w:p w:rsidR="0071629C" w:rsidRPr="002B3391" w:rsidRDefault="0071629C" w:rsidP="00BF6850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по программам подготовки специалистов среднего звена – 1150 чел.</w:t>
      </w:r>
    </w:p>
    <w:p w:rsidR="0071629C" w:rsidRPr="002B3391" w:rsidRDefault="0071629C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За счет собственных средств среднее профессиональное образование получают 235 человек по программам подготовки специалистов среднего. </w:t>
      </w:r>
      <w:r w:rsidRPr="002B3391">
        <w:rPr>
          <w:rFonts w:ascii="Times New Roman" w:hAnsi="Times New Roman" w:cs="Times New Roman"/>
          <w:sz w:val="24"/>
          <w:szCs w:val="24"/>
        </w:rPr>
        <w:t>Из них</w:t>
      </w:r>
    </w:p>
    <w:p w:rsidR="0071629C" w:rsidRPr="002B3391" w:rsidRDefault="0071629C" w:rsidP="00BF6850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B3391">
        <w:rPr>
          <w:rFonts w:ascii="Times New Roman" w:hAnsi="Times New Roman" w:cs="Times New Roman"/>
          <w:sz w:val="24"/>
          <w:szCs w:val="24"/>
        </w:rPr>
        <w:t>по очной форме обучения 188 человек</w:t>
      </w:r>
    </w:p>
    <w:p w:rsidR="0071629C" w:rsidRPr="002B3391" w:rsidRDefault="0071629C" w:rsidP="00BF6850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по заочной форме обучения 47 человек. </w:t>
      </w:r>
    </w:p>
    <w:p w:rsidR="0071629C" w:rsidRPr="002B3391" w:rsidRDefault="0071629C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В январе 2017 года был осуществлен выпуск обучающихся 122 чел., из них:</w:t>
      </w:r>
    </w:p>
    <w:p w:rsidR="0071629C" w:rsidRPr="002B3391" w:rsidRDefault="0071629C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b/>
          <w:sz w:val="24"/>
          <w:szCs w:val="24"/>
          <w:lang w:val="ru-RU"/>
        </w:rPr>
        <w:t>На 01.04.17 г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. образовательные услуги за счет бюджета субъекта Российской Фед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рации получают 1412 обучающихся. Из них </w:t>
      </w:r>
    </w:p>
    <w:p w:rsidR="0071629C" w:rsidRPr="002B3391" w:rsidRDefault="0071629C" w:rsidP="00BF6850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по программам подготовки квалифицированных рабочих и служащих – 330</w:t>
      </w:r>
      <w:r w:rsidRPr="002B3391">
        <w:rPr>
          <w:rFonts w:ascii="Times New Roman" w:hAnsi="Times New Roman" w:cs="Times New Roman"/>
          <w:sz w:val="24"/>
          <w:szCs w:val="24"/>
        </w:rPr>
        <w:t> 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чел.</w:t>
      </w:r>
    </w:p>
    <w:p w:rsidR="0071629C" w:rsidRPr="002B3391" w:rsidRDefault="0071629C" w:rsidP="00BF6850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по программам подготовки специалистов среднего звена – 1082 чел.</w:t>
      </w:r>
    </w:p>
    <w:p w:rsidR="0071629C" w:rsidRPr="002B3391" w:rsidRDefault="0071629C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За счет собственных средств среднее профессиональное образование получают 207 человек. </w:t>
      </w:r>
      <w:r w:rsidRPr="002B3391">
        <w:rPr>
          <w:rFonts w:ascii="Times New Roman" w:hAnsi="Times New Roman" w:cs="Times New Roman"/>
          <w:sz w:val="24"/>
          <w:szCs w:val="24"/>
        </w:rPr>
        <w:t>Из них</w:t>
      </w:r>
    </w:p>
    <w:p w:rsidR="0071629C" w:rsidRPr="002B3391" w:rsidRDefault="0071629C" w:rsidP="00BF6850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по очной форме обучения 153 человека.</w:t>
      </w:r>
    </w:p>
    <w:p w:rsidR="0071629C" w:rsidRPr="002B3391" w:rsidRDefault="0071629C" w:rsidP="00BF6850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по заочной форме обучения 54 человека.</w:t>
      </w:r>
    </w:p>
    <w:p w:rsidR="0071629C" w:rsidRPr="002B3391" w:rsidRDefault="0071629C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В июне 2017 года ожидаемый выпуск обучающихся 294 чел., из них:</w:t>
      </w:r>
    </w:p>
    <w:p w:rsidR="0071629C" w:rsidRPr="002B3391" w:rsidRDefault="0071629C" w:rsidP="00BF6850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по программам подготовки квалифицированных рабочих и служащих – 49</w:t>
      </w:r>
      <w:r w:rsidRPr="002B3391">
        <w:rPr>
          <w:rFonts w:ascii="Times New Roman" w:hAnsi="Times New Roman" w:cs="Times New Roman"/>
          <w:sz w:val="24"/>
          <w:szCs w:val="24"/>
        </w:rPr>
        <w:t> 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чел.</w:t>
      </w:r>
    </w:p>
    <w:p w:rsidR="0071629C" w:rsidRPr="002B3391" w:rsidRDefault="0071629C" w:rsidP="00BF6850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по программам подготовки специалистов среднего звена – 245 чел.</w:t>
      </w:r>
    </w:p>
    <w:p w:rsidR="0071629C" w:rsidRPr="002B3391" w:rsidRDefault="0071629C" w:rsidP="0071629C">
      <w:pPr>
        <w:pStyle w:val="a9"/>
        <w:rPr>
          <w:rFonts w:ascii="Times New Roman" w:hAnsi="Times New Roman" w:cs="Times New Roman"/>
        </w:rPr>
      </w:pPr>
      <w:r w:rsidRPr="002B3391">
        <w:rPr>
          <w:rFonts w:ascii="Times New Roman" w:hAnsi="Times New Roman" w:cs="Times New Roman"/>
        </w:rPr>
        <w:t>Таблица 8. Динамика движения обучающихся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4"/>
        <w:gridCol w:w="4660"/>
        <w:gridCol w:w="1295"/>
        <w:gridCol w:w="1300"/>
        <w:gridCol w:w="1492"/>
      </w:tblGrid>
      <w:tr w:rsidR="0071629C" w:rsidRPr="002B3391" w:rsidTr="00B86483">
        <w:trPr>
          <w:trHeight w:val="340"/>
        </w:trPr>
        <w:tc>
          <w:tcPr>
            <w:tcW w:w="5000" w:type="pct"/>
            <w:gridSpan w:val="5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lang w:eastAsia="ru-RU"/>
              </w:rPr>
              <w:t>Контингент. Прием, выпуск обучающихся</w:t>
            </w:r>
          </w:p>
        </w:tc>
      </w:tr>
      <w:tr w:rsidR="0071629C" w:rsidRPr="002B3391" w:rsidTr="00B86483">
        <w:tc>
          <w:tcPr>
            <w:tcW w:w="439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443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lang w:eastAsia="ru-RU"/>
              </w:rPr>
              <w:t>Показатель</w:t>
            </w:r>
          </w:p>
        </w:tc>
        <w:tc>
          <w:tcPr>
            <w:tcW w:w="685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lang w:eastAsia="ru-RU"/>
              </w:rPr>
              <w:t>2014-2015</w:t>
            </w:r>
          </w:p>
        </w:tc>
        <w:tc>
          <w:tcPr>
            <w:tcW w:w="687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lang w:eastAsia="ru-RU"/>
              </w:rPr>
              <w:t>2015-2016</w:t>
            </w:r>
          </w:p>
        </w:tc>
        <w:tc>
          <w:tcPr>
            <w:tcW w:w="745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lang w:eastAsia="ru-RU"/>
              </w:rPr>
              <w:t>2016-2017</w:t>
            </w:r>
          </w:p>
        </w:tc>
      </w:tr>
      <w:tr w:rsidR="0071629C" w:rsidRPr="002B3391" w:rsidTr="00B86483">
        <w:tc>
          <w:tcPr>
            <w:tcW w:w="439" w:type="pct"/>
          </w:tcPr>
          <w:p w:rsidR="0071629C" w:rsidRPr="002B3391" w:rsidRDefault="0071629C" w:rsidP="00BB62B8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43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Количество программ подготовки, всего:</w:t>
            </w:r>
          </w:p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  <w:p w:rsidR="0071629C" w:rsidRPr="002B3391" w:rsidRDefault="0071629C" w:rsidP="00BB62B8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Квалифицированных рабочих</w:t>
            </w:r>
          </w:p>
          <w:p w:rsidR="0071629C" w:rsidRPr="002B3391" w:rsidRDefault="0071629C" w:rsidP="00BB62B8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Специалистов среднего звена</w:t>
            </w:r>
          </w:p>
        </w:tc>
        <w:tc>
          <w:tcPr>
            <w:tcW w:w="685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8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8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87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13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9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45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14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10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71629C" w:rsidRPr="002B3391" w:rsidTr="00B86483">
        <w:tc>
          <w:tcPr>
            <w:tcW w:w="439" w:type="pct"/>
          </w:tcPr>
          <w:p w:rsidR="0071629C" w:rsidRPr="002B3391" w:rsidRDefault="0071629C" w:rsidP="00BB62B8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43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Контингент, всего:</w:t>
            </w:r>
          </w:p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  <w:p w:rsidR="0071629C" w:rsidRPr="002B3391" w:rsidRDefault="0071629C" w:rsidP="00BB62B8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очная</w:t>
            </w:r>
          </w:p>
          <w:p w:rsidR="0071629C" w:rsidRPr="002B3391" w:rsidRDefault="0071629C" w:rsidP="00BB62B8">
            <w:pPr>
              <w:pStyle w:val="a3"/>
              <w:numPr>
                <w:ilvl w:val="1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ППКРС</w:t>
            </w:r>
          </w:p>
          <w:p w:rsidR="0071629C" w:rsidRPr="002B3391" w:rsidRDefault="0071629C" w:rsidP="00BB62B8">
            <w:pPr>
              <w:pStyle w:val="a3"/>
              <w:numPr>
                <w:ilvl w:val="1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ППССЗ</w:t>
            </w:r>
          </w:p>
          <w:p w:rsidR="0071629C" w:rsidRPr="002B3391" w:rsidRDefault="0071629C" w:rsidP="00BB62B8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685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1409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1232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177</w:t>
            </w:r>
          </w:p>
        </w:tc>
        <w:tc>
          <w:tcPr>
            <w:tcW w:w="687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1895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1261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541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93</w:t>
            </w:r>
          </w:p>
        </w:tc>
        <w:tc>
          <w:tcPr>
            <w:tcW w:w="745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1868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1338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482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</w:tr>
      <w:tr w:rsidR="0071629C" w:rsidRPr="002B3391" w:rsidTr="00B86483">
        <w:tc>
          <w:tcPr>
            <w:tcW w:w="439" w:type="pct"/>
          </w:tcPr>
          <w:p w:rsidR="0071629C" w:rsidRPr="002B3391" w:rsidRDefault="0071629C" w:rsidP="00BB62B8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43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Прием, всего:</w:t>
            </w:r>
          </w:p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  <w:p w:rsidR="0071629C" w:rsidRPr="002B3391" w:rsidRDefault="0071629C" w:rsidP="00BB62B8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очная</w:t>
            </w:r>
          </w:p>
          <w:p w:rsidR="0071629C" w:rsidRPr="002B3391" w:rsidRDefault="0071629C" w:rsidP="00BB62B8">
            <w:pPr>
              <w:pStyle w:val="a3"/>
              <w:numPr>
                <w:ilvl w:val="1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ППКРС</w:t>
            </w:r>
          </w:p>
          <w:p w:rsidR="0071629C" w:rsidRPr="002B3391" w:rsidRDefault="0071629C" w:rsidP="00BB62B8">
            <w:pPr>
              <w:pStyle w:val="a3"/>
              <w:numPr>
                <w:ilvl w:val="1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ППССЗ</w:t>
            </w:r>
          </w:p>
          <w:p w:rsidR="0071629C" w:rsidRPr="002B3391" w:rsidRDefault="0071629C" w:rsidP="00BB62B8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685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400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400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87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630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400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230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45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662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415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200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</w:tr>
      <w:tr w:rsidR="0071629C" w:rsidRPr="002B3391" w:rsidTr="00B86483">
        <w:tc>
          <w:tcPr>
            <w:tcW w:w="439" w:type="pct"/>
          </w:tcPr>
          <w:p w:rsidR="0071629C" w:rsidRPr="002B3391" w:rsidRDefault="0071629C" w:rsidP="00BB62B8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43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Выпуск, всего:</w:t>
            </w:r>
          </w:p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  <w:p w:rsidR="0071629C" w:rsidRPr="002B3391" w:rsidRDefault="0071629C" w:rsidP="00BB62B8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очная</w:t>
            </w:r>
          </w:p>
          <w:p w:rsidR="0071629C" w:rsidRPr="002B3391" w:rsidRDefault="0071629C" w:rsidP="00BB62B8">
            <w:pPr>
              <w:pStyle w:val="a3"/>
              <w:numPr>
                <w:ilvl w:val="1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ППКРС</w:t>
            </w:r>
          </w:p>
          <w:p w:rsidR="0071629C" w:rsidRPr="002B3391" w:rsidRDefault="0071629C" w:rsidP="00BB62B8">
            <w:pPr>
              <w:pStyle w:val="a3"/>
              <w:numPr>
                <w:ilvl w:val="1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ППССЗ</w:t>
            </w:r>
          </w:p>
          <w:p w:rsidR="0071629C" w:rsidRPr="002B3391" w:rsidRDefault="0071629C" w:rsidP="00BB62B8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685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268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191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33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687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432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183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165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84</w:t>
            </w:r>
          </w:p>
        </w:tc>
        <w:tc>
          <w:tcPr>
            <w:tcW w:w="745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416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245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122+49 ожид.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71629C" w:rsidRPr="002B3391" w:rsidTr="00B86483">
        <w:tc>
          <w:tcPr>
            <w:tcW w:w="439" w:type="pct"/>
          </w:tcPr>
          <w:p w:rsidR="0071629C" w:rsidRPr="002B3391" w:rsidRDefault="0071629C" w:rsidP="00BB62B8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43" w:type="pct"/>
          </w:tcPr>
          <w:p w:rsidR="0071629C" w:rsidRPr="002B3391" w:rsidRDefault="0071629C" w:rsidP="0071629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Трудоустройство выпускников, всего (абс./%)</w:t>
            </w:r>
          </w:p>
        </w:tc>
        <w:tc>
          <w:tcPr>
            <w:tcW w:w="685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484/65</w:t>
            </w:r>
          </w:p>
        </w:tc>
        <w:tc>
          <w:tcPr>
            <w:tcW w:w="687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348/70</w:t>
            </w:r>
          </w:p>
        </w:tc>
        <w:tc>
          <w:tcPr>
            <w:tcW w:w="745" w:type="pct"/>
          </w:tcPr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 xml:space="preserve">прогноз </w:t>
            </w:r>
          </w:p>
          <w:p w:rsidR="0071629C" w:rsidRPr="002B3391" w:rsidRDefault="0071629C" w:rsidP="007162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391">
              <w:rPr>
                <w:rFonts w:ascii="Times New Roman" w:hAnsi="Times New Roman" w:cs="Times New Roman"/>
                <w:lang w:eastAsia="ru-RU"/>
              </w:rPr>
              <w:t>397/75</w:t>
            </w:r>
          </w:p>
        </w:tc>
      </w:tr>
    </w:tbl>
    <w:p w:rsidR="0071629C" w:rsidRPr="002B3391" w:rsidRDefault="0071629C" w:rsidP="007162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</w:p>
    <w:p w:rsidR="0071629C" w:rsidRPr="002B3391" w:rsidRDefault="0071629C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В соответствии с законодательством в сфере образования принятые для обучения студенты зачисляются в состав учебных групп по принципу общности ОПОП (специал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ности СПО, профессии СПО, формы получения образования, года набора и нормативного срока обучения). Учебные группы имеют уникальные названия, отражающие исторически сложившиеся сокращения названий специальности, 2 последние цифры года зачисления и порядковые номера.</w:t>
      </w:r>
    </w:p>
    <w:p w:rsidR="0071629C" w:rsidRPr="002B3391" w:rsidRDefault="0071629C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Исходя из образовательной базы приема, в ЧТОТиБ могут формироваться группы на базе основного общего образования и среднего общего образования. В случае общн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сти специальности СПО, формы получения образования и оставшегося срока обучения, обучающиеся, имеющие разные образовательные базы приема могут обучаться совместно, в единых группах. При этом рабочие учебные планы данных групп обучающихся являю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ся различными, нормативный срок обучения не изменяется.</w:t>
      </w:r>
    </w:p>
    <w:p w:rsidR="0071629C" w:rsidRPr="002B3391" w:rsidRDefault="0071629C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На 1 октября 2016 года в ЧТОТиБ на дневном отделении - 54 группы обучающихся по программам подготовки специалистов среднего звена, 23 группы обучающихся по пр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граммам подготовки квалифицированных рабочих и служащих, на заочном – 3 группы.</w:t>
      </w:r>
    </w:p>
    <w:p w:rsidR="0071629C" w:rsidRPr="002B3391" w:rsidRDefault="0071629C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Учебный план в части общеобразовательной подготовки составлен в соответствии с федеральным базисным учебным планом среднего (полного) общего образования техн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ческого профиля.</w:t>
      </w:r>
    </w:p>
    <w:p w:rsidR="0071629C" w:rsidRPr="002B3391" w:rsidRDefault="0071629C" w:rsidP="00BF685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Учебные планы образовательных программ по всем специальностям и профессиям соответствуют ФГОС СПО.</w:t>
      </w:r>
    </w:p>
    <w:p w:rsidR="0071629C" w:rsidRPr="002B3391" w:rsidRDefault="0071629C" w:rsidP="00BF68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Основные образовательные профессиональные программы согласованы с работ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дателями.</w:t>
      </w:r>
    </w:p>
    <w:p w:rsidR="0071629C" w:rsidRPr="002B3391" w:rsidRDefault="0071629C" w:rsidP="00BF685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программа среднего (полного) общего образования </w:t>
      </w:r>
      <w:r w:rsidRPr="002B3391">
        <w:rPr>
          <w:rFonts w:ascii="Times New Roman" w:hAnsi="Times New Roman" w:cs="Times New Roman"/>
          <w:spacing w:val="-4"/>
          <w:sz w:val="24"/>
          <w:szCs w:val="24"/>
          <w:lang w:val="ru-RU"/>
        </w:rPr>
        <w:t>(общеобраз</w:t>
      </w:r>
      <w:r w:rsidRPr="002B3391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вательный цикл) реализуется 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в пределах основных профессиональных образовательных программ СПО с учетом профиля получаемого профессионального образования в соо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ветствии с нормативными документами. </w:t>
      </w:r>
    </w:p>
    <w:p w:rsidR="0071629C" w:rsidRPr="002B3391" w:rsidRDefault="0071629C" w:rsidP="00BF6850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Федеральный компонент среднего (полного) общего образования в образовател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ных учреждениях СПО реализуется на первом курсе для обучающихся по программам подготовки специалистов среднего звена. В первый год обучения студенты получают 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щеобразовательную подготовку, которая позволяет приступить к освоению професси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нальной образовательной программы по специальности. Для обучающихся по программам подготовки квалифицированных рабочих и служащих Федеральный компонент среднего (полного) общего образования в образовательных учреждениях СПО реализуется на пе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вых двух курсах.</w:t>
      </w:r>
    </w:p>
    <w:p w:rsidR="0071629C" w:rsidRPr="002B3391" w:rsidRDefault="0071629C" w:rsidP="00B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Для реализации требований ФГОС среднего (полного) общего образования испол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зуются примерные программы учебных общеобразовательных дисциплин для специал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ностей СПО и профессий СПО, предусматривающие их изучение как базовых, так и пр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фильных дисциплин. </w:t>
      </w:r>
    </w:p>
    <w:p w:rsidR="0071629C" w:rsidRPr="002B3391" w:rsidRDefault="0071629C" w:rsidP="00BF685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Продолжение общеобразовательной подготовки происходит на последующих курсах обучения за счет изучения разделов и тем учебных дисциплин таких циклов професси</w:t>
      </w:r>
      <w:r w:rsidRPr="002B3391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pacing w:val="-2"/>
          <w:sz w:val="24"/>
          <w:szCs w:val="24"/>
          <w:lang w:val="ru-RU"/>
        </w:rPr>
        <w:t>нальной образовательной программы по специальности как «Общие гуманитарные и соц</w:t>
      </w:r>
      <w:r w:rsidRPr="002B3391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pacing w:val="-2"/>
          <w:sz w:val="24"/>
          <w:szCs w:val="24"/>
          <w:lang w:val="ru-RU"/>
        </w:rPr>
        <w:t>ально-экономические дисциплины» («Основы философии», «Психология общения», «Дел</w:t>
      </w:r>
      <w:r w:rsidRPr="002B3391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pacing w:val="-2"/>
          <w:sz w:val="24"/>
          <w:szCs w:val="24"/>
          <w:lang w:val="ru-RU"/>
        </w:rPr>
        <w:t>вой русский язык», «Иностранный язык» и др.), «Математические и общие естественнон</w:t>
      </w:r>
      <w:r w:rsidRPr="002B3391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pacing w:val="-2"/>
          <w:sz w:val="24"/>
          <w:szCs w:val="24"/>
          <w:lang w:val="ru-RU"/>
        </w:rPr>
        <w:t>учные дисциплины» («Математика» и «Информатика»), а также отдельных дисциплин о</w:t>
      </w:r>
      <w:r w:rsidRPr="002B3391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2B3391">
        <w:rPr>
          <w:rFonts w:ascii="Times New Roman" w:hAnsi="Times New Roman" w:cs="Times New Roman"/>
          <w:spacing w:val="-2"/>
          <w:sz w:val="24"/>
          <w:szCs w:val="24"/>
          <w:lang w:val="ru-RU"/>
        </w:rPr>
        <w:t>щепрофессионального цикла.</w:t>
      </w:r>
    </w:p>
    <w:p w:rsidR="0071629C" w:rsidRPr="002B3391" w:rsidRDefault="0071629C" w:rsidP="00B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Текущий контроль проводится в пределах учебного времени, отведенного на 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воение соответствующих учебных дисциплин, как традиционными, так и инновационн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ми методами, включая компьютерные технологии. </w:t>
      </w:r>
    </w:p>
    <w:p w:rsidR="0071629C" w:rsidRPr="002B3391" w:rsidRDefault="0071629C" w:rsidP="00B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проводится в форме дифференцированных зачетов и экзаменов: дифференцированные зачеты – за счет времени, отведенного на общеобразов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тельную дисциплину, экзамены – за счет времени, выделенного ФГОС СПО. Экзамены проводятся по русскому языку, математике и физике. По русскому языку и математике – в письменной форме, по физике – в устной. Для проведения экзаменов организуется экз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менационная сессия, продолжительностью 2 недели. </w:t>
      </w:r>
    </w:p>
    <w:p w:rsidR="0071629C" w:rsidRPr="002B3391" w:rsidRDefault="0071629C" w:rsidP="00BF6850">
      <w:pPr>
        <w:pStyle w:val="22"/>
        <w:widowControl w:val="0"/>
        <w:tabs>
          <w:tab w:val="left" w:pos="540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2B3391">
        <w:rPr>
          <w:rFonts w:ascii="Times New Roman" w:hAnsi="Times New Roman" w:cs="Times New Roman"/>
          <w:sz w:val="24"/>
          <w:lang w:val="ru-RU"/>
        </w:rPr>
        <w:t>При разработке основной профессиональной образовательной программы в целях реализации вариативной части общее учебное время обязательной учебной нагрузки и</w:t>
      </w:r>
      <w:r w:rsidRPr="002B3391">
        <w:rPr>
          <w:rFonts w:ascii="Times New Roman" w:hAnsi="Times New Roman" w:cs="Times New Roman"/>
          <w:sz w:val="24"/>
          <w:lang w:val="ru-RU"/>
        </w:rPr>
        <w:t>с</w:t>
      </w:r>
      <w:r w:rsidRPr="002B3391">
        <w:rPr>
          <w:rFonts w:ascii="Times New Roman" w:hAnsi="Times New Roman" w:cs="Times New Roman"/>
          <w:sz w:val="24"/>
          <w:lang w:val="ru-RU"/>
        </w:rPr>
        <w:t>пользовано на введение новых дисциплин в соответствии с потребностями работодателей и уровнем подготовки абитуриентов и увеличение объема времени, отведенного на изуч</w:t>
      </w:r>
      <w:r w:rsidRPr="002B3391">
        <w:rPr>
          <w:rFonts w:ascii="Times New Roman" w:hAnsi="Times New Roman" w:cs="Times New Roman"/>
          <w:sz w:val="24"/>
          <w:lang w:val="ru-RU"/>
        </w:rPr>
        <w:t>е</w:t>
      </w:r>
      <w:r w:rsidRPr="002B3391">
        <w:rPr>
          <w:rFonts w:ascii="Times New Roman" w:hAnsi="Times New Roman" w:cs="Times New Roman"/>
          <w:sz w:val="24"/>
          <w:lang w:val="ru-RU"/>
        </w:rPr>
        <w:t xml:space="preserve">ние профессионального </w:t>
      </w:r>
      <w:r w:rsidRPr="002B3391">
        <w:rPr>
          <w:rFonts w:ascii="Times New Roman" w:hAnsi="Times New Roman" w:cs="Times New Roman"/>
          <w:color w:val="000000"/>
          <w:sz w:val="24"/>
          <w:lang w:val="ru-RU"/>
        </w:rPr>
        <w:t>цикла с целью освоения компетенций, необходимых для обесп</w:t>
      </w:r>
      <w:r w:rsidRPr="002B3391">
        <w:rPr>
          <w:rFonts w:ascii="Times New Roman" w:hAnsi="Times New Roman" w:cs="Times New Roman"/>
          <w:color w:val="000000"/>
          <w:sz w:val="24"/>
          <w:lang w:val="ru-RU"/>
        </w:rPr>
        <w:t>е</w:t>
      </w:r>
      <w:r w:rsidRPr="002B3391">
        <w:rPr>
          <w:rFonts w:ascii="Times New Roman" w:hAnsi="Times New Roman" w:cs="Times New Roman"/>
          <w:color w:val="000000"/>
          <w:sz w:val="24"/>
          <w:lang w:val="ru-RU"/>
        </w:rPr>
        <w:t>чения конкурентоспособности выпускника, в соответствии с региональными запросами рынка труда и возможностью продолжения образования</w:t>
      </w:r>
      <w:r w:rsidRPr="002B3391">
        <w:rPr>
          <w:rFonts w:ascii="Times New Roman" w:hAnsi="Times New Roman" w:cs="Times New Roman"/>
          <w:sz w:val="24"/>
          <w:lang w:val="ru-RU"/>
        </w:rPr>
        <w:t xml:space="preserve"> (см. сведения о реализации обр</w:t>
      </w:r>
      <w:r w:rsidRPr="002B3391">
        <w:rPr>
          <w:rFonts w:ascii="Times New Roman" w:hAnsi="Times New Roman" w:cs="Times New Roman"/>
          <w:sz w:val="24"/>
          <w:lang w:val="ru-RU"/>
        </w:rPr>
        <w:t>а</w:t>
      </w:r>
      <w:r w:rsidRPr="002B3391">
        <w:rPr>
          <w:rFonts w:ascii="Times New Roman" w:hAnsi="Times New Roman" w:cs="Times New Roman"/>
          <w:sz w:val="24"/>
          <w:lang w:val="ru-RU"/>
        </w:rPr>
        <w:t xml:space="preserve">зовательных программ по специальностям). </w:t>
      </w:r>
    </w:p>
    <w:p w:rsidR="0071629C" w:rsidRPr="002B3391" w:rsidRDefault="0071629C" w:rsidP="00BF6850">
      <w:pPr>
        <w:pStyle w:val="22"/>
        <w:widowControl w:val="0"/>
        <w:tabs>
          <w:tab w:val="left" w:pos="540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2B3391">
        <w:rPr>
          <w:rFonts w:ascii="Times New Roman" w:hAnsi="Times New Roman" w:cs="Times New Roman"/>
          <w:sz w:val="24"/>
          <w:lang w:val="ru-RU"/>
        </w:rPr>
        <w:t>Обучающиеся имеют право на формирование своей индивидуальной образовател</w:t>
      </w:r>
      <w:r w:rsidRPr="002B3391">
        <w:rPr>
          <w:rFonts w:ascii="Times New Roman" w:hAnsi="Times New Roman" w:cs="Times New Roman"/>
          <w:sz w:val="24"/>
          <w:lang w:val="ru-RU"/>
        </w:rPr>
        <w:t>ь</w:t>
      </w:r>
      <w:r w:rsidRPr="002B3391">
        <w:rPr>
          <w:rFonts w:ascii="Times New Roman" w:hAnsi="Times New Roman" w:cs="Times New Roman"/>
          <w:sz w:val="24"/>
          <w:lang w:val="ru-RU"/>
        </w:rPr>
        <w:t>ной траектории, на перезачет дисциплин и профессиональных модулей, на предоставл</w:t>
      </w:r>
      <w:r w:rsidRPr="002B3391">
        <w:rPr>
          <w:rFonts w:ascii="Times New Roman" w:hAnsi="Times New Roman" w:cs="Times New Roman"/>
          <w:sz w:val="24"/>
          <w:lang w:val="ru-RU"/>
        </w:rPr>
        <w:t>е</w:t>
      </w:r>
      <w:r w:rsidRPr="002B3391">
        <w:rPr>
          <w:rFonts w:ascii="Times New Roman" w:hAnsi="Times New Roman" w:cs="Times New Roman"/>
          <w:sz w:val="24"/>
          <w:lang w:val="ru-RU"/>
        </w:rPr>
        <w:t>ние возможности оценивания содержания, организации и качества образовательного пр</w:t>
      </w:r>
      <w:r w:rsidRPr="002B3391">
        <w:rPr>
          <w:rFonts w:ascii="Times New Roman" w:hAnsi="Times New Roman" w:cs="Times New Roman"/>
          <w:sz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lang w:val="ru-RU"/>
        </w:rPr>
        <w:t>цесса. С целью формирования и реализации своей индивидуальной образовательной тр</w:t>
      </w:r>
      <w:r w:rsidRPr="002B3391">
        <w:rPr>
          <w:rFonts w:ascii="Times New Roman" w:hAnsi="Times New Roman" w:cs="Times New Roman"/>
          <w:sz w:val="24"/>
          <w:lang w:val="ru-RU"/>
        </w:rPr>
        <w:t>а</w:t>
      </w:r>
      <w:r w:rsidRPr="002B3391">
        <w:rPr>
          <w:rFonts w:ascii="Times New Roman" w:hAnsi="Times New Roman" w:cs="Times New Roman"/>
          <w:sz w:val="24"/>
          <w:lang w:val="ru-RU"/>
        </w:rPr>
        <w:t xml:space="preserve">ектории в техникуме разработаны локальные акты: </w:t>
      </w:r>
    </w:p>
    <w:p w:rsidR="0071629C" w:rsidRPr="002B3391" w:rsidRDefault="0071629C" w:rsidP="00BF6850">
      <w:pPr>
        <w:pStyle w:val="22"/>
        <w:widowControl w:val="0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lang w:val="ru-RU"/>
        </w:rPr>
      </w:pPr>
      <w:r w:rsidRPr="002B3391">
        <w:rPr>
          <w:rFonts w:ascii="Times New Roman" w:hAnsi="Times New Roman" w:cs="Times New Roman"/>
          <w:sz w:val="24"/>
          <w:lang w:val="ru-RU"/>
        </w:rPr>
        <w:t>Порядок реализации ОПОП по специальности/профессии СПО;</w:t>
      </w:r>
    </w:p>
    <w:p w:rsidR="0071629C" w:rsidRPr="002B3391" w:rsidRDefault="0071629C" w:rsidP="00BF6850">
      <w:pPr>
        <w:pStyle w:val="22"/>
        <w:widowControl w:val="0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</w:rPr>
      </w:pPr>
      <w:r w:rsidRPr="002B3391">
        <w:rPr>
          <w:rFonts w:ascii="Times New Roman" w:hAnsi="Times New Roman" w:cs="Times New Roman"/>
          <w:sz w:val="24"/>
        </w:rPr>
        <w:t>Положение о переводе;</w:t>
      </w:r>
    </w:p>
    <w:p w:rsidR="0071629C" w:rsidRPr="002B3391" w:rsidRDefault="0071629C" w:rsidP="00BF6850">
      <w:pPr>
        <w:pStyle w:val="22"/>
        <w:widowControl w:val="0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lang w:val="ru-RU"/>
        </w:rPr>
      </w:pPr>
      <w:r w:rsidRPr="002B3391">
        <w:rPr>
          <w:rFonts w:ascii="Times New Roman" w:hAnsi="Times New Roman" w:cs="Times New Roman"/>
          <w:bCs/>
          <w:sz w:val="24"/>
          <w:lang w:val="ru-RU" w:eastAsia="ru-RU"/>
        </w:rPr>
        <w:t>О порядке посещения обучающимися по своему выбору мероприятий, не предусмо</w:t>
      </w:r>
      <w:r w:rsidRPr="002B3391">
        <w:rPr>
          <w:rFonts w:ascii="Times New Roman" w:hAnsi="Times New Roman" w:cs="Times New Roman"/>
          <w:bCs/>
          <w:sz w:val="24"/>
          <w:lang w:val="ru-RU" w:eastAsia="ru-RU"/>
        </w:rPr>
        <w:t>т</w:t>
      </w:r>
      <w:r w:rsidRPr="002B3391">
        <w:rPr>
          <w:rFonts w:ascii="Times New Roman" w:hAnsi="Times New Roman" w:cs="Times New Roman"/>
          <w:bCs/>
          <w:sz w:val="24"/>
          <w:lang w:val="ru-RU" w:eastAsia="ru-RU"/>
        </w:rPr>
        <w:t>ренных учебным планом в ГПОУ ЧТОТиБ;</w:t>
      </w:r>
    </w:p>
    <w:p w:rsidR="0071629C" w:rsidRPr="002B3391" w:rsidRDefault="0071629C" w:rsidP="00BF6850">
      <w:pPr>
        <w:pStyle w:val="22"/>
        <w:widowControl w:val="0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</w:rPr>
      </w:pPr>
      <w:r w:rsidRPr="002B3391">
        <w:rPr>
          <w:rFonts w:ascii="Times New Roman" w:hAnsi="Times New Roman" w:cs="Times New Roman"/>
          <w:sz w:val="24"/>
        </w:rPr>
        <w:t>Положение об ускоренном обучении.</w:t>
      </w:r>
    </w:p>
    <w:p w:rsidR="0071629C" w:rsidRPr="002B3391" w:rsidRDefault="0071629C" w:rsidP="00BF6850">
      <w:pPr>
        <w:pStyle w:val="22"/>
        <w:widowControl w:val="0"/>
        <w:tabs>
          <w:tab w:val="left" w:pos="426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2B3391">
        <w:rPr>
          <w:rFonts w:ascii="Times New Roman" w:hAnsi="Times New Roman" w:cs="Times New Roman"/>
          <w:sz w:val="24"/>
          <w:lang w:val="ru-RU"/>
        </w:rPr>
        <w:t>С целью повышения качества обучения в техникуме предусмотрен перевод об</w:t>
      </w:r>
      <w:r w:rsidRPr="002B3391">
        <w:rPr>
          <w:rFonts w:ascii="Times New Roman" w:hAnsi="Times New Roman" w:cs="Times New Roman"/>
          <w:sz w:val="24"/>
          <w:lang w:val="ru-RU"/>
        </w:rPr>
        <w:t>у</w:t>
      </w:r>
      <w:r w:rsidRPr="002B3391">
        <w:rPr>
          <w:rFonts w:ascii="Times New Roman" w:hAnsi="Times New Roman" w:cs="Times New Roman"/>
          <w:sz w:val="24"/>
          <w:lang w:val="ru-RU"/>
        </w:rPr>
        <w:t>чающихся за счет полного возмещения затрат на обучение за счет средств бюджета суб</w:t>
      </w:r>
      <w:r w:rsidRPr="002B3391">
        <w:rPr>
          <w:rFonts w:ascii="Times New Roman" w:hAnsi="Times New Roman" w:cs="Times New Roman"/>
          <w:sz w:val="24"/>
          <w:lang w:val="ru-RU"/>
        </w:rPr>
        <w:t>ъ</w:t>
      </w:r>
      <w:r w:rsidRPr="002B3391">
        <w:rPr>
          <w:rFonts w:ascii="Times New Roman" w:hAnsi="Times New Roman" w:cs="Times New Roman"/>
          <w:sz w:val="24"/>
          <w:lang w:val="ru-RU"/>
        </w:rPr>
        <w:t>екта Федерации, при условии стабильно хороших результатов освоения образовательной программы в течение учебного года и наличии вакантных мест в группе. В отчетном п</w:t>
      </w:r>
      <w:r w:rsidRPr="002B3391">
        <w:rPr>
          <w:rFonts w:ascii="Times New Roman" w:hAnsi="Times New Roman" w:cs="Times New Roman"/>
          <w:sz w:val="24"/>
          <w:lang w:val="ru-RU"/>
        </w:rPr>
        <w:t>е</w:t>
      </w:r>
      <w:r w:rsidRPr="002B3391">
        <w:rPr>
          <w:rFonts w:ascii="Times New Roman" w:hAnsi="Times New Roman" w:cs="Times New Roman"/>
          <w:sz w:val="24"/>
          <w:lang w:val="ru-RU"/>
        </w:rPr>
        <w:t>риоде переведены 9 обучающихся</w:t>
      </w:r>
    </w:p>
    <w:p w:rsidR="0071629C" w:rsidRPr="002B3391" w:rsidRDefault="0071629C" w:rsidP="00BF6850">
      <w:pPr>
        <w:pStyle w:val="22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2B3391">
        <w:rPr>
          <w:rFonts w:ascii="Times New Roman" w:hAnsi="Times New Roman" w:cs="Times New Roman"/>
          <w:sz w:val="24"/>
          <w:lang w:val="ru-RU"/>
        </w:rPr>
        <w:t xml:space="preserve">Вышеперечисленные меры освещены в локальных актах учебного заведения. </w:t>
      </w:r>
    </w:p>
    <w:p w:rsidR="0071629C" w:rsidRPr="002B3391" w:rsidRDefault="0071629C" w:rsidP="00BF6850">
      <w:pPr>
        <w:pStyle w:val="22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2B3391">
        <w:rPr>
          <w:rFonts w:ascii="Times New Roman" w:hAnsi="Times New Roman" w:cs="Times New Roman"/>
          <w:sz w:val="24"/>
          <w:lang w:val="ru-RU"/>
        </w:rPr>
        <w:t>В целях мониторинга отношений в процессе обучения проводится ежегодное анк</w:t>
      </w:r>
      <w:r w:rsidRPr="002B3391">
        <w:rPr>
          <w:rFonts w:ascii="Times New Roman" w:hAnsi="Times New Roman" w:cs="Times New Roman"/>
          <w:sz w:val="24"/>
          <w:lang w:val="ru-RU"/>
        </w:rPr>
        <w:t>е</w:t>
      </w:r>
      <w:r w:rsidRPr="002B3391">
        <w:rPr>
          <w:rFonts w:ascii="Times New Roman" w:hAnsi="Times New Roman" w:cs="Times New Roman"/>
          <w:sz w:val="24"/>
          <w:lang w:val="ru-RU"/>
        </w:rPr>
        <w:t>тирование  обучающихся: «Преподаватель глазами студентов» по результатам анкетир</w:t>
      </w:r>
      <w:r w:rsidRPr="002B3391">
        <w:rPr>
          <w:rFonts w:ascii="Times New Roman" w:hAnsi="Times New Roman" w:cs="Times New Roman"/>
          <w:sz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lang w:val="ru-RU"/>
        </w:rPr>
        <w:t>вания проводится работа с преподавателями по повышению профессионального мастерс</w:t>
      </w:r>
      <w:r w:rsidRPr="002B3391">
        <w:rPr>
          <w:rFonts w:ascii="Times New Roman" w:hAnsi="Times New Roman" w:cs="Times New Roman"/>
          <w:sz w:val="24"/>
          <w:lang w:val="ru-RU"/>
        </w:rPr>
        <w:t>т</w:t>
      </w:r>
      <w:r w:rsidRPr="002B3391">
        <w:rPr>
          <w:rFonts w:ascii="Times New Roman" w:hAnsi="Times New Roman" w:cs="Times New Roman"/>
          <w:sz w:val="24"/>
          <w:lang w:val="ru-RU"/>
        </w:rPr>
        <w:t>ва.</w:t>
      </w:r>
    </w:p>
    <w:p w:rsidR="0071629C" w:rsidRPr="002B3391" w:rsidRDefault="0071629C" w:rsidP="00BF6850">
      <w:pPr>
        <w:pStyle w:val="22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2B3391">
        <w:rPr>
          <w:rFonts w:ascii="Times New Roman" w:hAnsi="Times New Roman" w:cs="Times New Roman"/>
          <w:sz w:val="24"/>
          <w:lang w:val="ru-RU"/>
        </w:rPr>
        <w:t>Таким образом, все права и свободы  обучающихся соблюдаются, инициатива и т</w:t>
      </w:r>
      <w:r w:rsidRPr="002B3391">
        <w:rPr>
          <w:rFonts w:ascii="Times New Roman" w:hAnsi="Times New Roman" w:cs="Times New Roman"/>
          <w:sz w:val="24"/>
          <w:lang w:val="ru-RU"/>
        </w:rPr>
        <w:t>а</w:t>
      </w:r>
      <w:r w:rsidRPr="002B3391">
        <w:rPr>
          <w:rFonts w:ascii="Times New Roman" w:hAnsi="Times New Roman" w:cs="Times New Roman"/>
          <w:sz w:val="24"/>
          <w:lang w:val="ru-RU"/>
        </w:rPr>
        <w:t>лант – поддерживаются.</w:t>
      </w:r>
    </w:p>
    <w:p w:rsidR="0071629C" w:rsidRPr="002B3391" w:rsidRDefault="0071629C" w:rsidP="00BF6850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Рабочие программы учебных дисциплин и профессиональных модулей разработ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ны преподавателями техникума в соответствии с требованиями ФГОС СПО на основе р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комендаций ФИРО. </w:t>
      </w:r>
    </w:p>
    <w:p w:rsidR="0071629C" w:rsidRPr="002B3391" w:rsidRDefault="0071629C" w:rsidP="00BF6850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Рабочие программы профессиональных модулей (ПМ) и программы практик изм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нены с учетом требований профессиональных стандартов утвержденных приказами М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нистерства труда и социальной защиты РФ. </w:t>
      </w:r>
      <w:r w:rsidRPr="002B3391">
        <w:rPr>
          <w:rFonts w:ascii="Times New Roman" w:hAnsi="Times New Roman" w:cs="Times New Roman"/>
          <w:sz w:val="24"/>
          <w:szCs w:val="24"/>
        </w:rPr>
        <w:t>Работа проведена в несколько этапов:</w:t>
      </w:r>
    </w:p>
    <w:p w:rsidR="0071629C" w:rsidRPr="002B3391" w:rsidRDefault="0071629C" w:rsidP="00BF6850">
      <w:pPr>
        <w:pStyle w:val="a3"/>
        <w:numPr>
          <w:ilvl w:val="0"/>
          <w:numId w:val="4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Созданы рабочие группы с включением представителей работодателя.</w:t>
      </w:r>
    </w:p>
    <w:p w:rsidR="0071629C" w:rsidRPr="002B3391" w:rsidRDefault="0071629C" w:rsidP="00BF6850">
      <w:pPr>
        <w:pStyle w:val="a3"/>
        <w:numPr>
          <w:ilvl w:val="0"/>
          <w:numId w:val="4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391">
        <w:rPr>
          <w:rFonts w:ascii="Times New Roman" w:hAnsi="Times New Roman" w:cs="Times New Roman"/>
          <w:sz w:val="24"/>
          <w:szCs w:val="24"/>
        </w:rPr>
        <w:t>Проанализирован реестр профстандартов</w:t>
      </w:r>
    </w:p>
    <w:p w:rsidR="0071629C" w:rsidRPr="002B3391" w:rsidRDefault="0071629C" w:rsidP="00BF6850">
      <w:pPr>
        <w:pStyle w:val="a3"/>
        <w:numPr>
          <w:ilvl w:val="0"/>
          <w:numId w:val="4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Выбраны профессиональные стандарты, с учетом которых будут внесены изм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нения в профессиональную образовательную программу. При поиске профессионального стандарта для разработки программы приходилось учитывать, что специальности или профессии может соответствовать: один профессиональный стандарт, имеющий одинак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вое с программой или синонимичное название; часть профессионального стандарта (н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пример, одна из описанных в нем обобщенных трудовых функций) или несколько профе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сиональных стандартов, каждый из которых отражает, например, специфику деятельности в той или иной отрасли или описывает одну из квалификаций, осваиваемых при изучении программы.</w:t>
      </w:r>
    </w:p>
    <w:p w:rsidR="0071629C" w:rsidRPr="002B3391" w:rsidRDefault="0071629C" w:rsidP="00BF6850">
      <w:pPr>
        <w:pStyle w:val="a3"/>
        <w:numPr>
          <w:ilvl w:val="0"/>
          <w:numId w:val="4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Проведено сопоставление ФГОС и профессиональных стандартов по видам де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тельности, профессиональным компетенциям, практическому опыту и знаниям, умениям.</w:t>
      </w:r>
    </w:p>
    <w:p w:rsidR="0071629C" w:rsidRPr="002B3391" w:rsidRDefault="0071629C" w:rsidP="00BF6850">
      <w:pPr>
        <w:pStyle w:val="a3"/>
        <w:numPr>
          <w:ilvl w:val="0"/>
          <w:numId w:val="4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Сопоставили описания квалификации в профессиональном стандарте с требов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ниями к результатам подготовки по ФГОС СПО</w:t>
      </w:r>
    </w:p>
    <w:p w:rsidR="0071629C" w:rsidRPr="002B3391" w:rsidRDefault="0071629C" w:rsidP="00BF6850">
      <w:pPr>
        <w:pStyle w:val="a3"/>
        <w:numPr>
          <w:ilvl w:val="0"/>
          <w:numId w:val="4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Сделали выводы по корректировке программ ПМ, УП и ПП</w:t>
      </w:r>
    </w:p>
    <w:p w:rsidR="0071629C" w:rsidRPr="002B3391" w:rsidRDefault="0071629C" w:rsidP="00BF6850">
      <w:pPr>
        <w:pStyle w:val="a3"/>
        <w:numPr>
          <w:ilvl w:val="0"/>
          <w:numId w:val="4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Внесли изменения и дополнения, если они требовались.</w:t>
      </w:r>
    </w:p>
    <w:p w:rsidR="0071629C" w:rsidRPr="002B3391" w:rsidRDefault="0071629C" w:rsidP="00BF68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Практика является обязательным разделом ОПОП. Она представляет собой вид учебных занятий, обеспечивающих практико-ориентированную подготовку обучающихся. При реализации ОПОП СПО предусматриваются следующие виды практик: учебная и производственная. </w:t>
      </w:r>
    </w:p>
    <w:p w:rsidR="0071629C" w:rsidRPr="002B3391" w:rsidRDefault="0071629C" w:rsidP="00BF68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Цели и задачи, программы и формы отчетности определены в рабочих программах по практике по каждому виду.</w:t>
      </w:r>
    </w:p>
    <w:p w:rsidR="003E48D6" w:rsidRPr="002B3391" w:rsidRDefault="0071629C" w:rsidP="00BF68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Учебная практика является обязательной и представляет собой вид учебных зан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тий, непосредственно ориентированных на профессионально-практическую подготовку. Учебная практика проводится в лабораториях, мастерских, на полигонах, в компьютерных классах. </w:t>
      </w:r>
    </w:p>
    <w:p w:rsidR="003E48D6" w:rsidRPr="002B3391" w:rsidRDefault="003E48D6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Производственную практику на предприятиях г. Читы прошли 100% обучающихся. Центр содействия в трудоустройстве в течение 2016 года провел 5 студенческих конф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ренций по итогам производственной практики с приглашением представителей основных работодателей. Проведены 9 встреч  обучающихся с представителями вузов, где выпус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ники могут продолжить обучение, с работодателями. </w:t>
      </w:r>
    </w:p>
    <w:p w:rsidR="003E48D6" w:rsidRPr="002B3391" w:rsidRDefault="003E48D6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В 2016 году заключены договоры сетевого взаимодействия со следующими орган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зациями: Союз работодателей Забайкальского края,</w:t>
      </w:r>
      <w:r w:rsidR="00D31EF2"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Филиал КГУП «Автомобильные дор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ги Забайкалья»Читинский ДЭУч,ГПОУ «Забайкальский горный колледж имени М.И.Агошкова»,ООО «ГРК «Быстринское»,ООО «Связьмонтаж»,ООО «Лидер»Жилищно – эксплутационное управление №16,ООО Строительная компания «Пожсервис»,ООО «СвязьСтройКоммуникации»,ОАО «Читаавтотранс»,ОАО «Локтелеком»,ООО «Комм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нальник»,АО «Компания ТрансТелеКом»,ГУ ДПО «Институт развития образования З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байкальского края»,Частное учреждение дополнительного профессионального образов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ния»Забайкальский учебно – консультационный центр профессиональной переподготовки и повышения квалификации»,Федеральное государственное бюджетное образовательное учреждение высшего образования «Забайкальский государственный университет»,ГПОУ «Читинский политехнический колледж».Государственная служба занятости Забайкальск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го края,ГКУ «Центр занятости населения г. Читы». </w:t>
      </w:r>
    </w:p>
    <w:p w:rsidR="0071629C" w:rsidRDefault="003E48D6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3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Пролонгированы договоры со следующими организациями: СРО НП «Ассоциация инжиниринговых компаний», ООО «Комплектация», Департамент государственного имущества и земельных отношений Забайкальского края, ООО Творческие архитектурно- проектные мастерские «ЧИТААРХПРОЕКТ», ОАО «88 Центральный автомобильный р</w:t>
      </w:r>
      <w:r w:rsidRPr="002B339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монтный завод», ИП Ишмухаметов Р.Р., ООО «СТОЙДОРЭКО», ОАО «Региональное управление строительства», ООО «СибрегионСтрой». В рамках непрерывного образов</w:t>
      </w:r>
      <w:r w:rsidRPr="002B339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пролонгирован договор с ФГБОУ ВПО «Бурятская государственная сельскохозяйс</w:t>
      </w:r>
      <w:r w:rsidRPr="002B3391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2B33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венная академия им. В.Р. Филиппова». </w:t>
      </w:r>
      <w:r w:rsidR="0071629C" w:rsidRPr="002B3391">
        <w:rPr>
          <w:rFonts w:ascii="Times New Roman" w:hAnsi="Times New Roman" w:cs="Times New Roman"/>
          <w:sz w:val="24"/>
          <w:szCs w:val="24"/>
          <w:lang w:val="ru-RU"/>
        </w:rPr>
        <w:t>Всего более 200 организаций и предприятий</w:t>
      </w:r>
      <w:r w:rsidR="002E5E65">
        <w:rPr>
          <w:rFonts w:ascii="Times New Roman" w:hAnsi="Times New Roman" w:cs="Times New Roman"/>
          <w:sz w:val="24"/>
          <w:szCs w:val="24"/>
        </w:rPr>
        <w:t>/</w:t>
      </w:r>
    </w:p>
    <w:p w:rsidR="002E5E65" w:rsidRDefault="002E5E65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E65" w:rsidRPr="002E5E65" w:rsidRDefault="002E5E65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29C" w:rsidRPr="002B3391" w:rsidRDefault="0071629C" w:rsidP="00A37185">
      <w:pPr>
        <w:pStyle w:val="2"/>
        <w:numPr>
          <w:ilvl w:val="1"/>
          <w:numId w:val="80"/>
        </w:numPr>
        <w:rPr>
          <w:rFonts w:ascii="Times New Roman" w:hAnsi="Times New Roman" w:cs="Times New Roman"/>
          <w:sz w:val="24"/>
          <w:lang w:val="ru-RU"/>
        </w:rPr>
      </w:pPr>
      <w:bookmarkStart w:id="9" w:name="_Toc480302125"/>
      <w:r w:rsidRPr="002B3391">
        <w:rPr>
          <w:rFonts w:ascii="Times New Roman" w:hAnsi="Times New Roman" w:cs="Times New Roman"/>
          <w:sz w:val="24"/>
          <w:lang w:val="ru-RU"/>
        </w:rPr>
        <w:t>Результаты основного профессионального образования</w:t>
      </w:r>
      <w:bookmarkEnd w:id="9"/>
      <w:r w:rsidRPr="002B3391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71629C" w:rsidRPr="002B3391" w:rsidRDefault="0071629C" w:rsidP="00BF6850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2B3391">
        <w:rPr>
          <w:rFonts w:ascii="Times New Roman" w:hAnsi="Times New Roman" w:cs="Times New Roman"/>
          <w:sz w:val="24"/>
          <w:lang w:val="ru-RU"/>
        </w:rPr>
        <w:t>Результаты образовательной деятельности техникума находятся под оперативным контролем классных руководителей, ежемесячным контролем заведующих отделениями и общим контролем заместителя директора по учебной работе.</w:t>
      </w:r>
    </w:p>
    <w:p w:rsidR="0071629C" w:rsidRPr="002B3391" w:rsidRDefault="00B86483" w:rsidP="00B8648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Таблица 9. Средний результат по техникуму в</w:t>
      </w:r>
      <w:r w:rsidR="0071629C" w:rsidRPr="002B3391">
        <w:rPr>
          <w:rFonts w:ascii="Times New Roman" w:hAnsi="Times New Roman" w:cs="Times New Roman"/>
          <w:szCs w:val="24"/>
          <w:lang w:val="ru-RU"/>
        </w:rPr>
        <w:t xml:space="preserve"> 2016 г.: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4679"/>
      </w:tblGrid>
      <w:tr w:rsidR="0071629C" w:rsidRPr="00656EFF" w:rsidTr="0071629C">
        <w:tc>
          <w:tcPr>
            <w:tcW w:w="2500" w:type="pct"/>
          </w:tcPr>
          <w:p w:rsidR="0071629C" w:rsidRPr="002B3391" w:rsidRDefault="0071629C" w:rsidP="00716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szCs w:val="24"/>
                <w:lang w:val="ru-RU"/>
              </w:rPr>
              <w:t>По программам подготовки специалистов среднего звена</w:t>
            </w:r>
          </w:p>
        </w:tc>
        <w:tc>
          <w:tcPr>
            <w:tcW w:w="2500" w:type="pct"/>
          </w:tcPr>
          <w:p w:rsidR="0071629C" w:rsidRPr="002B3391" w:rsidRDefault="0071629C" w:rsidP="00716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szCs w:val="24"/>
                <w:lang w:val="ru-RU"/>
              </w:rPr>
              <w:t>По программам подготовки квалифицир</w:t>
            </w:r>
            <w:r w:rsidRPr="002B3391">
              <w:rPr>
                <w:rFonts w:ascii="Times New Roman" w:hAnsi="Times New Roman" w:cs="Times New Roman"/>
                <w:b/>
                <w:szCs w:val="24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b/>
                <w:szCs w:val="24"/>
                <w:lang w:val="ru-RU"/>
              </w:rPr>
              <w:t>ванных рабочих и служащих</w:t>
            </w:r>
          </w:p>
        </w:tc>
      </w:tr>
      <w:tr w:rsidR="0071629C" w:rsidRPr="002B3391" w:rsidTr="0071629C">
        <w:tc>
          <w:tcPr>
            <w:tcW w:w="2500" w:type="pct"/>
          </w:tcPr>
          <w:p w:rsidR="0071629C" w:rsidRPr="002B3391" w:rsidRDefault="0071629C" w:rsidP="0071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Успеваемость – 73,3%</w:t>
            </w:r>
          </w:p>
          <w:p w:rsidR="0071629C" w:rsidRPr="002B3391" w:rsidRDefault="0071629C" w:rsidP="0071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Качество – 28,5%</w:t>
            </w:r>
          </w:p>
          <w:p w:rsidR="0071629C" w:rsidRPr="002B3391" w:rsidRDefault="0071629C" w:rsidP="0071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Средний балл – 3,43</w:t>
            </w:r>
          </w:p>
        </w:tc>
        <w:tc>
          <w:tcPr>
            <w:tcW w:w="2500" w:type="pct"/>
          </w:tcPr>
          <w:p w:rsidR="0071629C" w:rsidRPr="002B3391" w:rsidRDefault="0071629C" w:rsidP="0071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Успеваемость – 95,0%</w:t>
            </w:r>
          </w:p>
          <w:p w:rsidR="0071629C" w:rsidRPr="002B3391" w:rsidRDefault="0071629C" w:rsidP="0071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Качество – 30,9%</w:t>
            </w:r>
          </w:p>
          <w:p w:rsidR="0071629C" w:rsidRPr="002B3391" w:rsidRDefault="0071629C" w:rsidP="0071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Средний балл – 3,19%</w:t>
            </w:r>
          </w:p>
        </w:tc>
      </w:tr>
    </w:tbl>
    <w:p w:rsidR="0071629C" w:rsidRPr="002B3391" w:rsidRDefault="0071629C" w:rsidP="0071629C">
      <w:pPr>
        <w:rPr>
          <w:rFonts w:ascii="Times New Roman" w:hAnsi="Times New Roman" w:cs="Times New Roman"/>
        </w:rPr>
      </w:pPr>
    </w:p>
    <w:p w:rsidR="0071629C" w:rsidRPr="002B3391" w:rsidRDefault="00B86483" w:rsidP="0071629C">
      <w:pPr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 xml:space="preserve">Таблица 10. </w:t>
      </w:r>
      <w:r w:rsidR="0071629C" w:rsidRPr="002B3391">
        <w:rPr>
          <w:rFonts w:ascii="Times New Roman" w:hAnsi="Times New Roman" w:cs="Times New Roman"/>
          <w:lang w:val="ru-RU"/>
        </w:rPr>
        <w:t xml:space="preserve">Результаты промежуточной аттестации обучающихся в динамике за 3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8"/>
        <w:gridCol w:w="2384"/>
        <w:gridCol w:w="2384"/>
        <w:gridCol w:w="2385"/>
      </w:tblGrid>
      <w:tr w:rsidR="0071629C" w:rsidRPr="002B3391" w:rsidTr="002D0845">
        <w:trPr>
          <w:trHeight w:val="397"/>
        </w:trPr>
        <w:tc>
          <w:tcPr>
            <w:tcW w:w="2463" w:type="dxa"/>
          </w:tcPr>
          <w:p w:rsidR="0071629C" w:rsidRPr="002B3391" w:rsidRDefault="0071629C" w:rsidP="002D0845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63" w:type="dxa"/>
          </w:tcPr>
          <w:p w:rsidR="0071629C" w:rsidRPr="002B3391" w:rsidRDefault="0071629C" w:rsidP="002D08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B3391">
              <w:rPr>
                <w:rFonts w:ascii="Times New Roman" w:hAnsi="Times New Roman" w:cs="Times New Roman"/>
                <w:b/>
              </w:rPr>
              <w:t>2014-15</w:t>
            </w:r>
          </w:p>
        </w:tc>
        <w:tc>
          <w:tcPr>
            <w:tcW w:w="2463" w:type="dxa"/>
          </w:tcPr>
          <w:p w:rsidR="0071629C" w:rsidRPr="002B3391" w:rsidRDefault="0071629C" w:rsidP="002D08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B3391">
              <w:rPr>
                <w:rFonts w:ascii="Times New Roman" w:hAnsi="Times New Roman" w:cs="Times New Roman"/>
                <w:b/>
              </w:rPr>
              <w:t>2015-16</w:t>
            </w:r>
          </w:p>
        </w:tc>
        <w:tc>
          <w:tcPr>
            <w:tcW w:w="2464" w:type="dxa"/>
          </w:tcPr>
          <w:p w:rsidR="0071629C" w:rsidRPr="002B3391" w:rsidRDefault="0071629C" w:rsidP="002D08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B3391">
              <w:rPr>
                <w:rFonts w:ascii="Times New Roman" w:hAnsi="Times New Roman" w:cs="Times New Roman"/>
                <w:b/>
              </w:rPr>
              <w:t>2016-17</w:t>
            </w:r>
          </w:p>
        </w:tc>
      </w:tr>
      <w:tr w:rsidR="0071629C" w:rsidRPr="002B3391" w:rsidTr="002D0845">
        <w:trPr>
          <w:trHeight w:val="397"/>
        </w:trPr>
        <w:tc>
          <w:tcPr>
            <w:tcW w:w="2463" w:type="dxa"/>
          </w:tcPr>
          <w:p w:rsidR="0071629C" w:rsidRPr="002B3391" w:rsidRDefault="0071629C" w:rsidP="002D0845">
            <w:pPr>
              <w:spacing w:after="0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  <w:b/>
                <w:bCs/>
                <w:szCs w:val="24"/>
              </w:rPr>
              <w:t>Отличников</w:t>
            </w:r>
          </w:p>
        </w:tc>
        <w:tc>
          <w:tcPr>
            <w:tcW w:w="2463" w:type="dxa"/>
          </w:tcPr>
          <w:p w:rsidR="0071629C" w:rsidRPr="002B3391" w:rsidRDefault="0071629C" w:rsidP="002D0845">
            <w:pPr>
              <w:spacing w:after="0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63" w:type="dxa"/>
          </w:tcPr>
          <w:p w:rsidR="0071629C" w:rsidRPr="002B3391" w:rsidRDefault="0071629C" w:rsidP="002D0845">
            <w:pPr>
              <w:spacing w:after="0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64" w:type="dxa"/>
          </w:tcPr>
          <w:p w:rsidR="0071629C" w:rsidRPr="002B3391" w:rsidRDefault="0071629C" w:rsidP="002D0845">
            <w:pPr>
              <w:spacing w:after="0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36</w:t>
            </w:r>
          </w:p>
        </w:tc>
      </w:tr>
      <w:tr w:rsidR="0071629C" w:rsidRPr="002B3391" w:rsidTr="002D0845">
        <w:trPr>
          <w:trHeight w:val="397"/>
        </w:trPr>
        <w:tc>
          <w:tcPr>
            <w:tcW w:w="2463" w:type="dxa"/>
          </w:tcPr>
          <w:p w:rsidR="0071629C" w:rsidRPr="002B3391" w:rsidRDefault="0071629C" w:rsidP="002D0845">
            <w:pPr>
              <w:spacing w:after="0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  <w:b/>
                <w:bCs/>
                <w:szCs w:val="24"/>
              </w:rPr>
              <w:t>На 4 и 5</w:t>
            </w:r>
          </w:p>
        </w:tc>
        <w:tc>
          <w:tcPr>
            <w:tcW w:w="2463" w:type="dxa"/>
          </w:tcPr>
          <w:p w:rsidR="0071629C" w:rsidRPr="002B3391" w:rsidRDefault="0071629C" w:rsidP="002D0845">
            <w:pPr>
              <w:spacing w:after="0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463" w:type="dxa"/>
          </w:tcPr>
          <w:p w:rsidR="0071629C" w:rsidRPr="002B3391" w:rsidRDefault="0071629C" w:rsidP="002D0845">
            <w:pPr>
              <w:spacing w:after="0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2464" w:type="dxa"/>
          </w:tcPr>
          <w:p w:rsidR="0071629C" w:rsidRPr="002B3391" w:rsidRDefault="0071629C" w:rsidP="002D0845">
            <w:pPr>
              <w:spacing w:after="0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455</w:t>
            </w:r>
          </w:p>
        </w:tc>
      </w:tr>
      <w:tr w:rsidR="0071629C" w:rsidRPr="002B3391" w:rsidTr="002D0845">
        <w:trPr>
          <w:trHeight w:val="397"/>
        </w:trPr>
        <w:tc>
          <w:tcPr>
            <w:tcW w:w="2463" w:type="dxa"/>
          </w:tcPr>
          <w:p w:rsidR="0071629C" w:rsidRPr="002B3391" w:rsidRDefault="0071629C" w:rsidP="002D0845">
            <w:pPr>
              <w:spacing w:after="0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  <w:b/>
                <w:bCs/>
                <w:szCs w:val="24"/>
              </w:rPr>
              <w:t>с одной 3</w:t>
            </w:r>
          </w:p>
        </w:tc>
        <w:tc>
          <w:tcPr>
            <w:tcW w:w="2463" w:type="dxa"/>
          </w:tcPr>
          <w:p w:rsidR="0071629C" w:rsidRPr="002B3391" w:rsidRDefault="0071629C" w:rsidP="002D0845">
            <w:pPr>
              <w:spacing w:after="0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63" w:type="dxa"/>
          </w:tcPr>
          <w:p w:rsidR="0071629C" w:rsidRPr="002B3391" w:rsidRDefault="0071629C" w:rsidP="002D0845">
            <w:pPr>
              <w:spacing w:after="0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64" w:type="dxa"/>
          </w:tcPr>
          <w:p w:rsidR="0071629C" w:rsidRPr="002B3391" w:rsidRDefault="0071629C" w:rsidP="002D0845">
            <w:pPr>
              <w:spacing w:after="0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85</w:t>
            </w:r>
          </w:p>
        </w:tc>
      </w:tr>
    </w:tbl>
    <w:p w:rsidR="0071629C" w:rsidRPr="002B3391" w:rsidRDefault="0071629C" w:rsidP="00B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Согласно Положению о государственной итоговой аттестации предусмотрена з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щита дипломного проекта по ППССЗ и выполнение выпускной квалификационной работы по ППКРС. Необходимым условием допуска к государственной (итоговой) аттестации я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ных видов профессиональной деятельности. </w:t>
      </w:r>
    </w:p>
    <w:p w:rsidR="0071629C" w:rsidRPr="002B3391" w:rsidRDefault="0071629C" w:rsidP="00BF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Выпускник может представить дополнительные документы: отчеты о ранее до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тигнутых результатах,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71629C" w:rsidRPr="002B3391" w:rsidRDefault="0071629C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Государственная (итоговая) аттестация (ГИА) проведена  в соответствии с полож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нием и программами, согласованными с работодателями. </w:t>
      </w:r>
      <w:r w:rsidRPr="002B3391">
        <w:rPr>
          <w:rFonts w:ascii="Times New Roman" w:hAnsi="Times New Roman" w:cs="Times New Roman"/>
          <w:sz w:val="24"/>
          <w:szCs w:val="24"/>
        </w:rPr>
        <w:t>Для проведения ГИА проводится следующая работа:</w:t>
      </w:r>
    </w:p>
    <w:p w:rsidR="0071629C" w:rsidRPr="002B3391" w:rsidRDefault="0071629C" w:rsidP="00BF6850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Подбор и согласование председателей ГЭК с Министерством образования, науки и м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лодежной политики Забайкальского края </w:t>
      </w:r>
    </w:p>
    <w:p w:rsidR="0071629C" w:rsidRPr="002B3391" w:rsidRDefault="0071629C" w:rsidP="00BF6850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Доведение до  обучающихся формы и условий проведения аттестационных испытаний, входящих в государственную </w:t>
      </w:r>
      <w:r w:rsidRPr="002B3391">
        <w:rPr>
          <w:rFonts w:ascii="Times New Roman" w:hAnsi="Times New Roman" w:cs="Times New Roman"/>
          <w:sz w:val="24"/>
          <w:szCs w:val="24"/>
        </w:rPr>
        <w:t>(итоговую) аттестацию;</w:t>
      </w:r>
    </w:p>
    <w:p w:rsidR="0071629C" w:rsidRPr="002B3391" w:rsidRDefault="0071629C" w:rsidP="00BF6850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Подготовка приказа о создании и утверждении государственной экзаменационной к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миссии (ГЭК) по ОПОП СПО</w:t>
      </w:r>
    </w:p>
    <w:p w:rsidR="0071629C" w:rsidRPr="002B3391" w:rsidRDefault="0071629C" w:rsidP="00BF6850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Подготовка приказа о назначении руководителей преддипломной практики, руковод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телей выпускных квалификационных работ, утверждении рецензентов, сроков пров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дения государственной итоговой аттестации, тем выпускных квалификационных работ и мест прохождения преддипломной практики</w:t>
      </w:r>
    </w:p>
    <w:p w:rsidR="0071629C" w:rsidRPr="002B3391" w:rsidRDefault="0071629C" w:rsidP="00BF6850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Разработка графика выполнения выпускной квалификационной работы, графика раб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ты государственной аттестационной комиссии</w:t>
      </w:r>
    </w:p>
    <w:p w:rsidR="0071629C" w:rsidRPr="002B3391" w:rsidRDefault="0071629C" w:rsidP="00BF6850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Подготовка приказа о допуске к государственной (итоговой) аттестации</w:t>
      </w:r>
    </w:p>
    <w:p w:rsidR="0071629C" w:rsidRPr="002B3391" w:rsidRDefault="0071629C" w:rsidP="00BF6850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3391">
        <w:rPr>
          <w:rFonts w:ascii="Times New Roman" w:hAnsi="Times New Roman" w:cs="Times New Roman"/>
          <w:sz w:val="24"/>
          <w:szCs w:val="24"/>
        </w:rPr>
        <w:t>Рецензирование выпускных квалификационных работ</w:t>
      </w:r>
    </w:p>
    <w:p w:rsidR="0071629C" w:rsidRPr="002B3391" w:rsidRDefault="0071629C" w:rsidP="00BF6850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Подготовка протоколов ГЭК, подтверждающих результаты оценки уровня подготовки выпускников и соответствия их подготовки требованиям образовательного стандарта; решения о присвоении выпускникам квалификации и выдаче выпускникам соответс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вующего диплома о среднем профессиональном образовании</w:t>
      </w:r>
    </w:p>
    <w:p w:rsidR="0071629C" w:rsidRPr="002B3391" w:rsidRDefault="0071629C" w:rsidP="00BF6850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Написание отчетов председателей ГЭК, последующий анализ</w:t>
      </w:r>
    </w:p>
    <w:p w:rsidR="0071629C" w:rsidRPr="002B3391" w:rsidRDefault="0071629C" w:rsidP="00BF6850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3391">
        <w:rPr>
          <w:rFonts w:ascii="Times New Roman" w:hAnsi="Times New Roman" w:cs="Times New Roman"/>
          <w:sz w:val="24"/>
          <w:szCs w:val="24"/>
        </w:rPr>
        <w:t xml:space="preserve">Подготовка приказа о выпуске специалистов </w:t>
      </w:r>
    </w:p>
    <w:p w:rsidR="0071629C" w:rsidRPr="002B3391" w:rsidRDefault="0071629C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Все выпускные квалификационные работы выполнены с использованием информ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ционных технологий с применением различных информационных мультимедийных пр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грамм. При выполнении расчетов практической части выпускных квалификационных р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бот используются программы </w:t>
      </w:r>
      <w:r w:rsidRPr="002B3391">
        <w:rPr>
          <w:rFonts w:ascii="Times New Roman" w:hAnsi="Times New Roman" w:cs="Times New Roman"/>
          <w:color w:val="1D1B11"/>
          <w:sz w:val="24"/>
          <w:szCs w:val="24"/>
          <w:lang w:val="ru-RU" w:eastAsia="ru-RU"/>
        </w:rPr>
        <w:t>САПР (</w:t>
      </w:r>
      <w:r w:rsidRPr="002B3391">
        <w:rPr>
          <w:rFonts w:ascii="Times New Roman" w:hAnsi="Times New Roman" w:cs="Times New Roman"/>
          <w:color w:val="1D1B11"/>
          <w:sz w:val="24"/>
          <w:szCs w:val="24"/>
          <w:lang w:eastAsia="ru-RU"/>
        </w:rPr>
        <w:t>AutoCAD</w:t>
      </w:r>
      <w:r w:rsidRPr="002B3391">
        <w:rPr>
          <w:rFonts w:ascii="Times New Roman" w:hAnsi="Times New Roman" w:cs="Times New Roman"/>
          <w:color w:val="1D1B11"/>
          <w:sz w:val="24"/>
          <w:szCs w:val="24"/>
          <w:lang w:val="ru-RU" w:eastAsia="ru-RU"/>
        </w:rPr>
        <w:t xml:space="preserve">, </w:t>
      </w:r>
      <w:r w:rsidRPr="002B3391">
        <w:rPr>
          <w:rFonts w:ascii="Times New Roman" w:hAnsi="Times New Roman" w:cs="Times New Roman"/>
          <w:color w:val="1D1B11"/>
          <w:sz w:val="24"/>
          <w:szCs w:val="24"/>
          <w:lang w:eastAsia="ru-RU"/>
        </w:rPr>
        <w:t>ArchiCAD</w:t>
      </w:r>
      <w:r w:rsidRPr="002B3391">
        <w:rPr>
          <w:rFonts w:ascii="Times New Roman" w:hAnsi="Times New Roman" w:cs="Times New Roman"/>
          <w:color w:val="1D1B11"/>
          <w:sz w:val="24"/>
          <w:szCs w:val="24"/>
          <w:lang w:val="ru-RU" w:eastAsia="ru-RU"/>
        </w:rPr>
        <w:t>), программы для проведения расчётов и измерений в строительстве (</w:t>
      </w:r>
      <w:r w:rsidRPr="002B3391">
        <w:rPr>
          <w:rFonts w:ascii="Times New Roman" w:hAnsi="Times New Roman" w:cs="Times New Roman"/>
          <w:color w:val="1D1B11"/>
          <w:sz w:val="24"/>
          <w:szCs w:val="24"/>
          <w:lang w:eastAsia="ru-RU"/>
        </w:rPr>
        <w:t>Win</w:t>
      </w:r>
      <w:r w:rsidRPr="002B3391">
        <w:rPr>
          <w:rFonts w:ascii="Times New Roman" w:hAnsi="Times New Roman" w:cs="Times New Roman"/>
          <w:color w:val="1D1B11"/>
          <w:sz w:val="24"/>
          <w:szCs w:val="24"/>
          <w:lang w:val="ru-RU" w:eastAsia="ru-RU"/>
        </w:rPr>
        <w:t xml:space="preserve">смета, Строй Консультант), </w:t>
      </w:r>
      <w:r w:rsidRPr="002B3391">
        <w:rPr>
          <w:rFonts w:ascii="Times New Roman" w:hAnsi="Times New Roman" w:cs="Times New Roman"/>
          <w:sz w:val="24"/>
          <w:szCs w:val="24"/>
        </w:rPr>
        <w:t>MS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sz w:val="24"/>
          <w:szCs w:val="24"/>
        </w:rPr>
        <w:t>Excel</w:t>
      </w:r>
      <w:r w:rsidRPr="002B3391">
        <w:rPr>
          <w:rFonts w:ascii="Times New Roman" w:hAnsi="Times New Roman" w:cs="Times New Roman"/>
          <w:sz w:val="24"/>
          <w:szCs w:val="24"/>
          <w:lang w:val="ru-RU"/>
        </w:rPr>
        <w:t xml:space="preserve">, и др. </w:t>
      </w:r>
    </w:p>
    <w:p w:rsidR="0071629C" w:rsidRPr="002B3391" w:rsidRDefault="0071629C" w:rsidP="00BF6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91">
        <w:rPr>
          <w:rFonts w:ascii="Times New Roman" w:hAnsi="Times New Roman" w:cs="Times New Roman"/>
          <w:sz w:val="24"/>
          <w:szCs w:val="24"/>
          <w:lang w:val="ru-RU"/>
        </w:rPr>
        <w:t>Результаты ГИА выпускников всех специальностей/профессий представлены в таблице 9.</w:t>
      </w:r>
    </w:p>
    <w:p w:rsidR="0071629C" w:rsidRPr="002B3391" w:rsidRDefault="00B86483" w:rsidP="0071629C">
      <w:pPr>
        <w:pStyle w:val="a9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Таблица 11</w:t>
      </w:r>
      <w:r w:rsidR="0071629C" w:rsidRPr="002B3391">
        <w:rPr>
          <w:rFonts w:ascii="Times New Roman" w:hAnsi="Times New Roman" w:cs="Times New Roman"/>
          <w:lang w:val="ru-RU"/>
        </w:rPr>
        <w:t>. Результаты ГИА в 2016 г.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4"/>
        <w:gridCol w:w="489"/>
        <w:gridCol w:w="488"/>
        <w:gridCol w:w="436"/>
        <w:gridCol w:w="1268"/>
        <w:gridCol w:w="1533"/>
        <w:gridCol w:w="1533"/>
        <w:gridCol w:w="436"/>
        <w:gridCol w:w="436"/>
        <w:gridCol w:w="436"/>
        <w:gridCol w:w="1152"/>
      </w:tblGrid>
      <w:tr w:rsidR="0071629C" w:rsidRPr="00656EFF" w:rsidTr="0071629C">
        <w:trPr>
          <w:jc w:val="center"/>
        </w:trPr>
        <w:tc>
          <w:tcPr>
            <w:tcW w:w="965" w:type="pct"/>
            <w:vMerge w:val="restar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3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r w:rsidRPr="002B339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(Наименование ОПОП)</w:t>
            </w:r>
          </w:p>
        </w:tc>
        <w:tc>
          <w:tcPr>
            <w:tcW w:w="833" w:type="pct"/>
            <w:gridSpan w:val="3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391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</w:t>
            </w:r>
          </w:p>
        </w:tc>
        <w:tc>
          <w:tcPr>
            <w:tcW w:w="1663" w:type="pct"/>
            <w:gridSpan w:val="3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391">
              <w:rPr>
                <w:rFonts w:ascii="Times New Roman" w:hAnsi="Times New Roman" w:cs="Times New Roman"/>
                <w:b/>
                <w:sz w:val="18"/>
                <w:szCs w:val="18"/>
              </w:rPr>
              <w:t>2015/2016уч. год</w:t>
            </w:r>
          </w:p>
        </w:tc>
        <w:tc>
          <w:tcPr>
            <w:tcW w:w="1094" w:type="pct"/>
            <w:gridSpan w:val="3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391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дипломов с отличием</w:t>
            </w:r>
          </w:p>
        </w:tc>
        <w:tc>
          <w:tcPr>
            <w:tcW w:w="444" w:type="pct"/>
            <w:vMerge w:val="restar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Доля п</w:t>
            </w:r>
            <w:r w:rsidRPr="002B339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лучивших диплом с отличием</w:t>
            </w:r>
          </w:p>
        </w:tc>
      </w:tr>
      <w:tr w:rsidR="0071629C" w:rsidRPr="002B3391" w:rsidTr="0071629C">
        <w:trPr>
          <w:cantSplit/>
          <w:trHeight w:val="1134"/>
          <w:jc w:val="center"/>
        </w:trPr>
        <w:tc>
          <w:tcPr>
            <w:tcW w:w="965" w:type="pct"/>
            <w:vMerge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67" w:type="pct"/>
            <w:textDirection w:val="btLr"/>
            <w:vAlign w:val="center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67" w:type="pct"/>
            <w:textDirection w:val="btLr"/>
            <w:vAlign w:val="center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Очная форма</w:t>
            </w:r>
          </w:p>
        </w:tc>
        <w:tc>
          <w:tcPr>
            <w:tcW w:w="299" w:type="pct"/>
            <w:textDirection w:val="btLr"/>
            <w:vAlign w:val="center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44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Число допущенных к ГИА</w:t>
            </w:r>
          </w:p>
        </w:tc>
        <w:tc>
          <w:tcPr>
            <w:tcW w:w="650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Число име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ю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щих полож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тельные р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зультаты по итогам ГИА</w:t>
            </w:r>
          </w:p>
        </w:tc>
        <w:tc>
          <w:tcPr>
            <w:tcW w:w="565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Доля имеющих положительные результаты, %</w:t>
            </w:r>
          </w:p>
        </w:tc>
        <w:tc>
          <w:tcPr>
            <w:tcW w:w="331" w:type="pct"/>
            <w:textDirection w:val="btLr"/>
            <w:vAlign w:val="center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60" w:type="pct"/>
            <w:textDirection w:val="btLr"/>
            <w:vAlign w:val="center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Очная форма</w:t>
            </w:r>
          </w:p>
        </w:tc>
        <w:tc>
          <w:tcPr>
            <w:tcW w:w="403" w:type="pct"/>
            <w:textDirection w:val="btLr"/>
            <w:vAlign w:val="center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444" w:type="pct"/>
            <w:vMerge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629C" w:rsidRPr="002B3391" w:rsidTr="0071629C">
        <w:trPr>
          <w:jc w:val="center"/>
        </w:trPr>
        <w:tc>
          <w:tcPr>
            <w:tcW w:w="965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21.02.05  ЗИО</w:t>
            </w:r>
          </w:p>
        </w:tc>
        <w:tc>
          <w:tcPr>
            <w:tcW w:w="267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7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9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50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5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0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71629C" w:rsidRPr="002B3391" w:rsidTr="0071629C">
        <w:trPr>
          <w:jc w:val="center"/>
        </w:trPr>
        <w:tc>
          <w:tcPr>
            <w:tcW w:w="965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190629 </w:t>
            </w: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СДМ</w:t>
            </w:r>
          </w:p>
        </w:tc>
        <w:tc>
          <w:tcPr>
            <w:tcW w:w="267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7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9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50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5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71629C" w:rsidRPr="002B3391" w:rsidTr="0071629C">
        <w:trPr>
          <w:jc w:val="center"/>
        </w:trPr>
        <w:tc>
          <w:tcPr>
            <w:tcW w:w="965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190631 ТОРА</w:t>
            </w:r>
          </w:p>
        </w:tc>
        <w:tc>
          <w:tcPr>
            <w:tcW w:w="267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7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9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50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5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71629C" w:rsidRPr="002B3391" w:rsidTr="0071629C">
        <w:trPr>
          <w:jc w:val="center"/>
        </w:trPr>
        <w:tc>
          <w:tcPr>
            <w:tcW w:w="965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230115 ПКС</w:t>
            </w:r>
          </w:p>
        </w:tc>
        <w:tc>
          <w:tcPr>
            <w:tcW w:w="267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7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9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0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5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71629C" w:rsidRPr="002B3391" w:rsidTr="0071629C">
        <w:trPr>
          <w:jc w:val="center"/>
        </w:trPr>
        <w:tc>
          <w:tcPr>
            <w:tcW w:w="965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270101 Арх</w:t>
            </w:r>
          </w:p>
        </w:tc>
        <w:tc>
          <w:tcPr>
            <w:tcW w:w="267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7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9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0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5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71629C" w:rsidRPr="002B3391" w:rsidTr="0071629C">
        <w:trPr>
          <w:jc w:val="center"/>
        </w:trPr>
        <w:tc>
          <w:tcPr>
            <w:tcW w:w="965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270802 СЭЗС</w:t>
            </w:r>
          </w:p>
        </w:tc>
        <w:tc>
          <w:tcPr>
            <w:tcW w:w="267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67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9" w:type="pct"/>
          </w:tcPr>
          <w:p w:rsidR="0071629C" w:rsidRPr="002B3391" w:rsidRDefault="0071629C" w:rsidP="0071629C">
            <w:pPr>
              <w:tabs>
                <w:tab w:val="center" w:pos="307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4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650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65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0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4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71629C" w:rsidRPr="002B3391" w:rsidTr="0071629C">
        <w:trPr>
          <w:jc w:val="center"/>
        </w:trPr>
        <w:tc>
          <w:tcPr>
            <w:tcW w:w="965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ППССЗ:</w:t>
            </w:r>
          </w:p>
        </w:tc>
        <w:tc>
          <w:tcPr>
            <w:tcW w:w="267" w:type="pct"/>
          </w:tcPr>
          <w:p w:rsidR="0071629C" w:rsidRPr="002B3391" w:rsidRDefault="000C00C9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1629C"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1629C" w:rsidRPr="002B339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267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7" w:type="pct"/>
          </w:tcPr>
          <w:p w:rsidR="0071629C" w:rsidRPr="002B3391" w:rsidRDefault="000C00C9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1629C"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1629C" w:rsidRPr="002B339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183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448" w:type="pct"/>
          </w:tcPr>
          <w:p w:rsidR="0071629C" w:rsidRPr="002B3391" w:rsidRDefault="000C00C9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1629C"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1629C" w:rsidRPr="002B339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267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0" w:type="pct"/>
          </w:tcPr>
          <w:p w:rsidR="0071629C" w:rsidRPr="002B3391" w:rsidRDefault="000C00C9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1629C"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1629C" w:rsidRPr="002B339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267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5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71629C" w:rsidRPr="002B3391" w:rsidRDefault="000C00C9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1629C"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1629C" w:rsidRPr="002B339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24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" w:type="pct"/>
          </w:tcPr>
          <w:p w:rsidR="0071629C" w:rsidRPr="002B3391" w:rsidRDefault="000C00C9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1629C"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1629C" w:rsidRPr="002B339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21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" w:type="pct"/>
          </w:tcPr>
          <w:p w:rsidR="0071629C" w:rsidRPr="002B3391" w:rsidRDefault="000C00C9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1629C"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1629C" w:rsidRPr="002B339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4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9,98%</w:t>
            </w:r>
          </w:p>
        </w:tc>
      </w:tr>
      <w:tr w:rsidR="0071629C" w:rsidRPr="002B3391" w:rsidTr="0071629C">
        <w:trPr>
          <w:jc w:val="center"/>
        </w:trPr>
        <w:tc>
          <w:tcPr>
            <w:tcW w:w="965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08.01.06 </w:t>
            </w: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МСС</w:t>
            </w:r>
          </w:p>
        </w:tc>
        <w:tc>
          <w:tcPr>
            <w:tcW w:w="267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7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99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50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5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0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4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</w:tr>
      <w:tr w:rsidR="0071629C" w:rsidRPr="002B3391" w:rsidTr="0071629C">
        <w:trPr>
          <w:jc w:val="center"/>
        </w:trPr>
        <w:tc>
          <w:tcPr>
            <w:tcW w:w="965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08.01.10 МЖКХ</w:t>
            </w:r>
          </w:p>
        </w:tc>
        <w:tc>
          <w:tcPr>
            <w:tcW w:w="267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7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9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50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5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71629C" w:rsidRPr="002B3391" w:rsidTr="0071629C">
        <w:trPr>
          <w:jc w:val="center"/>
        </w:trPr>
        <w:tc>
          <w:tcPr>
            <w:tcW w:w="965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11.01.05 МС</w:t>
            </w:r>
          </w:p>
        </w:tc>
        <w:tc>
          <w:tcPr>
            <w:tcW w:w="267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7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9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0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5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4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629C" w:rsidRPr="002B3391" w:rsidTr="0071629C">
        <w:trPr>
          <w:jc w:val="center"/>
        </w:trPr>
        <w:tc>
          <w:tcPr>
            <w:tcW w:w="965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15.01.05 Сварщик</w:t>
            </w:r>
          </w:p>
        </w:tc>
        <w:tc>
          <w:tcPr>
            <w:tcW w:w="267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7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9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50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5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71629C" w:rsidRPr="002B3391" w:rsidTr="0071629C">
        <w:trPr>
          <w:jc w:val="center"/>
        </w:trPr>
        <w:tc>
          <w:tcPr>
            <w:tcW w:w="965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ППКРС:</w:t>
            </w:r>
          </w:p>
        </w:tc>
        <w:tc>
          <w:tcPr>
            <w:tcW w:w="267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267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299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650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565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331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60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0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9,7%</w:t>
            </w:r>
          </w:p>
        </w:tc>
      </w:tr>
    </w:tbl>
    <w:p w:rsidR="0071629C" w:rsidRPr="002B3391" w:rsidRDefault="00B86483" w:rsidP="0071629C">
      <w:pPr>
        <w:pStyle w:val="a9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 xml:space="preserve">Таблица 12. </w:t>
      </w:r>
      <w:r w:rsidR="0071629C" w:rsidRPr="002B3391">
        <w:rPr>
          <w:rFonts w:ascii="Times New Roman" w:hAnsi="Times New Roman" w:cs="Times New Roman"/>
          <w:lang w:val="ru-RU"/>
        </w:rPr>
        <w:t>Результаты ГИА в 2017 г.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4"/>
        <w:gridCol w:w="551"/>
        <w:gridCol w:w="553"/>
        <w:gridCol w:w="389"/>
        <w:gridCol w:w="1240"/>
        <w:gridCol w:w="1499"/>
        <w:gridCol w:w="1499"/>
        <w:gridCol w:w="425"/>
        <w:gridCol w:w="425"/>
        <w:gridCol w:w="427"/>
        <w:gridCol w:w="1219"/>
      </w:tblGrid>
      <w:tr w:rsidR="0071629C" w:rsidRPr="00656EFF" w:rsidTr="0071629C">
        <w:trPr>
          <w:jc w:val="center"/>
        </w:trPr>
        <w:tc>
          <w:tcPr>
            <w:tcW w:w="702" w:type="pct"/>
            <w:vMerge w:val="restar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(Наименование ОПОП)</w:t>
            </w:r>
          </w:p>
        </w:tc>
        <w:tc>
          <w:tcPr>
            <w:tcW w:w="779" w:type="pct"/>
            <w:gridSpan w:val="3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214" w:type="pct"/>
            <w:gridSpan w:val="3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2016/2017уч. год</w:t>
            </w:r>
          </w:p>
        </w:tc>
        <w:tc>
          <w:tcPr>
            <w:tcW w:w="666" w:type="pct"/>
            <w:gridSpan w:val="3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дипломов с отличием</w:t>
            </w:r>
          </w:p>
        </w:tc>
        <w:tc>
          <w:tcPr>
            <w:tcW w:w="638" w:type="pct"/>
            <w:vMerge w:val="restar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Доля п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лучивших диплом с отличием</w:t>
            </w:r>
          </w:p>
        </w:tc>
      </w:tr>
      <w:tr w:rsidR="0071629C" w:rsidRPr="002B3391" w:rsidTr="0071629C">
        <w:trPr>
          <w:cantSplit/>
          <w:trHeight w:val="1134"/>
          <w:jc w:val="center"/>
        </w:trPr>
        <w:tc>
          <w:tcPr>
            <w:tcW w:w="702" w:type="pct"/>
            <w:vMerge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8" w:type="pct"/>
            <w:textDirection w:val="btLr"/>
            <w:vAlign w:val="center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9" w:type="pct"/>
            <w:textDirection w:val="btLr"/>
            <w:vAlign w:val="center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Очная форма</w:t>
            </w:r>
          </w:p>
        </w:tc>
        <w:tc>
          <w:tcPr>
            <w:tcW w:w="203" w:type="pct"/>
            <w:textDirection w:val="btLr"/>
            <w:vAlign w:val="center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64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Число допущенных к ГИА</w:t>
            </w:r>
          </w:p>
        </w:tc>
        <w:tc>
          <w:tcPr>
            <w:tcW w:w="78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Число име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ю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щих полож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тельные р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зультаты по итогам ГИА</w:t>
            </w:r>
          </w:p>
        </w:tc>
        <w:tc>
          <w:tcPr>
            <w:tcW w:w="78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Доля имеющих положительные результаты, %</w:t>
            </w:r>
          </w:p>
        </w:tc>
        <w:tc>
          <w:tcPr>
            <w:tcW w:w="222" w:type="pct"/>
            <w:textDirection w:val="btLr"/>
            <w:vAlign w:val="center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2" w:type="pct"/>
            <w:textDirection w:val="btLr"/>
            <w:vAlign w:val="center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Очная форма</w:t>
            </w:r>
          </w:p>
        </w:tc>
        <w:tc>
          <w:tcPr>
            <w:tcW w:w="223" w:type="pct"/>
            <w:textDirection w:val="btLr"/>
            <w:vAlign w:val="center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638" w:type="pct"/>
            <w:vMerge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629C" w:rsidRPr="002B3391" w:rsidTr="0071629C">
        <w:trPr>
          <w:jc w:val="center"/>
        </w:trPr>
        <w:tc>
          <w:tcPr>
            <w:tcW w:w="702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08.01.06 </w:t>
            </w: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МСС</w:t>
            </w:r>
          </w:p>
        </w:tc>
        <w:tc>
          <w:tcPr>
            <w:tcW w:w="28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9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8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8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22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2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20,0%</w:t>
            </w:r>
          </w:p>
        </w:tc>
      </w:tr>
      <w:tr w:rsidR="0071629C" w:rsidRPr="002B3391" w:rsidTr="0071629C">
        <w:trPr>
          <w:jc w:val="center"/>
        </w:trPr>
        <w:tc>
          <w:tcPr>
            <w:tcW w:w="702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08.01.10 МЖКХ</w:t>
            </w:r>
          </w:p>
        </w:tc>
        <w:tc>
          <w:tcPr>
            <w:tcW w:w="28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9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8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8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22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3,5%</w:t>
            </w:r>
          </w:p>
        </w:tc>
      </w:tr>
      <w:tr w:rsidR="0071629C" w:rsidRPr="002B3391" w:rsidTr="0071629C">
        <w:trPr>
          <w:jc w:val="center"/>
        </w:trPr>
        <w:tc>
          <w:tcPr>
            <w:tcW w:w="702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11.01.05 МС</w:t>
            </w:r>
          </w:p>
        </w:tc>
        <w:tc>
          <w:tcPr>
            <w:tcW w:w="28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9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22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13,3%</w:t>
            </w:r>
          </w:p>
        </w:tc>
      </w:tr>
      <w:tr w:rsidR="0071629C" w:rsidRPr="002B3391" w:rsidTr="0071629C">
        <w:trPr>
          <w:jc w:val="center"/>
        </w:trPr>
        <w:tc>
          <w:tcPr>
            <w:tcW w:w="702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15.01.05 Сварщик</w:t>
            </w:r>
          </w:p>
        </w:tc>
        <w:tc>
          <w:tcPr>
            <w:tcW w:w="28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9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8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8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22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sz w:val="20"/>
                <w:szCs w:val="20"/>
              </w:rPr>
              <w:t>9,3%</w:t>
            </w:r>
          </w:p>
        </w:tc>
      </w:tr>
      <w:tr w:rsidR="0071629C" w:rsidRPr="002B3391" w:rsidTr="0071629C">
        <w:trPr>
          <w:jc w:val="center"/>
        </w:trPr>
        <w:tc>
          <w:tcPr>
            <w:tcW w:w="702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ППКРС:</w:t>
            </w:r>
          </w:p>
        </w:tc>
        <w:tc>
          <w:tcPr>
            <w:tcW w:w="288" w:type="pct"/>
          </w:tcPr>
          <w:p w:rsidR="0071629C" w:rsidRPr="002B3391" w:rsidRDefault="000C00C9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1629C"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1629C" w:rsidRPr="002B339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122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9" w:type="pct"/>
          </w:tcPr>
          <w:p w:rsidR="0071629C" w:rsidRPr="002B3391" w:rsidRDefault="000C00C9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1629C"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1629C" w:rsidRPr="002B339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122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8" w:type="pct"/>
          </w:tcPr>
          <w:p w:rsidR="0071629C" w:rsidRPr="002B3391" w:rsidRDefault="000C00C9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1629C"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1629C" w:rsidRPr="002B339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122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83" w:type="pct"/>
          </w:tcPr>
          <w:p w:rsidR="0071629C" w:rsidRPr="002B3391" w:rsidRDefault="000C00C9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1629C"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1629C" w:rsidRPr="002B339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122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8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222" w:type="pct"/>
          </w:tcPr>
          <w:p w:rsidR="0071629C" w:rsidRPr="002B3391" w:rsidRDefault="000C00C9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1629C"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1629C" w:rsidRPr="002B339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14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" w:type="pct"/>
          </w:tcPr>
          <w:p w:rsidR="0071629C" w:rsidRPr="002B3391" w:rsidRDefault="000C00C9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1629C"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1629C" w:rsidRPr="002B339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14</w:t>
            </w: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3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pct"/>
          </w:tcPr>
          <w:p w:rsidR="0071629C" w:rsidRPr="002B3391" w:rsidRDefault="0071629C" w:rsidP="0071629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391">
              <w:rPr>
                <w:rFonts w:ascii="Times New Roman" w:hAnsi="Times New Roman" w:cs="Times New Roman"/>
                <w:b/>
                <w:sz w:val="20"/>
                <w:szCs w:val="20"/>
              </w:rPr>
              <w:t>11,5%</w:t>
            </w:r>
          </w:p>
        </w:tc>
      </w:tr>
    </w:tbl>
    <w:p w:rsidR="0071629C" w:rsidRPr="002B3391" w:rsidRDefault="0071629C" w:rsidP="00E51AE8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Процент  обучающихся, получивших оценку «хорошо» и «отлично» составляет 75,5% от общей численности выпускников</w:t>
      </w:r>
    </w:p>
    <w:p w:rsidR="0071629C" w:rsidRPr="002B3391" w:rsidRDefault="0071629C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 2016 году разработано 18 реальных дипломных проектов по заказу работодателей.</w:t>
      </w:r>
    </w:p>
    <w:p w:rsidR="0071629C" w:rsidRPr="002B3391" w:rsidRDefault="0071629C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Реализован интегрированный дипломный проект выпускников двух специальностей: 190631 Техническое обслуживание и ремонт автомобильного транспорта и 230115 Программир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вание в компьютерных системах «</w:t>
      </w:r>
      <w:r w:rsidRPr="002B3391">
        <w:rPr>
          <w:rFonts w:ascii="Times New Roman" w:hAnsi="Times New Roman" w:cs="Times New Roman"/>
          <w:lang w:val="ru-RU"/>
        </w:rPr>
        <w:t xml:space="preserve">Разработка программно-управляемого имитационного стенда системы питания дизельных двигателей </w:t>
      </w:r>
      <w:r w:rsidRPr="002B3391">
        <w:rPr>
          <w:rFonts w:ascii="Times New Roman" w:hAnsi="Times New Roman" w:cs="Times New Roman"/>
        </w:rPr>
        <w:t>Common</w:t>
      </w:r>
      <w:r w:rsidRPr="002B3391">
        <w:rPr>
          <w:rFonts w:ascii="Times New Roman" w:hAnsi="Times New Roman" w:cs="Times New Roman"/>
          <w:lang w:val="ru-RU"/>
        </w:rPr>
        <w:t xml:space="preserve"> </w:t>
      </w:r>
      <w:r w:rsidRPr="002B3391">
        <w:rPr>
          <w:rFonts w:ascii="Times New Roman" w:hAnsi="Times New Roman" w:cs="Times New Roman"/>
        </w:rPr>
        <w:t>Rail</w:t>
      </w:r>
      <w:r w:rsidRPr="002B3391">
        <w:rPr>
          <w:rFonts w:ascii="Times New Roman" w:hAnsi="Times New Roman" w:cs="Times New Roman"/>
          <w:lang w:val="ru-RU"/>
        </w:rPr>
        <w:t xml:space="preserve"> на базе ГПОУ «ЧТОТиБ». Выпускники сп</w:t>
      </w:r>
      <w:r w:rsidRPr="002B3391">
        <w:rPr>
          <w:rFonts w:ascii="Times New Roman" w:hAnsi="Times New Roman" w:cs="Times New Roman"/>
          <w:lang w:val="ru-RU"/>
        </w:rPr>
        <w:t>е</w:t>
      </w:r>
      <w:r w:rsidRPr="002B3391">
        <w:rPr>
          <w:rFonts w:ascii="Times New Roman" w:hAnsi="Times New Roman" w:cs="Times New Roman"/>
          <w:lang w:val="ru-RU"/>
        </w:rPr>
        <w:t xml:space="preserve">циальности ТОРА разрабатывали стенд, а выпускник специальности ПКС написал программу управления впрыска топлива. Работа получила высокую оценку двух ГЭК. А в октябре 2016года Трухин Эдуард представил данную работу на </w:t>
      </w:r>
      <w:r w:rsidRPr="002B3391">
        <w:rPr>
          <w:rFonts w:ascii="Times New Roman" w:hAnsi="Times New Roman" w:cs="Times New Roman"/>
          <w:bCs/>
          <w:szCs w:val="24"/>
          <w:lang w:eastAsia="ru-RU"/>
        </w:rPr>
        <w:t>IV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 xml:space="preserve"> Краевой выставке научно-технического творч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е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 xml:space="preserve">ства молодежи «НТТМ Забайкальского края-2016» и занял </w:t>
      </w:r>
      <w:r w:rsidRPr="002B3391">
        <w:rPr>
          <w:rFonts w:ascii="Times New Roman" w:hAnsi="Times New Roman" w:cs="Times New Roman"/>
          <w:bCs/>
          <w:szCs w:val="24"/>
          <w:lang w:eastAsia="ru-RU"/>
        </w:rPr>
        <w:t>I 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место в номинации «Лучший проект по техническому творчеству».</w:t>
      </w:r>
    </w:p>
    <w:p w:rsidR="0071629C" w:rsidRPr="002B3391" w:rsidRDefault="0071629C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Для выпускников обучающихся по программам подготовки квалифицированных рабочих и служащих государственная итоговая аттестация была организована и проведена в два этапа. На первом этапе выполнялась письменная работа: написание технологической карты выполнения процесса, а второй этап – практический и организован он по принципу демонстрационного экз</w:t>
      </w:r>
      <w:r w:rsidRPr="002B3391">
        <w:rPr>
          <w:rFonts w:ascii="Times New Roman" w:hAnsi="Times New Roman" w:cs="Times New Roman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Cs w:val="24"/>
          <w:lang w:val="ru-RU"/>
        </w:rPr>
        <w:t>мена «Здесь и сейчас», то есть выпускники выполняют задание в мастерских в присутствии экз</w:t>
      </w:r>
      <w:r w:rsidRPr="002B3391">
        <w:rPr>
          <w:rFonts w:ascii="Times New Roman" w:hAnsi="Times New Roman" w:cs="Times New Roman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Cs w:val="24"/>
          <w:lang w:val="ru-RU"/>
        </w:rPr>
        <w:t>менационной комиссии. Экзаменационная комиссия оценивает как он следует технологической карте процесса, соблюдает технику безопасности, какими практическими навыками владеет. Пр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>своение квалификации согласно выполненной  работы становится очевидным.</w:t>
      </w:r>
    </w:p>
    <w:p w:rsidR="0071629C" w:rsidRPr="002B3391" w:rsidRDefault="0071629C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По итогам ГИА диплом с отличием получили 54 выпускника, 84 выпускника продолжают обучение в вузах.</w:t>
      </w:r>
    </w:p>
    <w:p w:rsidR="0071629C" w:rsidRPr="002B3391" w:rsidRDefault="0071629C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Экспертная оценка содержания выпускных квалификационных работ проведена внешними рецензентами, являющимися ведущими специалистами производственных предприятий, орган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заций, высших и других образовательных учреждений. Рецензенты отметили высокий уровень подготовки выпускных квалификационных работ, их актуальность и разнообразие. </w:t>
      </w:r>
    </w:p>
    <w:p w:rsidR="0071629C" w:rsidRPr="002B3391" w:rsidRDefault="0071629C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Председатели ГЭК по всем направлениям подготовки – опытные производственники, р</w:t>
      </w:r>
      <w:r w:rsidRPr="002B3391">
        <w:rPr>
          <w:rFonts w:ascii="Times New Roman" w:hAnsi="Times New Roman" w:cs="Times New Roman"/>
          <w:szCs w:val="24"/>
          <w:lang w:val="ru-RU"/>
        </w:rPr>
        <w:t>у</w:t>
      </w:r>
      <w:r w:rsidRPr="002B3391">
        <w:rPr>
          <w:rFonts w:ascii="Times New Roman" w:hAnsi="Times New Roman" w:cs="Times New Roman"/>
          <w:szCs w:val="24"/>
          <w:lang w:val="ru-RU"/>
        </w:rPr>
        <w:t>ководители кадровых служб и профильных подразделений предприятий – социальных партнеров техникума.</w:t>
      </w:r>
    </w:p>
    <w:p w:rsidR="0071629C" w:rsidRPr="002B3391" w:rsidRDefault="0071629C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 отчетах председатели ГЭК отмечали следующие положительные моменты:</w:t>
      </w:r>
    </w:p>
    <w:p w:rsidR="0071629C" w:rsidRPr="002B3391" w:rsidRDefault="0071629C" w:rsidP="00E51AE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высокая организация процесса подготовки и защиты проектов;</w:t>
      </w:r>
    </w:p>
    <w:p w:rsidR="0071629C" w:rsidRPr="002B3391" w:rsidRDefault="0071629C" w:rsidP="00E51AE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участие в работе ГЭК опытных преподавателей и работников, имеющих опыт практической деятельности по профилю специальности;</w:t>
      </w:r>
    </w:p>
    <w:p w:rsidR="0071629C" w:rsidRPr="002B3391" w:rsidRDefault="0071629C" w:rsidP="00E51AE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считать перспективным  дальнейшее сотрудничество с выпускниками специальности «Пр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граммирование в компьютерных системах, ввести, если возможно, совместное курсовое пр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ектирование</w:t>
      </w:r>
    </w:p>
    <w:p w:rsidR="0071629C" w:rsidRPr="002B3391" w:rsidRDefault="0071629C" w:rsidP="00E51AE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качественное выполнение графической части дипломных проектов;</w:t>
      </w:r>
    </w:p>
    <w:p w:rsidR="0071629C" w:rsidRPr="002B3391" w:rsidRDefault="0071629C" w:rsidP="00E51AE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соответствие уровня знаний, умений и навыков выпускников государственным требованиям к минимуму содержания и уровню подготовки;</w:t>
      </w:r>
    </w:p>
    <w:p w:rsidR="0071629C" w:rsidRPr="002B3391" w:rsidRDefault="0071629C" w:rsidP="00E51AE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практическое содержание и реальную направленность проектов (проекты по заказу социал</w:t>
      </w:r>
      <w:r w:rsidRPr="002B3391">
        <w:rPr>
          <w:rFonts w:ascii="Times New Roman" w:hAnsi="Times New Roman" w:cs="Times New Roman"/>
          <w:szCs w:val="24"/>
          <w:lang w:val="ru-RU"/>
        </w:rPr>
        <w:t>ь</w:t>
      </w:r>
      <w:r w:rsidRPr="002B3391">
        <w:rPr>
          <w:rFonts w:ascii="Times New Roman" w:hAnsi="Times New Roman" w:cs="Times New Roman"/>
          <w:szCs w:val="24"/>
          <w:lang w:val="ru-RU"/>
        </w:rPr>
        <w:t>ных партнеров, других предприятий, организаций города, государственных служб, подразд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>лений техникума);</w:t>
      </w:r>
    </w:p>
    <w:p w:rsidR="0071629C" w:rsidRPr="002B3391" w:rsidRDefault="0071629C" w:rsidP="00E51AE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высокий уровень владения компьютерными программами;</w:t>
      </w:r>
    </w:p>
    <w:p w:rsidR="0071629C" w:rsidRPr="002B3391" w:rsidRDefault="0071629C" w:rsidP="00E51AE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хорошую подготовку помещений заседания ГЭК (специально оборудованные кабинеты или лаборатории), доброжелательное отношение к аттестуемым, коллегиальность вынесения оц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>нок;</w:t>
      </w:r>
    </w:p>
    <w:p w:rsidR="0071629C" w:rsidRPr="002B3391" w:rsidRDefault="0071629C" w:rsidP="00E51AE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использование современных средств технического и технологического проектирования, со</w:t>
      </w:r>
      <w:r w:rsidRPr="002B3391">
        <w:rPr>
          <w:rFonts w:ascii="Times New Roman" w:hAnsi="Times New Roman" w:cs="Times New Roman"/>
          <w:szCs w:val="24"/>
          <w:lang w:val="ru-RU"/>
        </w:rPr>
        <w:t>з</w:t>
      </w:r>
      <w:r w:rsidRPr="002B3391">
        <w:rPr>
          <w:rFonts w:ascii="Times New Roman" w:hAnsi="Times New Roman" w:cs="Times New Roman"/>
          <w:szCs w:val="24"/>
          <w:lang w:val="ru-RU"/>
        </w:rPr>
        <w:t>дания презентаций и печатной подготовки проектов; компьютерной и проекционной техники</w:t>
      </w:r>
    </w:p>
    <w:p w:rsidR="0071629C" w:rsidRPr="002B3391" w:rsidRDefault="0071629C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Были высказаны замечания и предложения:</w:t>
      </w:r>
    </w:p>
    <w:p w:rsidR="0071629C" w:rsidRPr="002B3391" w:rsidRDefault="0071629C" w:rsidP="00E51AE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расширить взаимодействие с другими специальностями техникума;</w:t>
      </w:r>
    </w:p>
    <w:p w:rsidR="0071629C" w:rsidRPr="002B3391" w:rsidRDefault="0071629C" w:rsidP="00E51AE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для сбора исходных данных преддипломную практику необходимо проходить непосредстве</w:t>
      </w:r>
      <w:r w:rsidRPr="002B3391">
        <w:rPr>
          <w:rFonts w:ascii="Times New Roman" w:hAnsi="Times New Roman" w:cs="Times New Roman"/>
          <w:szCs w:val="24"/>
          <w:lang w:val="ru-RU"/>
        </w:rPr>
        <w:t>н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но в населенных пунктах, по которым пишется дипломный проект </w:t>
      </w:r>
    </w:p>
    <w:p w:rsidR="0071629C" w:rsidRPr="002B3391" w:rsidRDefault="0071629C" w:rsidP="00E51AE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Недостаточное применение в проектах современных материалов, конструкций и техники;</w:t>
      </w:r>
    </w:p>
    <w:p w:rsidR="0071629C" w:rsidRPr="002B3391" w:rsidRDefault="0071629C" w:rsidP="00E51AE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Несоответствие генерального и строительного планов;</w:t>
      </w:r>
    </w:p>
    <w:p w:rsidR="0071629C" w:rsidRPr="002B3391" w:rsidRDefault="0071629C" w:rsidP="00E51AE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Для выполнения выпускной практической экзаменационной работы провести переоснащение мастерских, учитывать количество рабочих мест в мастерских;</w:t>
      </w:r>
    </w:p>
    <w:p w:rsidR="0071629C" w:rsidRPr="002B3391" w:rsidRDefault="0071629C" w:rsidP="00E51AE8">
      <w:pPr>
        <w:pStyle w:val="a3"/>
        <w:numPr>
          <w:ilvl w:val="1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использовать проверенные инструменты контроля качества;</w:t>
      </w:r>
    </w:p>
    <w:p w:rsidR="0071629C" w:rsidRPr="002B3391" w:rsidRDefault="0071629C" w:rsidP="00E51AE8">
      <w:pPr>
        <w:pStyle w:val="a3"/>
        <w:numPr>
          <w:ilvl w:val="1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обращать особое внимание на соблюдение ТБ при выполнении работ;</w:t>
      </w:r>
    </w:p>
    <w:p w:rsidR="0071629C" w:rsidRPr="002B3391" w:rsidRDefault="0071629C" w:rsidP="00E51AE8">
      <w:pPr>
        <w:pStyle w:val="a3"/>
        <w:numPr>
          <w:ilvl w:val="1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уделять особое внимание технологии приготовления строительных растворов (для пр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фессии 08.01.06)</w:t>
      </w:r>
    </w:p>
    <w:p w:rsidR="0071629C" w:rsidRPr="002B3391" w:rsidRDefault="0071629C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Выпуск специалистов среднего звена в 2016 году по двум формам обучения (очная, зао</w:t>
      </w:r>
      <w:r w:rsidRPr="002B3391">
        <w:rPr>
          <w:rFonts w:ascii="Times New Roman" w:hAnsi="Times New Roman" w:cs="Times New Roman"/>
          <w:szCs w:val="24"/>
          <w:lang w:val="ru-RU"/>
        </w:rPr>
        <w:t>ч</w:t>
      </w:r>
      <w:r w:rsidRPr="002B3391">
        <w:rPr>
          <w:rFonts w:ascii="Times New Roman" w:hAnsi="Times New Roman" w:cs="Times New Roman"/>
          <w:szCs w:val="24"/>
          <w:lang w:val="ru-RU"/>
        </w:rPr>
        <w:t>ная) составил 267 чел.</w:t>
      </w:r>
    </w:p>
    <w:p w:rsidR="0071629C" w:rsidRPr="002B3391" w:rsidRDefault="0071629C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Выпуск квалифицированных рабочих в 2016, 2017 (январь) годах составил 287</w:t>
      </w:r>
      <w:r w:rsidRPr="002B3391">
        <w:rPr>
          <w:rFonts w:ascii="Times New Roman" w:hAnsi="Times New Roman" w:cs="Times New Roman"/>
          <w:szCs w:val="24"/>
        </w:rPr>
        <w:t> </w:t>
      </w:r>
      <w:r w:rsidRPr="002B3391">
        <w:rPr>
          <w:rFonts w:ascii="Times New Roman" w:hAnsi="Times New Roman" w:cs="Times New Roman"/>
          <w:szCs w:val="24"/>
          <w:lang w:val="ru-RU"/>
        </w:rPr>
        <w:t>чел.</w:t>
      </w:r>
    </w:p>
    <w:p w:rsidR="003E48D6" w:rsidRPr="002B3391" w:rsidRDefault="003E48D6" w:rsidP="00F05E99">
      <w:pPr>
        <w:pStyle w:val="2"/>
        <w:numPr>
          <w:ilvl w:val="1"/>
          <w:numId w:val="80"/>
        </w:numPr>
        <w:rPr>
          <w:rFonts w:ascii="Times New Roman" w:hAnsi="Times New Roman" w:cs="Times New Roman"/>
          <w:sz w:val="24"/>
          <w:lang w:val="ru-RU"/>
        </w:rPr>
      </w:pPr>
      <w:bookmarkStart w:id="10" w:name="_Toc480302126"/>
      <w:r w:rsidRPr="002B3391">
        <w:rPr>
          <w:rFonts w:ascii="Times New Roman" w:hAnsi="Times New Roman" w:cs="Times New Roman"/>
          <w:sz w:val="24"/>
          <w:lang w:val="ru-RU"/>
        </w:rPr>
        <w:t>Востребованность выпускников</w:t>
      </w:r>
      <w:bookmarkEnd w:id="10"/>
      <w:r w:rsidRPr="002B3391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Техникум имеет ряд положительных отзывов от социальных партнеров, других потребит</w:t>
      </w: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лей специалистов, об уровне подготовки  обучающихся, которые проходили у них производстве</w:t>
      </w: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н</w:t>
      </w: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ную и преддипломную практики, о соответствии уровня их подготовки предъявляемым требов</w:t>
      </w: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ниям.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  <w:lang w:val="ru-RU"/>
        </w:rPr>
      </w:pPr>
      <w:r w:rsidRPr="002B3391">
        <w:rPr>
          <w:rFonts w:ascii="Times New Roman" w:hAnsi="Times New Roman" w:cs="Times New Roman"/>
          <w:color w:val="000000"/>
          <w:szCs w:val="24"/>
          <w:lang w:val="ru-RU"/>
        </w:rPr>
        <w:t xml:space="preserve">Техникум оказывает содействие выпускникам в трудоустройстве. </w:t>
      </w:r>
      <w:r w:rsidRPr="002B3391">
        <w:rPr>
          <w:rFonts w:ascii="Times New Roman" w:hAnsi="Times New Roman" w:cs="Times New Roman"/>
          <w:lang w:val="ru-RU"/>
        </w:rPr>
        <w:t>Во исполнение приказа Министерства образования, науки и молодежной политики Забайкальского края от31 декабря 2014года №1094 «Об утверждении Комплекса мер, способствующих повышению престижа раб</w:t>
      </w:r>
      <w:r w:rsidRPr="002B3391">
        <w:rPr>
          <w:rFonts w:ascii="Times New Roman" w:hAnsi="Times New Roman" w:cs="Times New Roman"/>
          <w:lang w:val="ru-RU"/>
        </w:rPr>
        <w:t>о</w:t>
      </w:r>
      <w:r w:rsidRPr="002B3391">
        <w:rPr>
          <w:rFonts w:ascii="Times New Roman" w:hAnsi="Times New Roman" w:cs="Times New Roman"/>
          <w:lang w:val="ru-RU"/>
        </w:rPr>
        <w:t>чих специальностей и направленных на содействие трудоустройству выпускников государстве</w:t>
      </w:r>
      <w:r w:rsidRPr="002B3391">
        <w:rPr>
          <w:rFonts w:ascii="Times New Roman" w:hAnsi="Times New Roman" w:cs="Times New Roman"/>
          <w:lang w:val="ru-RU"/>
        </w:rPr>
        <w:t>н</w:t>
      </w:r>
      <w:r w:rsidRPr="002B3391">
        <w:rPr>
          <w:rFonts w:ascii="Times New Roman" w:hAnsi="Times New Roman" w:cs="Times New Roman"/>
          <w:lang w:val="ru-RU"/>
        </w:rPr>
        <w:t>ных профессиональных образовательных организаций на территории Забайкальского края на 2015-2016годы», приказа Министерства образования, науки и молодежной политики Забайкал</w:t>
      </w:r>
      <w:r w:rsidRPr="002B3391">
        <w:rPr>
          <w:rFonts w:ascii="Times New Roman" w:hAnsi="Times New Roman" w:cs="Times New Roman"/>
          <w:lang w:val="ru-RU"/>
        </w:rPr>
        <w:t>ь</w:t>
      </w:r>
      <w:r w:rsidRPr="002B3391">
        <w:rPr>
          <w:rFonts w:ascii="Times New Roman" w:hAnsi="Times New Roman" w:cs="Times New Roman"/>
          <w:lang w:val="ru-RU"/>
        </w:rPr>
        <w:t>ского края от 8 июня 2015года №529 « О Базовом центре содействия трудоустройству выпускн</w:t>
      </w:r>
      <w:r w:rsidRPr="002B3391">
        <w:rPr>
          <w:rFonts w:ascii="Times New Roman" w:hAnsi="Times New Roman" w:cs="Times New Roman"/>
          <w:lang w:val="ru-RU"/>
        </w:rPr>
        <w:t>и</w:t>
      </w:r>
      <w:r w:rsidRPr="002B3391">
        <w:rPr>
          <w:rFonts w:ascii="Times New Roman" w:hAnsi="Times New Roman" w:cs="Times New Roman"/>
          <w:lang w:val="ru-RU"/>
        </w:rPr>
        <w:t>ков профессиональных образовательных учреждений Забайкальского края» в августе 2015 года  на базе техникума был создан Базовый центр содействия трудоустройству выпускников професси</w:t>
      </w:r>
      <w:r w:rsidRPr="002B3391">
        <w:rPr>
          <w:rFonts w:ascii="Times New Roman" w:hAnsi="Times New Roman" w:cs="Times New Roman"/>
          <w:lang w:val="ru-RU"/>
        </w:rPr>
        <w:t>о</w:t>
      </w:r>
      <w:r w:rsidRPr="002B3391">
        <w:rPr>
          <w:rFonts w:ascii="Times New Roman" w:hAnsi="Times New Roman" w:cs="Times New Roman"/>
          <w:lang w:val="ru-RU"/>
        </w:rPr>
        <w:t xml:space="preserve">нальных образовательных учреждений Забайкальского края.   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Из выпускников 2016 учебного года, не попавших под призыв в ряды Российской Армии, в настоящее время трудоустроены 45%, из них трудоустроены по специальности 37% (см.табл.15), высшее образование получают 26% выпускников, находятся в декретном отпуске 3%. 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Рекламаций на качество подготовки выпускников не поступало. Хотя в связи с отсутств</w:t>
      </w: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ем производственного опыта у выпускников и требованиями работодателей к высокой квалифик</w:t>
      </w: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ции по профессии рабочего (иногда по нескольким смежным), а также к личностным професси</w:t>
      </w: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нально-значимым качествам, которым выпускник далеко не всегда соответствует, трудоустройс</w:t>
      </w: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т</w:t>
      </w: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во затруднено.</w:t>
      </w:r>
    </w:p>
    <w:p w:rsidR="003E48D6" w:rsidRPr="002B3391" w:rsidRDefault="00B86483" w:rsidP="003E48D6">
      <w:pPr>
        <w:pStyle w:val="a9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Таблица 13</w:t>
      </w:r>
      <w:r w:rsidR="003E48D6" w:rsidRPr="002B3391">
        <w:rPr>
          <w:rFonts w:ascii="Times New Roman" w:hAnsi="Times New Roman" w:cs="Times New Roman"/>
          <w:lang w:val="ru-RU"/>
        </w:rPr>
        <w:t xml:space="preserve">. Доля трудоустроенных в 2016 г. </w:t>
      </w:r>
    </w:p>
    <w:tbl>
      <w:tblPr>
        <w:tblW w:w="4887" w:type="pct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9"/>
        <w:gridCol w:w="1841"/>
        <w:gridCol w:w="1839"/>
        <w:gridCol w:w="1366"/>
      </w:tblGrid>
      <w:tr w:rsidR="003E48D6" w:rsidRPr="002B3391" w:rsidTr="00F40D83">
        <w:trPr>
          <w:jc w:val="center"/>
        </w:trPr>
        <w:tc>
          <w:tcPr>
            <w:tcW w:w="2303" w:type="pct"/>
            <w:vMerge w:val="restar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391">
              <w:rPr>
                <w:rFonts w:ascii="Times New Roman" w:hAnsi="Times New Roman" w:cs="Times New Roman"/>
                <w:b/>
              </w:rPr>
              <w:t>Наименование ОПОП</w:t>
            </w:r>
          </w:p>
        </w:tc>
        <w:tc>
          <w:tcPr>
            <w:tcW w:w="2697" w:type="pct"/>
            <w:gridSpan w:val="3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391">
              <w:rPr>
                <w:rFonts w:ascii="Times New Roman" w:hAnsi="Times New Roman" w:cs="Times New Roman"/>
                <w:b/>
              </w:rPr>
              <w:t>2016 уч. год</w:t>
            </w:r>
          </w:p>
        </w:tc>
      </w:tr>
      <w:tr w:rsidR="003E48D6" w:rsidRPr="002B3391" w:rsidTr="00F40D83">
        <w:trPr>
          <w:jc w:val="center"/>
        </w:trPr>
        <w:tc>
          <w:tcPr>
            <w:tcW w:w="2303" w:type="pct"/>
            <w:vMerge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lang w:val="ru-RU"/>
              </w:rPr>
              <w:t>Число выпус</w:t>
            </w:r>
            <w:r w:rsidRPr="002B3391">
              <w:rPr>
                <w:rFonts w:ascii="Times New Roman" w:hAnsi="Times New Roman" w:cs="Times New Roman"/>
                <w:b/>
                <w:lang w:val="ru-RU"/>
              </w:rPr>
              <w:t>к</w:t>
            </w:r>
            <w:r w:rsidRPr="002B3391">
              <w:rPr>
                <w:rFonts w:ascii="Times New Roman" w:hAnsi="Times New Roman" w:cs="Times New Roman"/>
                <w:b/>
                <w:lang w:val="ru-RU"/>
              </w:rPr>
              <w:t>ников очной формы обуч</w:t>
            </w:r>
            <w:r w:rsidRPr="002B3391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b/>
                <w:lang w:val="ru-RU"/>
              </w:rPr>
              <w:t>ния</w:t>
            </w:r>
          </w:p>
        </w:tc>
        <w:tc>
          <w:tcPr>
            <w:tcW w:w="983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B3391">
              <w:rPr>
                <w:rFonts w:ascii="Times New Roman" w:hAnsi="Times New Roman" w:cs="Times New Roman"/>
                <w:b/>
                <w:lang w:val="ru-RU"/>
              </w:rPr>
              <w:t>Число труд</w:t>
            </w:r>
            <w:r w:rsidRPr="002B3391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b/>
                <w:lang w:val="ru-RU"/>
              </w:rPr>
              <w:t>устроенных по полученной специальности</w:t>
            </w:r>
          </w:p>
        </w:tc>
        <w:tc>
          <w:tcPr>
            <w:tcW w:w="730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391">
              <w:rPr>
                <w:rFonts w:ascii="Times New Roman" w:hAnsi="Times New Roman" w:cs="Times New Roman"/>
                <w:b/>
              </w:rPr>
              <w:t>Доля, %</w:t>
            </w:r>
          </w:p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48D6" w:rsidRPr="002B3391" w:rsidTr="00F40D83">
        <w:trPr>
          <w:jc w:val="center"/>
        </w:trPr>
        <w:tc>
          <w:tcPr>
            <w:tcW w:w="2303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2B3391">
              <w:rPr>
                <w:rFonts w:ascii="Times New Roman" w:hAnsi="Times New Roman" w:cs="Times New Roman"/>
                <w:smallCaps/>
              </w:rPr>
              <w:t>120714 ЗИО</w:t>
            </w:r>
          </w:p>
        </w:tc>
        <w:tc>
          <w:tcPr>
            <w:tcW w:w="984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83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0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6%</w:t>
            </w:r>
          </w:p>
        </w:tc>
      </w:tr>
      <w:tr w:rsidR="003E48D6" w:rsidRPr="002B3391" w:rsidTr="00F40D83">
        <w:trPr>
          <w:jc w:val="center"/>
        </w:trPr>
        <w:tc>
          <w:tcPr>
            <w:tcW w:w="2303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2B3391">
              <w:rPr>
                <w:rFonts w:ascii="Times New Roman" w:hAnsi="Times New Roman" w:cs="Times New Roman"/>
                <w:bCs/>
                <w:smallCaps/>
              </w:rPr>
              <w:t>190629 СДМ</w:t>
            </w:r>
          </w:p>
        </w:tc>
        <w:tc>
          <w:tcPr>
            <w:tcW w:w="984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3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0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17%</w:t>
            </w:r>
          </w:p>
        </w:tc>
      </w:tr>
      <w:tr w:rsidR="003E48D6" w:rsidRPr="002B3391" w:rsidTr="00F40D83">
        <w:trPr>
          <w:jc w:val="center"/>
        </w:trPr>
        <w:tc>
          <w:tcPr>
            <w:tcW w:w="2303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2B3391">
              <w:rPr>
                <w:rFonts w:ascii="Times New Roman" w:hAnsi="Times New Roman" w:cs="Times New Roman"/>
                <w:smallCaps/>
              </w:rPr>
              <w:t>190631 ТОРА</w:t>
            </w:r>
          </w:p>
        </w:tc>
        <w:tc>
          <w:tcPr>
            <w:tcW w:w="984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3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0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14%</w:t>
            </w:r>
          </w:p>
        </w:tc>
      </w:tr>
      <w:tr w:rsidR="003E48D6" w:rsidRPr="002B3391" w:rsidTr="00F40D83">
        <w:trPr>
          <w:jc w:val="center"/>
        </w:trPr>
        <w:tc>
          <w:tcPr>
            <w:tcW w:w="2303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2B3391">
              <w:rPr>
                <w:rFonts w:ascii="Times New Roman" w:hAnsi="Times New Roman" w:cs="Times New Roman"/>
                <w:smallCaps/>
              </w:rPr>
              <w:t>230115 ПКС</w:t>
            </w:r>
          </w:p>
        </w:tc>
        <w:tc>
          <w:tcPr>
            <w:tcW w:w="984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3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0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44%</w:t>
            </w:r>
          </w:p>
        </w:tc>
      </w:tr>
      <w:tr w:rsidR="003E48D6" w:rsidRPr="002B3391" w:rsidTr="00F40D83">
        <w:trPr>
          <w:jc w:val="center"/>
        </w:trPr>
        <w:tc>
          <w:tcPr>
            <w:tcW w:w="2303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2B3391">
              <w:rPr>
                <w:rFonts w:ascii="Times New Roman" w:hAnsi="Times New Roman" w:cs="Times New Roman"/>
                <w:smallCaps/>
              </w:rPr>
              <w:t>270101 АРХИТЕКТУРА</w:t>
            </w:r>
          </w:p>
        </w:tc>
        <w:tc>
          <w:tcPr>
            <w:tcW w:w="984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3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7%</w:t>
            </w:r>
          </w:p>
        </w:tc>
      </w:tr>
      <w:tr w:rsidR="003E48D6" w:rsidRPr="002B3391" w:rsidTr="00F40D83">
        <w:trPr>
          <w:jc w:val="center"/>
        </w:trPr>
        <w:tc>
          <w:tcPr>
            <w:tcW w:w="2303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2B3391">
              <w:rPr>
                <w:rFonts w:ascii="Times New Roman" w:hAnsi="Times New Roman" w:cs="Times New Roman"/>
                <w:smallCaps/>
              </w:rPr>
              <w:t>270802 СЭЗС</w:t>
            </w:r>
          </w:p>
        </w:tc>
        <w:tc>
          <w:tcPr>
            <w:tcW w:w="984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3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0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38%</w:t>
            </w:r>
          </w:p>
        </w:tc>
      </w:tr>
      <w:tr w:rsidR="003E48D6" w:rsidRPr="002B3391" w:rsidTr="00F40D83">
        <w:trPr>
          <w:jc w:val="center"/>
        </w:trPr>
        <w:tc>
          <w:tcPr>
            <w:tcW w:w="2303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2B3391">
              <w:rPr>
                <w:rFonts w:ascii="Times New Roman" w:hAnsi="Times New Roman" w:cs="Times New Roman"/>
                <w:smallCaps/>
              </w:rPr>
              <w:t>150709.02 СВАРЩИК</w:t>
            </w:r>
          </w:p>
        </w:tc>
        <w:tc>
          <w:tcPr>
            <w:tcW w:w="984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83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0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77%</w:t>
            </w:r>
          </w:p>
        </w:tc>
      </w:tr>
      <w:tr w:rsidR="003E48D6" w:rsidRPr="002B3391" w:rsidTr="00F40D83">
        <w:trPr>
          <w:jc w:val="center"/>
        </w:trPr>
        <w:tc>
          <w:tcPr>
            <w:tcW w:w="2303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2B3391">
              <w:rPr>
                <w:rFonts w:ascii="Times New Roman" w:hAnsi="Times New Roman" w:cs="Times New Roman"/>
              </w:rPr>
              <w:t>2100723.02 МОНТАЖНИК СВЯЗИ</w:t>
            </w:r>
          </w:p>
        </w:tc>
        <w:tc>
          <w:tcPr>
            <w:tcW w:w="984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3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0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35%</w:t>
            </w:r>
          </w:p>
        </w:tc>
      </w:tr>
      <w:tr w:rsidR="003E48D6" w:rsidRPr="002B3391" w:rsidTr="00F40D83">
        <w:trPr>
          <w:jc w:val="center"/>
        </w:trPr>
        <w:tc>
          <w:tcPr>
            <w:tcW w:w="2303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2B3391">
              <w:rPr>
                <w:rFonts w:ascii="Times New Roman" w:hAnsi="Times New Roman" w:cs="Times New Roman"/>
                <w:smallCaps/>
              </w:rPr>
              <w:t>270802.08 МАСТЕР СУХОГО СТРОИТЕЛЬСТВА</w:t>
            </w:r>
          </w:p>
        </w:tc>
        <w:tc>
          <w:tcPr>
            <w:tcW w:w="984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83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0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59%</w:t>
            </w:r>
          </w:p>
        </w:tc>
      </w:tr>
      <w:tr w:rsidR="003E48D6" w:rsidRPr="002B3391" w:rsidTr="00F40D83">
        <w:trPr>
          <w:jc w:val="center"/>
        </w:trPr>
        <w:tc>
          <w:tcPr>
            <w:tcW w:w="2303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2B3391">
              <w:rPr>
                <w:rFonts w:ascii="Times New Roman" w:hAnsi="Times New Roman" w:cs="Times New Roman"/>
                <w:smallCaps/>
              </w:rPr>
              <w:t>270802.13 МАСТЕР ЖИЛИЩНО- КОММУНАЛЬНОГО ХОЗЯЙСТВА</w:t>
            </w:r>
          </w:p>
        </w:tc>
        <w:tc>
          <w:tcPr>
            <w:tcW w:w="984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83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0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73%</w:t>
            </w:r>
          </w:p>
        </w:tc>
      </w:tr>
      <w:tr w:rsidR="003E48D6" w:rsidRPr="002B3391" w:rsidTr="00F40D83">
        <w:trPr>
          <w:jc w:val="center"/>
        </w:trPr>
        <w:tc>
          <w:tcPr>
            <w:tcW w:w="2303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2B339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84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  <w:b/>
              </w:rPr>
              <w:t>348</w:t>
            </w:r>
          </w:p>
        </w:tc>
        <w:tc>
          <w:tcPr>
            <w:tcW w:w="983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730" w:type="pct"/>
          </w:tcPr>
          <w:p w:rsidR="003E48D6" w:rsidRPr="002B3391" w:rsidRDefault="003E48D6" w:rsidP="00F40D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  <w:b/>
              </w:rPr>
              <w:t>37%</w:t>
            </w:r>
          </w:p>
        </w:tc>
      </w:tr>
    </w:tbl>
    <w:p w:rsidR="003E48D6" w:rsidRPr="002B3391" w:rsidRDefault="003E48D6" w:rsidP="00E51AE8">
      <w:pPr>
        <w:tabs>
          <w:tab w:val="left" w:pos="1134"/>
        </w:tabs>
        <w:spacing w:before="120"/>
        <w:jc w:val="both"/>
        <w:rPr>
          <w:rFonts w:ascii="Times New Roman" w:hAnsi="Times New Roman" w:cs="Times New Roman"/>
          <w:b/>
          <w:i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  <w:u w:val="single"/>
          <w:lang w:val="ru-RU"/>
        </w:rPr>
        <w:t>Вывод:</w:t>
      </w:r>
      <w:r w:rsidRPr="002B3391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b/>
          <w:i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b/>
          <w:i/>
          <w:spacing w:val="-4"/>
          <w:szCs w:val="24"/>
          <w:lang w:val="ru-RU"/>
        </w:rPr>
        <w:t>Доля трудоустроенных по полученной специальности  за отчетный период составила 37%, 26% выпускников продолжают обучение в вузах. Отдельные профессии рабочих востребов</w:t>
      </w:r>
      <w:r w:rsidRPr="002B3391">
        <w:rPr>
          <w:rFonts w:ascii="Times New Roman" w:hAnsi="Times New Roman" w:cs="Times New Roman"/>
          <w:b/>
          <w:i/>
          <w:spacing w:val="-4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b/>
          <w:i/>
          <w:spacing w:val="-4"/>
          <w:szCs w:val="24"/>
          <w:lang w:val="ru-RU"/>
        </w:rPr>
        <w:t>ны рынком труда на 80-100%. Данные показатели в условиях кризиса экономики и концентрации строительной отрасли в руках частного бизнеса подтверждают хороший уровень подготовки студентов к будущей профессиональной деятельности, но сложности с трудоустройством есть.</w:t>
      </w:r>
    </w:p>
    <w:p w:rsidR="006867B0" w:rsidRPr="002B3391" w:rsidRDefault="006867B0" w:rsidP="00F05E99">
      <w:pPr>
        <w:pStyle w:val="2"/>
        <w:numPr>
          <w:ilvl w:val="1"/>
          <w:numId w:val="80"/>
        </w:numPr>
        <w:rPr>
          <w:rFonts w:ascii="Times New Roman" w:hAnsi="Times New Roman" w:cs="Times New Roman"/>
          <w:sz w:val="24"/>
          <w:lang w:val="ru-RU"/>
        </w:rPr>
      </w:pPr>
      <w:bookmarkStart w:id="11" w:name="_Toc480302127"/>
      <w:r w:rsidRPr="002B3391">
        <w:rPr>
          <w:rFonts w:ascii="Times New Roman" w:hAnsi="Times New Roman" w:cs="Times New Roman"/>
          <w:sz w:val="24"/>
          <w:lang w:val="ru-RU"/>
        </w:rPr>
        <w:t>Результаты дополнительного профессионального образования</w:t>
      </w:r>
      <w:bookmarkEnd w:id="11"/>
      <w:r w:rsidRPr="002B3391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6867B0" w:rsidRPr="002B3391" w:rsidRDefault="006867B0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Дополнительное профессиональное образование в техникуме организовано в виде пов</w:t>
      </w:r>
      <w:r w:rsidRPr="002B3391">
        <w:rPr>
          <w:rFonts w:ascii="Times New Roman" w:hAnsi="Times New Roman" w:cs="Times New Roman"/>
          <w:szCs w:val="24"/>
          <w:lang w:val="ru-RU"/>
        </w:rPr>
        <w:t>ы</w:t>
      </w:r>
      <w:r w:rsidRPr="002B3391">
        <w:rPr>
          <w:rFonts w:ascii="Times New Roman" w:hAnsi="Times New Roman" w:cs="Times New Roman"/>
          <w:szCs w:val="24"/>
          <w:lang w:val="ru-RU"/>
        </w:rPr>
        <w:t>шения квалификации и профессиональной подготовки в рамках основных образовательных пр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грамм СПО; подготовки, переподготовки и повышения квалификации рабочих кадров. Оно реал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зуется за счет собственных средств обучающихся. В рамках дополнительного профессионального образования за отчетный период обучились </w:t>
      </w:r>
      <w:r w:rsidR="001974FC" w:rsidRPr="002B3391">
        <w:rPr>
          <w:rFonts w:ascii="Times New Roman" w:hAnsi="Times New Roman" w:cs="Times New Roman"/>
          <w:szCs w:val="24"/>
          <w:lang w:val="ru-RU"/>
        </w:rPr>
        <w:t>789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(775 в аналогичном периоде прошлого года)</w:t>
      </w:r>
      <w:r w:rsidRPr="002B3391">
        <w:rPr>
          <w:rFonts w:ascii="Times New Roman" w:hAnsi="Times New Roman" w:cs="Times New Roman"/>
          <w:szCs w:val="24"/>
        </w:rPr>
        <w:t> 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чел., в том числе: </w:t>
      </w:r>
    </w:p>
    <w:p w:rsidR="006867B0" w:rsidRPr="002B3391" w:rsidRDefault="006867B0" w:rsidP="00E51AE8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 УПО «Интеграл» наиболее востребованными профессиями в отчетный период стали маш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нисты бульдозера, экскаватора, крана. За </w:t>
      </w:r>
      <w:r w:rsidR="001974FC" w:rsidRPr="002B3391">
        <w:rPr>
          <w:rFonts w:ascii="Times New Roman" w:hAnsi="Times New Roman" w:cs="Times New Roman"/>
          <w:szCs w:val="24"/>
          <w:lang w:val="ru-RU"/>
        </w:rPr>
        <w:t>отчетный период обучились и прошли переподгото</w:t>
      </w:r>
      <w:r w:rsidR="001974FC" w:rsidRPr="002B3391">
        <w:rPr>
          <w:rFonts w:ascii="Times New Roman" w:hAnsi="Times New Roman" w:cs="Times New Roman"/>
          <w:szCs w:val="24"/>
          <w:lang w:val="ru-RU"/>
        </w:rPr>
        <w:t>в</w:t>
      </w:r>
      <w:r w:rsidR="001974FC" w:rsidRPr="002B3391">
        <w:rPr>
          <w:rFonts w:ascii="Times New Roman" w:hAnsi="Times New Roman" w:cs="Times New Roman"/>
          <w:szCs w:val="24"/>
          <w:lang w:val="ru-RU"/>
        </w:rPr>
        <w:t>ку и повышение квалификации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454 чел;</w:t>
      </w:r>
    </w:p>
    <w:p w:rsidR="001974FC" w:rsidRPr="002B3391" w:rsidRDefault="001974FC" w:rsidP="00E51AE8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 ресурсном центре обучились 33 человека;</w:t>
      </w:r>
    </w:p>
    <w:p w:rsidR="006867B0" w:rsidRPr="002B3391" w:rsidRDefault="001974FC" w:rsidP="00E51AE8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</w:t>
      </w:r>
      <w:r w:rsidR="006867B0" w:rsidRPr="002B3391">
        <w:rPr>
          <w:rFonts w:ascii="Times New Roman" w:hAnsi="Times New Roman" w:cs="Times New Roman"/>
          <w:szCs w:val="24"/>
          <w:lang w:val="ru-RU"/>
        </w:rPr>
        <w:t xml:space="preserve"> автоцентре по образовательным программам подготовки и переподготовки водителей авт</w:t>
      </w:r>
      <w:r w:rsidR="006867B0" w:rsidRPr="002B3391">
        <w:rPr>
          <w:rFonts w:ascii="Times New Roman" w:hAnsi="Times New Roman" w:cs="Times New Roman"/>
          <w:szCs w:val="24"/>
          <w:lang w:val="ru-RU"/>
        </w:rPr>
        <w:t>о</w:t>
      </w:r>
      <w:r w:rsidR="006867B0" w:rsidRPr="002B3391">
        <w:rPr>
          <w:rFonts w:ascii="Times New Roman" w:hAnsi="Times New Roman" w:cs="Times New Roman"/>
          <w:szCs w:val="24"/>
          <w:lang w:val="ru-RU"/>
        </w:rPr>
        <w:t>транспортных средств категорий (подкатегорий): «В», «С», «</w:t>
      </w:r>
      <w:r w:rsidR="006867B0" w:rsidRPr="002B3391">
        <w:rPr>
          <w:rFonts w:ascii="Times New Roman" w:hAnsi="Times New Roman" w:cs="Times New Roman"/>
          <w:szCs w:val="24"/>
        </w:rPr>
        <w:t>D</w:t>
      </w:r>
      <w:r w:rsidR="006867B0" w:rsidRPr="002B3391">
        <w:rPr>
          <w:rFonts w:ascii="Times New Roman" w:hAnsi="Times New Roman" w:cs="Times New Roman"/>
          <w:szCs w:val="24"/>
          <w:lang w:val="ru-RU"/>
        </w:rPr>
        <w:t>», переподготовка: с кат. «В» на кат. «С», с кат. «С» на кат. «В», с кат. «С» на кат. «Е», с кат. «С» на кат. «</w:t>
      </w:r>
      <w:r w:rsidR="006867B0" w:rsidRPr="002B3391">
        <w:rPr>
          <w:rFonts w:ascii="Times New Roman" w:hAnsi="Times New Roman" w:cs="Times New Roman"/>
          <w:szCs w:val="24"/>
        </w:rPr>
        <w:t>D</w:t>
      </w:r>
      <w:r w:rsidR="006867B0" w:rsidRPr="002B3391">
        <w:rPr>
          <w:rFonts w:ascii="Times New Roman" w:hAnsi="Times New Roman" w:cs="Times New Roman"/>
          <w:szCs w:val="24"/>
          <w:lang w:val="ru-RU"/>
        </w:rPr>
        <w:t>» за отчетный пер</w:t>
      </w:r>
      <w:r w:rsidR="006867B0" w:rsidRPr="002B3391">
        <w:rPr>
          <w:rFonts w:ascii="Times New Roman" w:hAnsi="Times New Roman" w:cs="Times New Roman"/>
          <w:szCs w:val="24"/>
          <w:lang w:val="ru-RU"/>
        </w:rPr>
        <w:t>и</w:t>
      </w:r>
      <w:r w:rsidR="006867B0" w:rsidRPr="002B3391">
        <w:rPr>
          <w:rFonts w:ascii="Times New Roman" w:hAnsi="Times New Roman" w:cs="Times New Roman"/>
          <w:szCs w:val="24"/>
          <w:lang w:val="ru-RU"/>
        </w:rPr>
        <w:t>од –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139 человек </w:t>
      </w:r>
      <w:r w:rsidR="006867B0" w:rsidRPr="002B3391">
        <w:rPr>
          <w:rFonts w:ascii="Times New Roman" w:hAnsi="Times New Roman" w:cs="Times New Roman"/>
          <w:szCs w:val="24"/>
          <w:lang w:val="ru-RU"/>
        </w:rPr>
        <w:t xml:space="preserve">прошли обучение и 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83 </w:t>
      </w:r>
      <w:r w:rsidR="006867B0" w:rsidRPr="002B3391">
        <w:rPr>
          <w:rFonts w:ascii="Times New Roman" w:hAnsi="Times New Roman" w:cs="Times New Roman"/>
          <w:szCs w:val="24"/>
          <w:lang w:val="ru-RU"/>
        </w:rPr>
        <w:t>переподготовку по вышеуказанным программам;</w:t>
      </w:r>
    </w:p>
    <w:p w:rsidR="006867B0" w:rsidRPr="002B3391" w:rsidRDefault="001974FC" w:rsidP="00E51AE8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</w:t>
      </w:r>
      <w:r w:rsidR="006867B0" w:rsidRPr="002B3391">
        <w:rPr>
          <w:rFonts w:ascii="Times New Roman" w:hAnsi="Times New Roman" w:cs="Times New Roman"/>
          <w:szCs w:val="24"/>
          <w:lang w:val="ru-RU"/>
        </w:rPr>
        <w:t xml:space="preserve"> центре повышения квалификации за отчетный период 80  специалистов прошли курсы п</w:t>
      </w:r>
      <w:r w:rsidR="006867B0" w:rsidRPr="002B3391">
        <w:rPr>
          <w:rFonts w:ascii="Times New Roman" w:hAnsi="Times New Roman" w:cs="Times New Roman"/>
          <w:szCs w:val="24"/>
          <w:lang w:val="ru-RU"/>
        </w:rPr>
        <w:t>о</w:t>
      </w:r>
      <w:r w:rsidR="006867B0" w:rsidRPr="002B3391">
        <w:rPr>
          <w:rFonts w:ascii="Times New Roman" w:hAnsi="Times New Roman" w:cs="Times New Roman"/>
          <w:szCs w:val="24"/>
          <w:lang w:val="ru-RU"/>
        </w:rPr>
        <w:t xml:space="preserve">вышения квалификации.   </w:t>
      </w:r>
    </w:p>
    <w:p w:rsidR="00A06EEE" w:rsidRPr="002B3391" w:rsidRDefault="00672901" w:rsidP="00F05E99">
      <w:pPr>
        <w:pStyle w:val="2"/>
        <w:numPr>
          <w:ilvl w:val="1"/>
          <w:numId w:val="80"/>
        </w:numPr>
        <w:rPr>
          <w:rFonts w:ascii="Times New Roman" w:hAnsi="Times New Roman" w:cs="Times New Roman"/>
          <w:sz w:val="24"/>
          <w:lang w:val="ru-RU"/>
        </w:rPr>
      </w:pPr>
      <w:bookmarkStart w:id="12" w:name="_Toc480302128"/>
      <w:r w:rsidRPr="002B3391">
        <w:rPr>
          <w:rFonts w:ascii="Times New Roman" w:hAnsi="Times New Roman" w:cs="Times New Roman"/>
          <w:sz w:val="24"/>
          <w:lang w:val="ru-RU"/>
        </w:rPr>
        <w:t>Воспитательная работа</w:t>
      </w:r>
      <w:bookmarkEnd w:id="12"/>
    </w:p>
    <w:p w:rsidR="00496162" w:rsidRPr="002B3391" w:rsidRDefault="00496162" w:rsidP="00F05E99">
      <w:pPr>
        <w:pStyle w:val="3"/>
        <w:numPr>
          <w:ilvl w:val="2"/>
          <w:numId w:val="80"/>
        </w:numPr>
        <w:rPr>
          <w:rFonts w:ascii="Times New Roman" w:hAnsi="Times New Roman" w:cs="Times New Roman"/>
          <w:lang w:val="ru-RU"/>
        </w:rPr>
      </w:pPr>
      <w:bookmarkStart w:id="13" w:name="_Toc480302129"/>
      <w:r w:rsidRPr="002B3391">
        <w:rPr>
          <w:rFonts w:ascii="Times New Roman" w:hAnsi="Times New Roman" w:cs="Times New Roman"/>
          <w:lang w:val="ru-RU"/>
        </w:rPr>
        <w:t>Организация воспитательной работы</w:t>
      </w:r>
      <w:bookmarkEnd w:id="13"/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bookmarkStart w:id="14" w:name="_Toc480300461"/>
      <w:bookmarkEnd w:id="14"/>
      <w:r w:rsidRPr="002B3391">
        <w:rPr>
          <w:rFonts w:ascii="Times New Roman" w:hAnsi="Times New Roman" w:cs="Times New Roman"/>
          <w:szCs w:val="24"/>
          <w:lang w:val="ru-RU"/>
        </w:rPr>
        <w:t>Основная цель воспитательной деятельности в техникуме – создание условий для:</w:t>
      </w:r>
    </w:p>
    <w:p w:rsidR="003E48D6" w:rsidRPr="00507212" w:rsidRDefault="003E48D6" w:rsidP="00507212">
      <w:pPr>
        <w:pStyle w:val="a3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507212">
        <w:rPr>
          <w:rFonts w:ascii="Times New Roman" w:hAnsi="Times New Roman" w:cs="Times New Roman"/>
          <w:szCs w:val="24"/>
          <w:lang w:val="ru-RU"/>
        </w:rPr>
        <w:t>раскрытия творческого, физического и познавательного потенциала обучающихся;</w:t>
      </w:r>
    </w:p>
    <w:p w:rsidR="003E48D6" w:rsidRPr="00507212" w:rsidRDefault="003E48D6" w:rsidP="00507212">
      <w:pPr>
        <w:pStyle w:val="a3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507212">
        <w:rPr>
          <w:rFonts w:ascii="Times New Roman" w:hAnsi="Times New Roman" w:cs="Times New Roman"/>
          <w:szCs w:val="24"/>
          <w:lang w:val="ru-RU"/>
        </w:rPr>
        <w:t>самореализации и адаптации  в социуме и профессиональной среде;</w:t>
      </w:r>
    </w:p>
    <w:p w:rsidR="003E48D6" w:rsidRPr="00507212" w:rsidRDefault="003E48D6" w:rsidP="00507212">
      <w:pPr>
        <w:pStyle w:val="a3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507212">
        <w:rPr>
          <w:rFonts w:ascii="Times New Roman" w:hAnsi="Times New Roman" w:cs="Times New Roman"/>
          <w:szCs w:val="24"/>
          <w:lang w:val="ru-RU"/>
        </w:rPr>
        <w:t>формирования социально зрелой личности, обладающей четкой социальной позицией и умеющей эффективно применять навыки бесконфликтного общения;</w:t>
      </w:r>
    </w:p>
    <w:p w:rsidR="003E48D6" w:rsidRPr="00507212" w:rsidRDefault="003E48D6" w:rsidP="00507212">
      <w:pPr>
        <w:pStyle w:val="a3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507212">
        <w:rPr>
          <w:rFonts w:ascii="Times New Roman" w:hAnsi="Times New Roman" w:cs="Times New Roman"/>
          <w:szCs w:val="24"/>
          <w:lang w:val="ru-RU"/>
        </w:rPr>
        <w:t>осознания обучающимися роли профессионализма, чувства ответственности перед в</w:t>
      </w:r>
      <w:r w:rsidRPr="00507212">
        <w:rPr>
          <w:rFonts w:ascii="Times New Roman" w:hAnsi="Times New Roman" w:cs="Times New Roman"/>
          <w:szCs w:val="24"/>
          <w:lang w:val="ru-RU"/>
        </w:rPr>
        <w:t>ы</w:t>
      </w:r>
      <w:r w:rsidRPr="00507212">
        <w:rPr>
          <w:rFonts w:ascii="Times New Roman" w:hAnsi="Times New Roman" w:cs="Times New Roman"/>
          <w:szCs w:val="24"/>
          <w:lang w:val="ru-RU"/>
        </w:rPr>
        <w:t>бранной профессией, специальностью;</w:t>
      </w:r>
    </w:p>
    <w:p w:rsidR="003E48D6" w:rsidRPr="00507212" w:rsidRDefault="003E48D6" w:rsidP="00507212">
      <w:pPr>
        <w:pStyle w:val="a3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507212">
        <w:rPr>
          <w:rFonts w:ascii="Times New Roman" w:hAnsi="Times New Roman" w:cs="Times New Roman"/>
          <w:szCs w:val="24"/>
          <w:lang w:val="ru-RU"/>
        </w:rPr>
        <w:t>формирования готовности к осмысленной жизни и деятельности в гражданском обществе;</w:t>
      </w:r>
    </w:p>
    <w:p w:rsidR="003E48D6" w:rsidRPr="00507212" w:rsidRDefault="003E48D6" w:rsidP="00507212">
      <w:pPr>
        <w:pStyle w:val="a3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507212">
        <w:rPr>
          <w:rFonts w:ascii="Times New Roman" w:hAnsi="Times New Roman" w:cs="Times New Roman"/>
          <w:szCs w:val="24"/>
          <w:lang w:val="ru-RU"/>
        </w:rPr>
        <w:t>формирования нравственных ценностей и принципов;</w:t>
      </w:r>
    </w:p>
    <w:p w:rsidR="003E48D6" w:rsidRPr="00507212" w:rsidRDefault="003E48D6" w:rsidP="00507212">
      <w:pPr>
        <w:pStyle w:val="a3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507212">
        <w:rPr>
          <w:rFonts w:ascii="Times New Roman" w:hAnsi="Times New Roman" w:cs="Times New Roman"/>
          <w:szCs w:val="24"/>
          <w:lang w:val="ru-RU"/>
        </w:rPr>
        <w:t>формирования здорового образа жизни, способности к физическому самосовершенствов</w:t>
      </w:r>
      <w:r w:rsidRPr="00507212">
        <w:rPr>
          <w:rFonts w:ascii="Times New Roman" w:hAnsi="Times New Roman" w:cs="Times New Roman"/>
          <w:szCs w:val="24"/>
          <w:lang w:val="ru-RU"/>
        </w:rPr>
        <w:t>а</w:t>
      </w:r>
      <w:r w:rsidRPr="00507212">
        <w:rPr>
          <w:rFonts w:ascii="Times New Roman" w:hAnsi="Times New Roman" w:cs="Times New Roman"/>
          <w:szCs w:val="24"/>
          <w:lang w:val="ru-RU"/>
        </w:rPr>
        <w:t>нию и развитию.</w:t>
      </w:r>
    </w:p>
    <w:p w:rsidR="00AB7DFE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Приоритет воспитательной работы техникума – включить молодежь в социально-значимую деятельность, развить способности и создать условия для всестороннего самосоверше</w:t>
      </w:r>
      <w:r w:rsidRPr="002B3391">
        <w:rPr>
          <w:rFonts w:ascii="Times New Roman" w:hAnsi="Times New Roman" w:cs="Times New Roman"/>
          <w:szCs w:val="24"/>
          <w:lang w:val="ru-RU"/>
        </w:rPr>
        <w:t>н</w:t>
      </w:r>
      <w:r w:rsidRPr="002B3391">
        <w:rPr>
          <w:rFonts w:ascii="Times New Roman" w:hAnsi="Times New Roman" w:cs="Times New Roman"/>
          <w:szCs w:val="24"/>
          <w:lang w:val="ru-RU"/>
        </w:rPr>
        <w:t>ствования.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  <w:lang w:val="ru-RU"/>
        </w:rPr>
        <w:t>Организационно-правовые основы воспитательной работы</w:t>
      </w:r>
    </w:p>
    <w:p w:rsidR="003E48D6" w:rsidRPr="002B3391" w:rsidRDefault="003E48D6" w:rsidP="00E51AE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Воспитательная работа проводилась в соответствии с требованиями: </w:t>
      </w:r>
    </w:p>
    <w:p w:rsidR="003E48D6" w:rsidRPr="002B3391" w:rsidRDefault="003E48D6" w:rsidP="00E51AE8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</w:rPr>
        <w:t>Конституции РФ</w:t>
      </w:r>
    </w:p>
    <w:p w:rsidR="003E48D6" w:rsidRPr="002B3391" w:rsidRDefault="003E48D6" w:rsidP="00E51AE8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</w:rPr>
        <w:t>Семейного кодекса РФ</w:t>
      </w:r>
    </w:p>
    <w:p w:rsidR="003E48D6" w:rsidRPr="002B3391" w:rsidRDefault="003E48D6" w:rsidP="00E51AE8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Международной конвенции о правах и свободах человека</w:t>
      </w:r>
    </w:p>
    <w:p w:rsidR="003E48D6" w:rsidRPr="002B3391" w:rsidRDefault="003E48D6" w:rsidP="00E51AE8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Федеральным Законом «Об образовании в Российской Федерации» №273-ФЗ от 21.12.2012г</w:t>
      </w:r>
    </w:p>
    <w:p w:rsidR="003E48D6" w:rsidRPr="002B3391" w:rsidRDefault="003E48D6" w:rsidP="00E51AE8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Концепция модернизации российского образования до 2020года</w:t>
      </w:r>
    </w:p>
    <w:p w:rsidR="003E48D6" w:rsidRPr="002B3391" w:rsidRDefault="003E48D6" w:rsidP="00E51AE8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Федерального закона РФ №315- от 17.12.2009 года «О дополнительных гарантиях и соц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>альной поддержке детей-сирот и детей, оставшихся без попечения родителей»</w:t>
      </w:r>
    </w:p>
    <w:p w:rsidR="003E48D6" w:rsidRPr="002B3391" w:rsidRDefault="003E48D6" w:rsidP="00E51AE8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Комплекса мер по развитию воспитательной работы в профессиональных образовательных учреждениях, подведомственных Министерству науки, образования и молодежной пол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>тики</w:t>
      </w:r>
    </w:p>
    <w:p w:rsidR="003E48D6" w:rsidRPr="002B3391" w:rsidRDefault="003E48D6" w:rsidP="00E51AE8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Программы развития воспитательной работы ГПОУ ЧТОТиБ на 2015-2019годы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Организацию воспитательной работы, психолого-педагогического сопровождения и разв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>тия личности обучающихся в отчетный период осуществляла Е.В. Циглер, заместитель директора по воспитательной работе.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В рамках своей компетенции и в соответствии с законодательством Е.В. Циглер выполняла управленческие действия по планированию и организации: </w:t>
      </w:r>
    </w:p>
    <w:p w:rsidR="003E48D6" w:rsidRPr="002B3391" w:rsidRDefault="003E48D6" w:rsidP="00E51AE8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внеучебной воспитательной работы в техникуме и общежитиях; </w:t>
      </w:r>
    </w:p>
    <w:p w:rsidR="003E48D6" w:rsidRPr="002B3391" w:rsidRDefault="003E48D6" w:rsidP="00E51AE8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учебно-воспитательной работы классных руководителей; </w:t>
      </w:r>
    </w:p>
    <w:p w:rsidR="003E48D6" w:rsidRPr="002B3391" w:rsidRDefault="003E48D6" w:rsidP="00E51AE8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работы социальных педагогов, педагогов-психологов, педагогов-организаторов и педаг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гов дополнительного образования;</w:t>
      </w:r>
    </w:p>
    <w:p w:rsidR="003E48D6" w:rsidRPr="002B3391" w:rsidRDefault="003E48D6" w:rsidP="00E51AE8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работы по защите интересов особых категорий обучающихся (дети-сироты и дети, оста</w:t>
      </w:r>
      <w:r w:rsidRPr="002B3391">
        <w:rPr>
          <w:rFonts w:ascii="Times New Roman" w:hAnsi="Times New Roman" w:cs="Times New Roman"/>
          <w:szCs w:val="24"/>
          <w:lang w:val="ru-RU"/>
        </w:rPr>
        <w:t>в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шиеся без попечения родителей; инвалиды) </w:t>
      </w:r>
    </w:p>
    <w:p w:rsidR="003E48D6" w:rsidRPr="002B3391" w:rsidRDefault="003E48D6" w:rsidP="00E51AE8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мероприятий с различными категориями обучающихся, их родителями (лицами их зам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>щающими), определенных органами государственной власти, местного самоуправления, Совета директоров ОУ СПО Забайкальского края, а также планом воспитательной работы в техникуме.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Е.В. Циглер имеет стаж управленческой деятельности 8 лет, высшее образование (Восто</w:t>
      </w:r>
      <w:r w:rsidRPr="002B3391">
        <w:rPr>
          <w:rFonts w:ascii="Times New Roman" w:hAnsi="Times New Roman" w:cs="Times New Roman"/>
          <w:szCs w:val="24"/>
          <w:lang w:val="ru-RU"/>
        </w:rPr>
        <w:t>ч</w:t>
      </w:r>
      <w:r w:rsidRPr="002B3391">
        <w:rPr>
          <w:rFonts w:ascii="Times New Roman" w:hAnsi="Times New Roman" w:cs="Times New Roman"/>
          <w:szCs w:val="24"/>
          <w:lang w:val="ru-RU"/>
        </w:rPr>
        <w:t>но-Сибирская Государственная академия культуры и искусств, 2009г, библиограф-преподаватель), получает 2-ое высшее образование в ЗабГУ по направлению «Педагогическое образование» в м</w:t>
      </w:r>
      <w:r w:rsidRPr="002B3391">
        <w:rPr>
          <w:rFonts w:ascii="Times New Roman" w:hAnsi="Times New Roman" w:cs="Times New Roman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Cs w:val="24"/>
          <w:lang w:val="ru-RU"/>
        </w:rPr>
        <w:t>гистратуре «Духовно-нравственное воспитание», регулярно проходит повышение квалификации, участвует в работе городского методического объединения заместителей по воспитательной раб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те. 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Отдел воспитательной работы включает в себя следующих сотрудников: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педагоги-психологи: Хомякова С.В., Панина Н.Ю. и Туманова-Соколова М.Н. Все имеют высшее образование (ЗабГГПУ, практическая психология, социальная антропология), опыт раб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ты от 4 до 15лет.</w:t>
      </w:r>
    </w:p>
    <w:p w:rsidR="003E48D6" w:rsidRPr="002B3391" w:rsidRDefault="003E48D6" w:rsidP="00E51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Руководитель БЖ  - Каргин П.А. имеет высшее образование (</w:t>
      </w:r>
      <w:r w:rsidRPr="002B339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Иркутская государственная эконом</w:t>
      </w:r>
      <w:r w:rsidRPr="002B339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Pr="002B339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ческая академия – 1995г; Институт правоохранительной деятельности Российской таможенной академии – 2010г). 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Руководитель физического воспитания Травкин В.Н.  – руководитель спортивно-оздоровительного комплекса (Читинский государственный педагогический институт – учитель физического воспитания, стаж работы в техникуме 37лет).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Заведующая библиотекой Бабкина Т.А. (Восточно-Сибирская академия культуры и и</w:t>
      </w:r>
      <w:r w:rsidRPr="002B3391">
        <w:rPr>
          <w:rFonts w:ascii="Times New Roman" w:hAnsi="Times New Roman" w:cs="Times New Roman"/>
          <w:szCs w:val="24"/>
          <w:lang w:val="ru-RU"/>
        </w:rPr>
        <w:t>с</w:t>
      </w:r>
      <w:r w:rsidRPr="002B3391">
        <w:rPr>
          <w:rFonts w:ascii="Times New Roman" w:hAnsi="Times New Roman" w:cs="Times New Roman"/>
          <w:szCs w:val="24"/>
          <w:lang w:val="ru-RU"/>
        </w:rPr>
        <w:t>кусств, 2012, библиограф-преподаватель), стаж -  20 лет.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Старший педагог дополнительного образования Белослюдцева В.А.., имеет опыт организ</w:t>
      </w:r>
      <w:r w:rsidRPr="002B3391">
        <w:rPr>
          <w:rFonts w:ascii="Times New Roman" w:hAnsi="Times New Roman" w:cs="Times New Roman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Cs w:val="24"/>
          <w:lang w:val="ru-RU"/>
        </w:rPr>
        <w:t>торской деятельности 8 лет, Восточно-Сибирская Академия культуры и искусств, работает с 1 сентября 2016года.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Воспитатели общежитий: Белоусова Н.Д. имеет опыт работы воспитателем 18лет, среднее педагогическое образование (Читинское педучилище, 1971 год, воспитатель); Шангина Л.Л. имеет опыт работы воспитателем 12 лет, среднее профессиональное образование (Читинский строител</w:t>
      </w:r>
      <w:r w:rsidRPr="002B3391">
        <w:rPr>
          <w:rFonts w:ascii="Times New Roman" w:hAnsi="Times New Roman" w:cs="Times New Roman"/>
          <w:szCs w:val="24"/>
          <w:lang w:val="ru-RU"/>
        </w:rPr>
        <w:t>ь</w:t>
      </w:r>
      <w:r w:rsidRPr="002B3391">
        <w:rPr>
          <w:rFonts w:ascii="Times New Roman" w:hAnsi="Times New Roman" w:cs="Times New Roman"/>
          <w:szCs w:val="24"/>
          <w:lang w:val="ru-RU"/>
        </w:rPr>
        <w:t>ный техникум, 1974 г., техник-строитель) и мастером производственного обучения 15 лет; Мал</w:t>
      </w:r>
      <w:r w:rsidRPr="002B3391">
        <w:rPr>
          <w:rFonts w:ascii="Times New Roman" w:hAnsi="Times New Roman" w:cs="Times New Roman"/>
          <w:szCs w:val="24"/>
          <w:lang w:val="ru-RU"/>
        </w:rPr>
        <w:t>ь</w:t>
      </w:r>
      <w:r w:rsidRPr="002B3391">
        <w:rPr>
          <w:rFonts w:ascii="Times New Roman" w:hAnsi="Times New Roman" w:cs="Times New Roman"/>
          <w:szCs w:val="24"/>
          <w:lang w:val="ru-RU"/>
        </w:rPr>
        <w:t>цева С.Э. имеет высшее педагогическое образование, 1989 год, стаж работы в техникуме – 12 лет. В их обязанности входит заселение, создание комфортных условий проживания, контроль собл</w:t>
      </w:r>
      <w:r w:rsidRPr="002B3391">
        <w:rPr>
          <w:rFonts w:ascii="Times New Roman" w:hAnsi="Times New Roman" w:cs="Times New Roman"/>
          <w:szCs w:val="24"/>
          <w:lang w:val="ru-RU"/>
        </w:rPr>
        <w:t>ю</w:t>
      </w:r>
      <w:r w:rsidRPr="002B3391">
        <w:rPr>
          <w:rFonts w:ascii="Times New Roman" w:hAnsi="Times New Roman" w:cs="Times New Roman"/>
          <w:szCs w:val="24"/>
          <w:lang w:val="ru-RU"/>
        </w:rPr>
        <w:t>дения правил проживания, проведение мероприятий.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Социальные педагоги: Соломинова И.В., Рыбакова А.В. имеют высшее образование, стаж работы от 3 до 6 лет в техникуме, регулярно повышают квалификацию. Вырупаева И.В. закончила Балейское педагогическое училище в 1994 году (учитель начальных классов), соц.педагогом раб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тает с 2005 года, регулярно проходит повышение квалификации.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Педагог-организатор: Мадияров Т.А. имеет высшее педагогическое образование (ЧГПИ, 1995 год, учитель географии), опыт организаторской работы 15 лет.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Педагоги дополнительного образования: Софронова А.А., Николенко А.Н., Лескевич Д.П. работают с 1 сентября 2016года., в их обязанности входит организация студенческих меропри</w:t>
      </w:r>
      <w:r w:rsidRPr="002B3391">
        <w:rPr>
          <w:rFonts w:ascii="Times New Roman" w:hAnsi="Times New Roman" w:cs="Times New Roman"/>
          <w:szCs w:val="24"/>
          <w:lang w:val="ru-RU"/>
        </w:rPr>
        <w:t>я</w:t>
      </w:r>
      <w:r w:rsidRPr="002B3391">
        <w:rPr>
          <w:rFonts w:ascii="Times New Roman" w:hAnsi="Times New Roman" w:cs="Times New Roman"/>
          <w:szCs w:val="24"/>
          <w:lang w:val="ru-RU"/>
        </w:rPr>
        <w:t>тий.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61 преподаватель выполняют обязанности классного руководителя. 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32 социальных куратора из числа студентов-активистов закреплены за каждой группой 1 курса. 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Работает 27 руководителей кружков, студий  и клубов.</w:t>
      </w:r>
    </w:p>
    <w:p w:rsidR="003E48D6" w:rsidRPr="002B3391" w:rsidRDefault="003E48D6" w:rsidP="008607B8">
      <w:pPr>
        <w:pStyle w:val="3"/>
        <w:numPr>
          <w:ilvl w:val="2"/>
          <w:numId w:val="80"/>
        </w:numPr>
        <w:rPr>
          <w:rFonts w:ascii="Times New Roman" w:hAnsi="Times New Roman" w:cs="Times New Roman"/>
          <w:lang w:val="ru-RU"/>
        </w:rPr>
      </w:pPr>
      <w:bookmarkStart w:id="15" w:name="_Toc480302130"/>
      <w:r w:rsidRPr="002B3391">
        <w:rPr>
          <w:rFonts w:ascii="Times New Roman" w:hAnsi="Times New Roman" w:cs="Times New Roman"/>
          <w:lang w:val="ru-RU"/>
        </w:rPr>
        <w:t>Результаты воспитательной работы</w:t>
      </w:r>
      <w:bookmarkEnd w:id="15"/>
    </w:p>
    <w:p w:rsidR="003E48D6" w:rsidRPr="002B3391" w:rsidRDefault="003E48D6" w:rsidP="00507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Cs w:val="24"/>
          <w:lang w:val="ru-RU"/>
        </w:rPr>
      </w:pPr>
      <w:r w:rsidRPr="002B3391">
        <w:rPr>
          <w:rFonts w:ascii="Times New Roman" w:hAnsi="Times New Roman" w:cs="Times New Roman"/>
          <w:b/>
          <w:i/>
          <w:szCs w:val="24"/>
          <w:lang w:val="ru-RU"/>
        </w:rPr>
        <w:t>Профессионально – трудовое воспитание.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 техникуме созданы условия для творческого подхода и воли к труду, самосовершенств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ванию в избранной профессии, приобщения студентов к традициям и ценностям профессионал</w:t>
      </w:r>
      <w:r w:rsidRPr="002B3391">
        <w:rPr>
          <w:rFonts w:ascii="Times New Roman" w:hAnsi="Times New Roman" w:cs="Times New Roman"/>
          <w:szCs w:val="24"/>
          <w:lang w:val="ru-RU"/>
        </w:rPr>
        <w:t>ь</w:t>
      </w:r>
      <w:r w:rsidRPr="002B3391">
        <w:rPr>
          <w:rFonts w:ascii="Times New Roman" w:hAnsi="Times New Roman" w:cs="Times New Roman"/>
          <w:szCs w:val="24"/>
          <w:lang w:val="ru-RU"/>
        </w:rPr>
        <w:t>ного сообщества, нормам корпоративной этики.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 2016 году преподавателем Вырупаевой Л.Ф. разработана рабочая программа дополн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тельного образования «Эффективное трудоустройство: методы и технологии». </w:t>
      </w:r>
      <w:r w:rsidRPr="002B3391">
        <w:rPr>
          <w:rFonts w:ascii="Times New Roman" w:hAnsi="Times New Roman" w:cs="Times New Roman"/>
          <w:szCs w:val="24"/>
          <w:lang w:val="ru-RU"/>
        </w:rPr>
        <w:tab/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Программа рассчитана на 36 часов и предусматривает формирование навыков уверенного поиска работы.  В рабочей программе рассматриваются вопросы профессиональной адаптации, что позволяет будущему специалисту решать проблемы вхождения в коллектив, своего профе</w:t>
      </w:r>
      <w:r w:rsidRPr="002B3391">
        <w:rPr>
          <w:rFonts w:ascii="Times New Roman" w:hAnsi="Times New Roman" w:cs="Times New Roman"/>
          <w:szCs w:val="24"/>
          <w:lang w:val="ru-RU"/>
        </w:rPr>
        <w:t>с</w:t>
      </w:r>
      <w:r w:rsidRPr="002B3391">
        <w:rPr>
          <w:rFonts w:ascii="Times New Roman" w:hAnsi="Times New Roman" w:cs="Times New Roman"/>
          <w:szCs w:val="24"/>
          <w:lang w:val="ru-RU"/>
        </w:rPr>
        <w:t>сионального роста и сохранения работы. Разработкой  пользуются все классные руководители на классных часах.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 целях формирования социально-трудовых компетенций и личного самосовершенствов</w:t>
      </w:r>
      <w:r w:rsidRPr="002B3391">
        <w:rPr>
          <w:rFonts w:ascii="Times New Roman" w:hAnsi="Times New Roman" w:cs="Times New Roman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Cs w:val="24"/>
          <w:lang w:val="ru-RU"/>
        </w:rPr>
        <w:t>ния проводились традиционные в нашем техникуме мероприятия:</w:t>
      </w:r>
    </w:p>
    <w:p w:rsidR="003E48D6" w:rsidRPr="002B3391" w:rsidRDefault="003E48D6" w:rsidP="00E51AE8">
      <w:pPr>
        <w:pStyle w:val="a3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  <w:lang w:val="ru-RU"/>
        </w:rPr>
        <w:t>Посвящение в студенты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(октябрь 2016) – студенты первого курса впервые, в творч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>ской форме,  знакомились с будущей профессией или специальностью;</w:t>
      </w:r>
    </w:p>
    <w:p w:rsidR="003E48D6" w:rsidRPr="002B3391" w:rsidRDefault="003E48D6" w:rsidP="00E51AE8">
      <w:pPr>
        <w:pStyle w:val="a3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  <w:lang w:val="ru-RU"/>
        </w:rPr>
        <w:t>Золотая середина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(ноябрь 2016) – студенты 3 курса, пройдя «половину пути», презе</w:t>
      </w:r>
      <w:r w:rsidRPr="002B3391">
        <w:rPr>
          <w:rFonts w:ascii="Times New Roman" w:hAnsi="Times New Roman" w:cs="Times New Roman"/>
          <w:szCs w:val="24"/>
          <w:lang w:val="ru-RU"/>
        </w:rPr>
        <w:t>н</w:t>
      </w:r>
      <w:r w:rsidRPr="002B3391">
        <w:rPr>
          <w:rFonts w:ascii="Times New Roman" w:hAnsi="Times New Roman" w:cs="Times New Roman"/>
          <w:szCs w:val="24"/>
          <w:lang w:val="ru-RU"/>
        </w:rPr>
        <w:t>товали свои успехи в познании профессии или специальности;</w:t>
      </w:r>
    </w:p>
    <w:p w:rsidR="003E48D6" w:rsidRPr="002B3391" w:rsidRDefault="003E48D6" w:rsidP="00E51AE8">
      <w:pPr>
        <w:pStyle w:val="a3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</w:rPr>
        <w:t>XXI</w:t>
      </w:r>
      <w:r w:rsidRPr="002B3391">
        <w:rPr>
          <w:rFonts w:ascii="Times New Roman" w:hAnsi="Times New Roman" w:cs="Times New Roman"/>
          <w:b/>
          <w:szCs w:val="24"/>
          <w:lang w:val="ru-RU"/>
        </w:rPr>
        <w:t xml:space="preserve"> студенческий слет «Нам жить и строить в </w:t>
      </w:r>
      <w:r w:rsidRPr="002B3391">
        <w:rPr>
          <w:rFonts w:ascii="Times New Roman" w:hAnsi="Times New Roman" w:cs="Times New Roman"/>
          <w:b/>
          <w:szCs w:val="24"/>
        </w:rPr>
        <w:t>XXI</w:t>
      </w:r>
      <w:r w:rsidRPr="002B3391">
        <w:rPr>
          <w:rFonts w:ascii="Times New Roman" w:hAnsi="Times New Roman" w:cs="Times New Roman"/>
          <w:b/>
          <w:szCs w:val="24"/>
          <w:lang w:val="ru-RU"/>
        </w:rPr>
        <w:t xml:space="preserve"> веке!»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(январь 2017) – каждая группа делегировала на слет по 2-3 студента. Работа проходила на пяти площадках, где решались вопросы студенчества, будущего трудоустройства и дополнительного образования. На площадках работали представители Краевого центра занятости, лидеры регионального отделения Российского союза молодежи и Общероссийского народного фронта.</w:t>
      </w:r>
    </w:p>
    <w:p w:rsidR="003E48D6" w:rsidRPr="002B3391" w:rsidRDefault="003E48D6" w:rsidP="00E51AE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ab/>
        <w:t xml:space="preserve">На слете прошло награждение старост групп, отличников, лучших абитуриентов 2016 и стипендиатов техникума. В конкурсе среднего балла аттестата при поступлении в ГПОУ ЧТОТиБ в 2016году победили Осинина Алина(группа АРХ-16-1) и Шилоносов Эдуард. В подарок студенты получили подарочные карты сети магазинов </w:t>
      </w:r>
      <w:r w:rsidRPr="002B3391">
        <w:rPr>
          <w:rFonts w:ascii="Times New Roman" w:hAnsi="Times New Roman" w:cs="Times New Roman"/>
          <w:szCs w:val="24"/>
        </w:rPr>
        <w:t>DNC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на 3000 рублей. Стипендиатами техникума, по решению Совета техникума за хорошую учебу, трудолюбие и активное участие в студенческой жизни стали: Толстоногова Екатерина (группа АРХ-14-1), Доровская Дарья (группа ТТО-14-1) и Путинцев Вячеслав (группа ЭГС-302). Стипендия техникума выплачивается из внебюджетных средств. В 2015 году она была равна 14000 рублей, а в 2016 – 5000 рублей. </w:t>
      </w:r>
    </w:p>
    <w:p w:rsidR="003E48D6" w:rsidRPr="002B3391" w:rsidRDefault="003E48D6" w:rsidP="00E51AE8">
      <w:pPr>
        <w:pStyle w:val="a3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  <w:lang w:val="ru-RU"/>
        </w:rPr>
        <w:t>Встреча с отличниками «Начало пути»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(январь - 2017) – на встречу были приглаш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>ны выпускники нашего техникума, которые поздравили с успехами ребят и главный специалист Отдела молодежной политики Министерства науки, образования и молодежной политики Заба</w:t>
      </w:r>
      <w:r w:rsidRPr="002B3391">
        <w:rPr>
          <w:rFonts w:ascii="Times New Roman" w:hAnsi="Times New Roman" w:cs="Times New Roman"/>
          <w:szCs w:val="24"/>
          <w:lang w:val="ru-RU"/>
        </w:rPr>
        <w:t>й</w:t>
      </w:r>
      <w:r w:rsidRPr="002B3391">
        <w:rPr>
          <w:rFonts w:ascii="Times New Roman" w:hAnsi="Times New Roman" w:cs="Times New Roman"/>
          <w:szCs w:val="24"/>
          <w:lang w:val="ru-RU"/>
        </w:rPr>
        <w:t>кальского края Перова Ольга Леонидовна. Она вручила благодарственные письма  Министра о</w:t>
      </w:r>
      <w:r w:rsidRPr="002B3391">
        <w:rPr>
          <w:rFonts w:ascii="Times New Roman" w:hAnsi="Times New Roman" w:cs="Times New Roman"/>
          <w:szCs w:val="24"/>
          <w:lang w:val="ru-RU"/>
        </w:rPr>
        <w:t>б</w:t>
      </w:r>
      <w:r w:rsidRPr="002B3391">
        <w:rPr>
          <w:rFonts w:ascii="Times New Roman" w:hAnsi="Times New Roman" w:cs="Times New Roman"/>
          <w:szCs w:val="24"/>
          <w:lang w:val="ru-RU"/>
        </w:rPr>
        <w:t>разования Забайкальского края Томских А.А. за отличную учебу и активное участие в студенч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>ском движении края. Всего 49 отличников и 10 из них получили благодарность от Министерства образования края.</w:t>
      </w:r>
    </w:p>
    <w:p w:rsidR="003E48D6" w:rsidRPr="002B3391" w:rsidRDefault="003E48D6" w:rsidP="00E51AE8">
      <w:pPr>
        <w:pStyle w:val="a3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  <w:lang w:val="ru-RU"/>
        </w:rPr>
        <w:t>Выпускные вечера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прошли в июне 2016 и январе 2017. в июне выпустили 183 специ</w:t>
      </w:r>
      <w:r w:rsidRPr="002B3391">
        <w:rPr>
          <w:rFonts w:ascii="Times New Roman" w:hAnsi="Times New Roman" w:cs="Times New Roman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Cs w:val="24"/>
          <w:lang w:val="ru-RU"/>
        </w:rPr>
        <w:t>листа среднего звена и 40 рабочих кадров</w:t>
      </w:r>
      <w:r w:rsidRPr="002B3391">
        <w:rPr>
          <w:rFonts w:ascii="Times New Roman" w:hAnsi="Times New Roman" w:cs="Times New Roman"/>
          <w:color w:val="FF0000"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szCs w:val="24"/>
          <w:lang w:val="ru-RU"/>
        </w:rPr>
        <w:t>, а в январе</w:t>
      </w:r>
      <w:r w:rsidRPr="002B3391">
        <w:rPr>
          <w:rFonts w:ascii="Times New Roman" w:hAnsi="Times New Roman" w:cs="Times New Roman"/>
          <w:color w:val="FF0000"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szCs w:val="24"/>
          <w:lang w:val="ru-RU"/>
        </w:rPr>
        <w:t>2017 года мы выпустили 126 специалистов с подготовкой по рабочей профессии.</w:t>
      </w:r>
      <w:r w:rsidRPr="002B3391">
        <w:rPr>
          <w:rFonts w:ascii="Times New Roman" w:hAnsi="Times New Roman" w:cs="Times New Roman"/>
          <w:color w:val="FF0000"/>
          <w:szCs w:val="24"/>
          <w:lang w:val="ru-RU"/>
        </w:rPr>
        <w:t xml:space="preserve"> 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 целях повышения качества существует система рейтинга качества успеваемости и пос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>щаемости студентов. Итоги подводили ежемесячно и по окончании семестров. Выявляли по одной лучшей группе на 1 ступени (подготовка квалифицированных рабочих и служащих) и 2 ступени (подготовка специалистов среднего звена). Лучшие группы награждались грамотами и тортами.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ab/>
        <w:t xml:space="preserve">Самым ярким событием за отчетный период открытие </w:t>
      </w:r>
      <w:r w:rsidRPr="002B3391">
        <w:rPr>
          <w:rFonts w:ascii="Times New Roman" w:hAnsi="Times New Roman" w:cs="Times New Roman"/>
          <w:szCs w:val="24"/>
        </w:rPr>
        <w:t>I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регионального чемпионата </w:t>
      </w:r>
      <w:r w:rsidRPr="002B3391">
        <w:rPr>
          <w:rStyle w:val="ad"/>
          <w:rFonts w:ascii="Times New Roman" w:hAnsi="Times New Roman" w:cs="Times New Roman"/>
          <w:szCs w:val="24"/>
          <w:lang w:val="ru-RU"/>
        </w:rPr>
        <w:t>«М</w:t>
      </w:r>
      <w:r w:rsidRPr="002B3391">
        <w:rPr>
          <w:rStyle w:val="ad"/>
          <w:rFonts w:ascii="Times New Roman" w:hAnsi="Times New Roman" w:cs="Times New Roman"/>
          <w:szCs w:val="24"/>
          <w:lang w:val="ru-RU"/>
        </w:rPr>
        <w:t>о</w:t>
      </w:r>
      <w:r w:rsidRPr="002B3391">
        <w:rPr>
          <w:rStyle w:val="ad"/>
          <w:rFonts w:ascii="Times New Roman" w:hAnsi="Times New Roman" w:cs="Times New Roman"/>
          <w:szCs w:val="24"/>
          <w:lang w:val="ru-RU"/>
        </w:rPr>
        <w:t>лодые профессионалы» (</w:t>
      </w:r>
      <w:r w:rsidRPr="002B3391">
        <w:rPr>
          <w:rStyle w:val="ad"/>
          <w:rFonts w:ascii="Times New Roman" w:hAnsi="Times New Roman" w:cs="Times New Roman"/>
          <w:szCs w:val="24"/>
        </w:rPr>
        <w:t>WorldSkills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</w:t>
      </w:r>
      <w:r w:rsidRPr="002B3391">
        <w:rPr>
          <w:rStyle w:val="ad"/>
          <w:rFonts w:ascii="Times New Roman" w:hAnsi="Times New Roman" w:cs="Times New Roman"/>
          <w:szCs w:val="24"/>
        </w:rPr>
        <w:t>Russia</w:t>
      </w:r>
      <w:r w:rsidRPr="002B3391">
        <w:rPr>
          <w:rStyle w:val="ad"/>
          <w:rFonts w:ascii="Times New Roman" w:hAnsi="Times New Roman" w:cs="Times New Roman"/>
          <w:szCs w:val="24"/>
          <w:lang w:val="ru-RU"/>
        </w:rPr>
        <w:t>)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Забайкальского края. 38 студентов нашего техн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>кума приняли участие в церемонии открытия чемпионата.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ab/>
        <w:t>В октябре 2016года, в рамках сотрудничества с Читинским филиалом Российской акад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>мии народного хозяйства и государственной службы при президенте РФ, студенты нашего техн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>кума вступили в Федеральную программу «Ты предприниматель». Это значит, что 42 студента проходят обучение в Бизнес-школе по программам финансовой грамотности. По окончании они получат удостоверения об обучении государственного образца.</w:t>
      </w:r>
    </w:p>
    <w:p w:rsidR="003E48D6" w:rsidRPr="002B3391" w:rsidRDefault="003E48D6" w:rsidP="00507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b/>
          <w:i/>
          <w:szCs w:val="24"/>
          <w:lang w:val="ru-RU"/>
        </w:rPr>
        <w:t xml:space="preserve">Духовно-нравственное воспитание. 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 техникуме созданы условия для развития самосознания студентов, формирования эстетич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>ских принципов личности, ее моральных качеств и установок, согласующихся с нормами и трад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>циями социальной жизни.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ab/>
        <w:t>В этом направлении, в отчетный период,  работали клубы:</w:t>
      </w:r>
    </w:p>
    <w:p w:rsidR="003E48D6" w:rsidRPr="002B3391" w:rsidRDefault="003E48D6" w:rsidP="00E51AE8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  <w:lang w:eastAsia="ru-RU"/>
        </w:rPr>
        <w:t>Творческое объединение «Слово» (41 студент)</w:t>
      </w:r>
    </w:p>
    <w:p w:rsidR="003E48D6" w:rsidRPr="002B3391" w:rsidRDefault="003E48D6" w:rsidP="00E51AE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Руководитель – преподаватель русского языка и литературы Волокитина Ю.Ю.</w:t>
      </w:r>
    </w:p>
    <w:p w:rsidR="003E48D6" w:rsidRPr="002B3391" w:rsidRDefault="003E48D6" w:rsidP="00E51AE8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2B3391">
        <w:rPr>
          <w:rFonts w:ascii="Times New Roman" w:hAnsi="Times New Roman" w:cs="Times New Roman"/>
          <w:szCs w:val="24"/>
          <w:lang w:eastAsia="ru-RU"/>
        </w:rPr>
        <w:t>Дискуссионный клуб «Позиция» ( 82 студента)</w:t>
      </w:r>
    </w:p>
    <w:p w:rsidR="003E48D6" w:rsidRPr="002B3391" w:rsidRDefault="003E48D6" w:rsidP="00E51AE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Руководитель – преподаватель русского языка и литературы Журавлева Л.Б.</w:t>
      </w:r>
    </w:p>
    <w:p w:rsidR="003E48D6" w:rsidRPr="002B3391" w:rsidRDefault="003E48D6" w:rsidP="00E51AE8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Экологический клуб «Зеленый город» (24 студента)</w:t>
      </w:r>
    </w:p>
    <w:p w:rsidR="003E48D6" w:rsidRPr="002B3391" w:rsidRDefault="003E48D6" w:rsidP="00E51AE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Руководитель – преподаватель биологии и географии Бабикова Н.А.</w:t>
      </w:r>
    </w:p>
    <w:p w:rsidR="003E48D6" w:rsidRPr="002B3391" w:rsidRDefault="003E48D6" w:rsidP="00E51AE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14 декабря в нашем техникуме прошла работа круглого стола «Духовно-нравственное во</w:t>
      </w:r>
      <w:r w:rsidRPr="002B3391">
        <w:rPr>
          <w:rFonts w:ascii="Times New Roman" w:hAnsi="Times New Roman" w:cs="Times New Roman"/>
          <w:szCs w:val="24"/>
          <w:lang w:val="ru-RU"/>
        </w:rPr>
        <w:t>с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питание будущего специалиста». Это краевое мероприятие прошло в рамках </w:t>
      </w:r>
      <w:r w:rsidRPr="002B3391">
        <w:rPr>
          <w:rFonts w:ascii="Times New Roman" w:hAnsi="Times New Roman" w:cs="Times New Roman"/>
          <w:szCs w:val="24"/>
        </w:rPr>
        <w:t>VI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Забайкальских рождественских образовательных чтений «1917-2017: уроки столетия в судьбах Забайкалья».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Совместная работа специалистов воспитательной деятельности  и лидеров студенческого самоуправления 12 образовательных учреждений края помогла расширить знания и обобщить опыт работы тех и других участников круглого стола.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Ежегодно в феврале открывается фестиваль национальных культур «Под синим небом З</w:t>
      </w:r>
      <w:r w:rsidRPr="002B3391">
        <w:rPr>
          <w:rFonts w:ascii="Times New Roman" w:hAnsi="Times New Roman" w:cs="Times New Roman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байкалья». 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С  февраля по 27 мая 2016 года мы полностью реализовали программу фестиваля:</w:t>
      </w:r>
    </w:p>
    <w:p w:rsidR="003E48D6" w:rsidRPr="002B3391" w:rsidRDefault="003E48D6" w:rsidP="00507212">
      <w:pPr>
        <w:pStyle w:val="a8"/>
        <w:numPr>
          <w:ilvl w:val="0"/>
          <w:numId w:val="84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Открытие фестиваля национальных культур, с участием национальных диаспор;</w:t>
      </w:r>
    </w:p>
    <w:p w:rsidR="003E48D6" w:rsidRPr="002B3391" w:rsidRDefault="003E48D6" w:rsidP="00507212">
      <w:pPr>
        <w:pStyle w:val="a8"/>
        <w:numPr>
          <w:ilvl w:val="0"/>
          <w:numId w:val="84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Посещение мультикультурного центра в библиотеке им.Пушкина;</w:t>
      </w:r>
    </w:p>
    <w:p w:rsidR="003E48D6" w:rsidRPr="002B3391" w:rsidRDefault="003E48D6" w:rsidP="00507212">
      <w:pPr>
        <w:pStyle w:val="a8"/>
        <w:numPr>
          <w:ilvl w:val="0"/>
          <w:numId w:val="84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конкурс блинов «Масленица»;</w:t>
      </w:r>
    </w:p>
    <w:p w:rsidR="003E48D6" w:rsidRPr="002B3391" w:rsidRDefault="003E48D6" w:rsidP="00507212">
      <w:pPr>
        <w:pStyle w:val="a8"/>
        <w:numPr>
          <w:ilvl w:val="0"/>
          <w:numId w:val="84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Экскурсии в Еврейскую общину и другие диаспоры;</w:t>
      </w:r>
    </w:p>
    <w:p w:rsidR="003E48D6" w:rsidRPr="002B3391" w:rsidRDefault="003E48D6" w:rsidP="00507212">
      <w:pPr>
        <w:pStyle w:val="a8"/>
        <w:numPr>
          <w:ilvl w:val="0"/>
          <w:numId w:val="84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Концерт творческих коллективов с.Узон и эстетического центра «Орешки» (бурятская культура);</w:t>
      </w:r>
    </w:p>
    <w:p w:rsidR="003E48D6" w:rsidRPr="002B3391" w:rsidRDefault="003E48D6" w:rsidP="00507212">
      <w:pPr>
        <w:pStyle w:val="a8"/>
        <w:numPr>
          <w:ilvl w:val="0"/>
          <w:numId w:val="84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Познавательные часы с участием гостей разных национальностей;</w:t>
      </w:r>
    </w:p>
    <w:p w:rsidR="003E48D6" w:rsidRPr="002B3391" w:rsidRDefault="003E48D6" w:rsidP="00507212">
      <w:pPr>
        <w:pStyle w:val="a8"/>
        <w:numPr>
          <w:ilvl w:val="0"/>
          <w:numId w:val="84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Конкурс национальных блюд и костюмов;</w:t>
      </w:r>
    </w:p>
    <w:p w:rsidR="003E48D6" w:rsidRPr="002B3391" w:rsidRDefault="003E48D6" w:rsidP="00507212">
      <w:pPr>
        <w:pStyle w:val="a8"/>
        <w:numPr>
          <w:ilvl w:val="0"/>
          <w:numId w:val="84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Цикл часов-знакомств с участием студентов из Америки и Франции;</w:t>
      </w:r>
    </w:p>
    <w:p w:rsidR="003E48D6" w:rsidRPr="002B3391" w:rsidRDefault="003E48D6" w:rsidP="00507212">
      <w:pPr>
        <w:pStyle w:val="a8"/>
        <w:numPr>
          <w:ilvl w:val="0"/>
          <w:numId w:val="84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Праздник, посвященный Дню славянской письменности «Сначала было слово»;</w:t>
      </w:r>
    </w:p>
    <w:p w:rsidR="003E48D6" w:rsidRPr="002B3391" w:rsidRDefault="003E48D6" w:rsidP="00507212">
      <w:pPr>
        <w:pStyle w:val="a8"/>
        <w:numPr>
          <w:ilvl w:val="0"/>
          <w:numId w:val="84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Посещение концерта фолк-театра «Забайкалье»;</w:t>
      </w:r>
    </w:p>
    <w:p w:rsidR="003E48D6" w:rsidRPr="002B3391" w:rsidRDefault="003E48D6" w:rsidP="00507212">
      <w:pPr>
        <w:pStyle w:val="a8"/>
        <w:numPr>
          <w:ilvl w:val="0"/>
          <w:numId w:val="84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Просмотры-обсуждения фильмов о Чите и Забайкалье;</w:t>
      </w:r>
    </w:p>
    <w:p w:rsidR="003E48D6" w:rsidRPr="002B3391" w:rsidRDefault="003E48D6" w:rsidP="00507212">
      <w:pPr>
        <w:pStyle w:val="a8"/>
        <w:numPr>
          <w:ilvl w:val="0"/>
          <w:numId w:val="84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 xml:space="preserve">Гала-концерт «Под синим небом Забайкалья» (закрытие фестиваля)    </w:t>
      </w:r>
    </w:p>
    <w:p w:rsidR="003E48D6" w:rsidRPr="002B3391" w:rsidRDefault="003E48D6" w:rsidP="00507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Cs w:val="24"/>
          <w:lang w:val="ru-RU"/>
        </w:rPr>
      </w:pPr>
      <w:r w:rsidRPr="002B3391">
        <w:rPr>
          <w:rFonts w:ascii="Times New Roman" w:hAnsi="Times New Roman" w:cs="Times New Roman"/>
          <w:b/>
          <w:i/>
          <w:szCs w:val="24"/>
          <w:lang w:val="ru-RU"/>
        </w:rPr>
        <w:t>Гражданское, патриотическое и правовое воспитание.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 техникуме реализуется комплекс мер, способствующих становлению активной гражда</w:t>
      </w:r>
      <w:r w:rsidRPr="002B3391">
        <w:rPr>
          <w:rFonts w:ascii="Times New Roman" w:hAnsi="Times New Roman" w:cs="Times New Roman"/>
          <w:szCs w:val="24"/>
          <w:lang w:val="ru-RU"/>
        </w:rPr>
        <w:t>н</w:t>
      </w:r>
      <w:r w:rsidRPr="002B3391">
        <w:rPr>
          <w:rFonts w:ascii="Times New Roman" w:hAnsi="Times New Roman" w:cs="Times New Roman"/>
          <w:szCs w:val="24"/>
          <w:lang w:val="ru-RU"/>
        </w:rPr>
        <w:t>ской позиции личности, осознанию ответственности за благополучие своей страны, края, учебного заведения; усвоения норм права и модели правомерного поведения.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 сентябре 2016 года был создан клуб правовой грамотности «Твой голос» под руков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дством преподавателя истории и политических наук Турчиной Т.С.  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В ноябре 2016 года, после долгого перерыва, возобновил работу военно-патриотический клуб «Патриот». Руководитель Каргин П.А. В клубе занимается 20 ребят. 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Клуб еще молодой, но студенты уже владеют: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 - строевой подготовкой;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 - приемами рукопашного боя;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 - элементами упражнений гиревого спорта;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 - элементами упражнений с шашками и автоматом Калашникова.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Главный принцип клуба – сохранять и продолжать традиции ритуалов воинской службы и боевого товарищества.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ab/>
        <w:t>Продолжил работу туристко –оздоровительный клуб «Ермак». Уже 12 лет руководителем клуба является педагог-организатор Мадияров Т.А. За отчетный период  провели 42 похода.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Самыми яркими событиями за отчетный период в этом направлении можно назвать:</w:t>
      </w:r>
    </w:p>
    <w:p w:rsidR="003E48D6" w:rsidRPr="002B3391" w:rsidRDefault="003E48D6" w:rsidP="00E51AE8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b/>
          <w:szCs w:val="24"/>
          <w:lang w:eastAsia="ru-RU"/>
        </w:rPr>
        <w:t>II</w:t>
      </w:r>
      <w:r w:rsidRPr="002B3391">
        <w:rPr>
          <w:rFonts w:ascii="Times New Roman" w:hAnsi="Times New Roman" w:cs="Times New Roman"/>
          <w:b/>
          <w:szCs w:val="24"/>
          <w:lang w:val="ru-RU" w:eastAsia="ru-RU"/>
        </w:rPr>
        <w:t xml:space="preserve"> место</w:t>
      </w: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 в Межрегиональных соревнованиях по туризму «На пешеходных дистанциях»</w:t>
      </w:r>
      <w:r w:rsidRPr="002B3391">
        <w:rPr>
          <w:rFonts w:ascii="Times New Roman" w:hAnsi="Times New Roman" w:cs="Times New Roman"/>
          <w:i/>
          <w:szCs w:val="24"/>
          <w:lang w:val="ru-RU" w:eastAsia="ru-RU"/>
        </w:rPr>
        <w:t>;</w:t>
      </w:r>
    </w:p>
    <w:p w:rsidR="003E48D6" w:rsidRPr="002B3391" w:rsidRDefault="003E48D6" w:rsidP="00E51AE8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b/>
          <w:szCs w:val="24"/>
          <w:lang w:eastAsia="ru-RU"/>
        </w:rPr>
        <w:t>I</w:t>
      </w:r>
      <w:r w:rsidRPr="002B3391">
        <w:rPr>
          <w:rFonts w:ascii="Times New Roman" w:hAnsi="Times New Roman" w:cs="Times New Roman"/>
          <w:b/>
          <w:szCs w:val="24"/>
          <w:lang w:val="ru-RU" w:eastAsia="ru-RU"/>
        </w:rPr>
        <w:t xml:space="preserve"> место</w:t>
      </w: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 в городских соревнованиях среди СПО «Авто-руль» - организаторы УМВД ГИБДД</w:t>
      </w:r>
      <w:r w:rsidRPr="002B3391">
        <w:rPr>
          <w:rFonts w:ascii="Times New Roman" w:hAnsi="Times New Roman" w:cs="Times New Roman"/>
          <w:i/>
          <w:szCs w:val="24"/>
          <w:lang w:val="ru-RU" w:eastAsia="ru-RU"/>
        </w:rPr>
        <w:t>;</w:t>
      </w:r>
    </w:p>
    <w:p w:rsidR="003E48D6" w:rsidRPr="002B3391" w:rsidRDefault="003E48D6" w:rsidP="00E51AE8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организация и проведение совместно с региональным отделением Общероссийского н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а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родного фронта городских военно-патриотических соревнований «Ратные страницы От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е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чества» ;</w:t>
      </w:r>
    </w:p>
    <w:p w:rsidR="003E48D6" w:rsidRPr="002B3391" w:rsidRDefault="003E48D6" w:rsidP="00E51AE8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b/>
          <w:szCs w:val="24"/>
          <w:lang w:eastAsia="ru-RU"/>
        </w:rPr>
        <w:t>II</w:t>
      </w:r>
      <w:r w:rsidRPr="002B3391">
        <w:rPr>
          <w:rFonts w:ascii="Times New Roman" w:hAnsi="Times New Roman" w:cs="Times New Roman"/>
          <w:b/>
          <w:szCs w:val="24"/>
          <w:lang w:val="ru-RU" w:eastAsia="ru-RU"/>
        </w:rPr>
        <w:t xml:space="preserve"> место</w:t>
      </w: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 в соревнованиях по стрельбе среди военно-охотничьих хозяйств Забайкальского края;</w:t>
      </w:r>
    </w:p>
    <w:p w:rsidR="003E48D6" w:rsidRPr="002B3391" w:rsidRDefault="003E48D6" w:rsidP="00E51AE8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b/>
          <w:szCs w:val="24"/>
          <w:lang w:eastAsia="ru-RU"/>
        </w:rPr>
        <w:t>I</w:t>
      </w:r>
      <w:r w:rsidRPr="002B3391">
        <w:rPr>
          <w:rFonts w:ascii="Times New Roman" w:hAnsi="Times New Roman" w:cs="Times New Roman"/>
          <w:b/>
          <w:szCs w:val="24"/>
          <w:lang w:val="ru-RU" w:eastAsia="ru-RU"/>
        </w:rPr>
        <w:t xml:space="preserve"> место</w:t>
      </w: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 в городской военно-спортивной игре «Марш-бросок»;</w:t>
      </w:r>
    </w:p>
    <w:p w:rsidR="003E48D6" w:rsidRPr="002B3391" w:rsidRDefault="003E48D6" w:rsidP="00E51AE8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2B3391">
        <w:rPr>
          <w:rFonts w:ascii="Times New Roman" w:hAnsi="Times New Roman" w:cs="Times New Roman"/>
          <w:b/>
          <w:szCs w:val="24"/>
          <w:lang w:eastAsia="ru-RU"/>
        </w:rPr>
        <w:t>I</w:t>
      </w:r>
      <w:r w:rsidRPr="002B3391">
        <w:rPr>
          <w:rFonts w:ascii="Times New Roman" w:hAnsi="Times New Roman" w:cs="Times New Roman"/>
          <w:b/>
          <w:szCs w:val="24"/>
          <w:lang w:val="ru-RU" w:eastAsia="ru-RU"/>
        </w:rPr>
        <w:t xml:space="preserve"> место</w:t>
      </w: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 в военно-спортивных соревнованиях среди команд СПО г.Читы «Мужество. </w:t>
      </w:r>
      <w:r w:rsidRPr="002B3391">
        <w:rPr>
          <w:rFonts w:ascii="Times New Roman" w:hAnsi="Times New Roman" w:cs="Times New Roman"/>
          <w:szCs w:val="24"/>
          <w:lang w:eastAsia="ru-RU"/>
        </w:rPr>
        <w:t>Отвага. Честь», посвященных Дню героя Отечества;</w:t>
      </w:r>
    </w:p>
    <w:p w:rsidR="003E48D6" w:rsidRPr="002B3391" w:rsidRDefault="003E48D6" w:rsidP="00E51AE8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b/>
          <w:szCs w:val="24"/>
          <w:lang w:eastAsia="ru-RU"/>
        </w:rPr>
        <w:t>I</w:t>
      </w:r>
      <w:r w:rsidRPr="002B3391">
        <w:rPr>
          <w:rFonts w:ascii="Times New Roman" w:hAnsi="Times New Roman" w:cs="Times New Roman"/>
          <w:b/>
          <w:szCs w:val="24"/>
          <w:lang w:val="ru-RU" w:eastAsia="ru-RU"/>
        </w:rPr>
        <w:t xml:space="preserve"> место</w:t>
      </w: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  - Туристический слет “Восьмерочка», посвященный Международному женскому дню;</w:t>
      </w:r>
    </w:p>
    <w:p w:rsidR="003E48D6" w:rsidRPr="002B3391" w:rsidRDefault="003E48D6" w:rsidP="00E51AE8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 организация и проведение массового восхождения на уникальную гору П.С.Палласа с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о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вместно с ИПРЭК СО РАН;</w:t>
      </w:r>
    </w:p>
    <w:p w:rsidR="003E48D6" w:rsidRPr="002B3391" w:rsidRDefault="003E48D6" w:rsidP="00E51AE8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организация и проведение 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 круглого стола «Духовно-нравственное воспитание будущего специалиста: проблемы и пути решения» в рамках </w:t>
      </w:r>
      <w:r w:rsidRPr="002B3391">
        <w:rPr>
          <w:rFonts w:ascii="Times New Roman" w:hAnsi="Times New Roman" w:cs="Times New Roman"/>
          <w:szCs w:val="24"/>
        </w:rPr>
        <w:t>VI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Забайкальских Рождественских о</w:t>
      </w:r>
      <w:r w:rsidRPr="002B3391">
        <w:rPr>
          <w:rFonts w:ascii="Times New Roman" w:hAnsi="Times New Roman" w:cs="Times New Roman"/>
          <w:szCs w:val="24"/>
          <w:lang w:val="ru-RU"/>
        </w:rPr>
        <w:t>б</w:t>
      </w:r>
      <w:r w:rsidRPr="002B3391">
        <w:rPr>
          <w:rFonts w:ascii="Times New Roman" w:hAnsi="Times New Roman" w:cs="Times New Roman"/>
          <w:szCs w:val="24"/>
          <w:lang w:val="ru-RU"/>
        </w:rPr>
        <w:t>разовательных чтений «1917-2017: уроки столетия в судьбах Забайкалья»;</w:t>
      </w:r>
    </w:p>
    <w:p w:rsidR="003E48D6" w:rsidRPr="00507212" w:rsidRDefault="003E48D6" w:rsidP="00E51AE8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театрализованный праздник на главном входе в техникум  с полевой кухней «Каша Поб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ды». 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 рамках гражданского становления в техникуме созданы работаю волонтерские отряды «М</w:t>
      </w:r>
      <w:r w:rsidRPr="002B3391">
        <w:rPr>
          <w:rFonts w:ascii="Times New Roman" w:hAnsi="Times New Roman" w:cs="Times New Roman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Cs w:val="24"/>
          <w:lang w:val="ru-RU"/>
        </w:rPr>
        <w:t>хаон» и «Против ветра».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За отчетный период отряды участвовали в 12 городских акциях. Общее количество студентов занятых волонтерством – 85 человек. Это на 30% больше за предыдущий отчетный период.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Самые яркие события волонтерских отрядов:</w:t>
      </w:r>
      <w:bookmarkStart w:id="16" w:name="_GoBack"/>
      <w:bookmarkEnd w:id="16"/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-</w:t>
      </w:r>
      <w:r w:rsidRPr="002B3391">
        <w:rPr>
          <w:rFonts w:ascii="Times New Roman" w:hAnsi="Times New Roman" w:cs="Times New Roman"/>
          <w:b/>
          <w:szCs w:val="24"/>
          <w:lang w:eastAsia="ru-RU"/>
        </w:rPr>
        <w:t>II</w:t>
      </w:r>
      <w:r w:rsidRPr="002B3391">
        <w:rPr>
          <w:rFonts w:ascii="Times New Roman" w:hAnsi="Times New Roman" w:cs="Times New Roman"/>
          <w:b/>
          <w:szCs w:val="24"/>
          <w:lang w:val="ru-RU" w:eastAsia="ru-RU"/>
        </w:rPr>
        <w:t xml:space="preserve"> место</w:t>
      </w: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 в номинации «Визитка» ежегодного конкурса на лучшее профилактическое м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е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роприятие  «Чита-территория добрых дел» (волонтерский отряд «Махаон»);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 -участие студентов техникума в количестве 70 человек в городской театрализованной п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о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становке «Миру мир», посвященной Победе над фашизмом.</w:t>
      </w:r>
    </w:p>
    <w:p w:rsidR="003E48D6" w:rsidRPr="002B3391" w:rsidRDefault="003E48D6" w:rsidP="00507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Cs w:val="24"/>
          <w:lang w:val="ru-RU"/>
        </w:rPr>
      </w:pPr>
      <w:r w:rsidRPr="002B3391">
        <w:rPr>
          <w:rFonts w:ascii="Times New Roman" w:hAnsi="Times New Roman" w:cs="Times New Roman"/>
          <w:b/>
          <w:i/>
          <w:szCs w:val="24"/>
          <w:lang w:val="ru-RU"/>
        </w:rPr>
        <w:t>Эстетическое воспитание.</w:t>
      </w:r>
    </w:p>
    <w:p w:rsidR="003E48D6" w:rsidRPr="002B3391" w:rsidRDefault="003E48D6" w:rsidP="00507212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9 студий и клубов создано и работает в техникуме с целью формирования эстетических знаний у обучающихся, воспитания эстетической культуры, овладение культурным наследием, развития эстетических чувств, приобщения к прекрасному в жизни, природе и труде:</w:t>
      </w:r>
    </w:p>
    <w:p w:rsidR="003E48D6" w:rsidRPr="002B3391" w:rsidRDefault="003E48D6" w:rsidP="00E51AE8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Клуб КВН «Монолит» (рук. Сапожников И.С.);</w:t>
      </w:r>
    </w:p>
    <w:p w:rsidR="003E48D6" w:rsidRPr="002B3391" w:rsidRDefault="003E48D6" w:rsidP="00E51AE8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Театральная студия (рук. Николенко А.Н., актриса Краевого драматического театра.)</w:t>
      </w:r>
    </w:p>
    <w:p w:rsidR="003E48D6" w:rsidRPr="002B3391" w:rsidRDefault="003E48D6" w:rsidP="00E51AE8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Театральная мастерская (рук. Белослюдцева В.А.)</w:t>
      </w:r>
    </w:p>
    <w:p w:rsidR="003E48D6" w:rsidRPr="002B3391" w:rsidRDefault="003E48D6" w:rsidP="00E51AE8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Студия современного танца (Распаева Г.А.)</w:t>
      </w:r>
    </w:p>
    <w:p w:rsidR="003E48D6" w:rsidRPr="002B3391" w:rsidRDefault="003E48D6" w:rsidP="00E51AE8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Студия искусства и дизайна «Креатив» (рук. </w:t>
      </w:r>
      <w:r w:rsidRPr="002B3391">
        <w:rPr>
          <w:rFonts w:ascii="Times New Roman" w:hAnsi="Times New Roman" w:cs="Times New Roman"/>
          <w:szCs w:val="24"/>
          <w:lang w:eastAsia="ru-RU"/>
        </w:rPr>
        <w:t>Солодухина О.А.)</w:t>
      </w:r>
    </w:p>
    <w:p w:rsidR="003E48D6" w:rsidRPr="002B3391" w:rsidRDefault="003E48D6" w:rsidP="00E51AE8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Студия гитарной песни (рук. Валова И.А.)</w:t>
      </w:r>
    </w:p>
    <w:p w:rsidR="003E48D6" w:rsidRPr="002B3391" w:rsidRDefault="003E48D6" w:rsidP="00E51AE8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Пресс-центр «Студенческий драйв» (рук. </w:t>
      </w:r>
      <w:r w:rsidRPr="002B3391">
        <w:rPr>
          <w:rFonts w:ascii="Times New Roman" w:hAnsi="Times New Roman" w:cs="Times New Roman"/>
          <w:szCs w:val="24"/>
          <w:lang w:eastAsia="ru-RU"/>
        </w:rPr>
        <w:t>Гончарова Е.В.)</w:t>
      </w:r>
    </w:p>
    <w:p w:rsidR="003E48D6" w:rsidRPr="002B3391" w:rsidRDefault="003E48D6" w:rsidP="00E51AE8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Вокальная группа «Интуиция» (рук. Николенко А.Н.)</w:t>
      </w:r>
    </w:p>
    <w:p w:rsidR="003E48D6" w:rsidRPr="002B3391" w:rsidRDefault="003E48D6" w:rsidP="00E51AE8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Вокальная студия «Композиция» (рук. Красавина Т.В.)</w:t>
      </w:r>
    </w:p>
    <w:p w:rsidR="003E48D6" w:rsidRPr="002B3391" w:rsidRDefault="003E48D6" w:rsidP="00E51AE8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Результаты работы в этом направлении:</w:t>
      </w:r>
    </w:p>
    <w:p w:rsidR="003E48D6" w:rsidRPr="002B3391" w:rsidRDefault="003E48D6" w:rsidP="00E51AE8">
      <w:pPr>
        <w:pStyle w:val="a3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Мистер ЧТОТиБ (февраль 2016 и 2017) – конкурс среди юношей.</w:t>
      </w:r>
    </w:p>
    <w:p w:rsidR="003E48D6" w:rsidRPr="002B3391" w:rsidRDefault="003E48D6" w:rsidP="00E51AE8">
      <w:pPr>
        <w:pStyle w:val="a3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Мисс ЧТОТиБ (март 2017) – конкурс среди девушек</w:t>
      </w:r>
    </w:p>
    <w:p w:rsidR="003E48D6" w:rsidRPr="002B3391" w:rsidRDefault="003E48D6" w:rsidP="00E51AE8">
      <w:pPr>
        <w:pStyle w:val="a3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Конкурс гитарной песни «Апрельские струны» (апрель)</w:t>
      </w:r>
    </w:p>
    <w:p w:rsidR="003E48D6" w:rsidRPr="002B3391" w:rsidRDefault="003E48D6" w:rsidP="00E51A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31 марта 2017 года творческий дуэт заведующая отделением, руководитель студии гитарной песни Валова И.А. и студентка 3 курса приняли участие в городском конкурсе вокалистов «Две звезды» и заняли 1 место.</w:t>
      </w:r>
    </w:p>
    <w:p w:rsidR="003E48D6" w:rsidRPr="002B3391" w:rsidRDefault="003E48D6" w:rsidP="00E51AE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В феврале 2017 года</w:t>
      </w:r>
      <w:r w:rsidRPr="002B3391">
        <w:rPr>
          <w:rFonts w:ascii="Times New Roman" w:hAnsi="Times New Roman" w:cs="Times New Roman"/>
          <w:b/>
          <w:szCs w:val="24"/>
          <w:lang w:val="ru-RU" w:eastAsia="ru-RU"/>
        </w:rPr>
        <w:t xml:space="preserve">  - </w:t>
      </w:r>
      <w:r w:rsidRPr="002B3391">
        <w:rPr>
          <w:rFonts w:ascii="Times New Roman" w:hAnsi="Times New Roman" w:cs="Times New Roman"/>
          <w:b/>
          <w:szCs w:val="24"/>
          <w:lang w:eastAsia="ru-RU"/>
        </w:rPr>
        <w:t>II</w:t>
      </w:r>
      <w:r w:rsidRPr="002B3391">
        <w:rPr>
          <w:rFonts w:ascii="Times New Roman" w:hAnsi="Times New Roman" w:cs="Times New Roman"/>
          <w:b/>
          <w:szCs w:val="24"/>
          <w:lang w:val="ru-RU" w:eastAsia="ru-RU"/>
        </w:rPr>
        <w:t xml:space="preserve"> место</w:t>
      </w: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 в ¼ финала Читинской лиги КВН.</w:t>
      </w:r>
    </w:p>
    <w:p w:rsidR="003E48D6" w:rsidRPr="002B3391" w:rsidRDefault="003E48D6" w:rsidP="00E51AE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Апрель 2016 года</w:t>
      </w:r>
      <w:r w:rsidRPr="002B3391">
        <w:rPr>
          <w:rFonts w:ascii="Times New Roman" w:hAnsi="Times New Roman" w:cs="Times New Roman"/>
          <w:b/>
          <w:szCs w:val="24"/>
          <w:lang w:val="ru-RU"/>
        </w:rPr>
        <w:t xml:space="preserve"> - </w:t>
      </w:r>
      <w:r w:rsidRPr="002B3391">
        <w:rPr>
          <w:rFonts w:ascii="Times New Roman" w:hAnsi="Times New Roman" w:cs="Times New Roman"/>
          <w:b/>
          <w:szCs w:val="24"/>
        </w:rPr>
        <w:t>III</w:t>
      </w:r>
      <w:r w:rsidRPr="002B3391">
        <w:rPr>
          <w:rFonts w:ascii="Times New Roman" w:hAnsi="Times New Roman" w:cs="Times New Roman"/>
          <w:b/>
          <w:szCs w:val="24"/>
          <w:lang w:val="ru-RU"/>
        </w:rPr>
        <w:t xml:space="preserve"> место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 и приз зрительских симпатий танцевального конкурса в рамках бл</w:t>
      </w:r>
      <w:r w:rsidRPr="002B3391">
        <w:rPr>
          <w:rFonts w:ascii="Times New Roman" w:hAnsi="Times New Roman" w:cs="Times New Roman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Cs w:val="24"/>
          <w:lang w:val="ru-RU"/>
        </w:rPr>
        <w:t>готворительной выставки “Встань на пути стихии!» (танцевальная группа техникума «</w:t>
      </w:r>
      <w:r w:rsidRPr="002B3391">
        <w:rPr>
          <w:rFonts w:ascii="Times New Roman" w:hAnsi="Times New Roman" w:cs="Times New Roman"/>
          <w:szCs w:val="24"/>
        </w:rPr>
        <w:t>NEW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szCs w:val="24"/>
        </w:rPr>
        <w:t>MIX</w:t>
      </w:r>
      <w:r w:rsidRPr="002B3391">
        <w:rPr>
          <w:rFonts w:ascii="Times New Roman" w:hAnsi="Times New Roman" w:cs="Times New Roman"/>
          <w:szCs w:val="24"/>
          <w:lang w:val="ru-RU"/>
        </w:rPr>
        <w:t>».</w:t>
      </w:r>
    </w:p>
    <w:p w:rsidR="003E48D6" w:rsidRPr="002B3391" w:rsidRDefault="003E48D6" w:rsidP="00507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Cs w:val="24"/>
          <w:lang w:val="ru-RU"/>
        </w:rPr>
      </w:pPr>
      <w:r w:rsidRPr="002B3391">
        <w:rPr>
          <w:rFonts w:ascii="Times New Roman" w:hAnsi="Times New Roman" w:cs="Times New Roman"/>
          <w:b/>
          <w:i/>
          <w:szCs w:val="24"/>
          <w:lang w:val="ru-RU"/>
        </w:rPr>
        <w:t>Здоровый стиль жизни и физическое воспитание.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2B3391">
        <w:rPr>
          <w:rFonts w:ascii="Times New Roman" w:hAnsi="Times New Roman" w:cs="Times New Roman"/>
          <w:szCs w:val="24"/>
        </w:rPr>
        <w:t xml:space="preserve">В 2016 работало </w:t>
      </w:r>
      <w:r w:rsidRPr="002B3391">
        <w:rPr>
          <w:rFonts w:ascii="Times New Roman" w:hAnsi="Times New Roman" w:cs="Times New Roman"/>
          <w:szCs w:val="24"/>
          <w:lang w:eastAsia="ru-RU"/>
        </w:rPr>
        <w:t>8 спортивных секций:</w:t>
      </w:r>
    </w:p>
    <w:p w:rsidR="003E48D6" w:rsidRPr="002B3391" w:rsidRDefault="003E48D6" w:rsidP="00E51AE8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Волейбол (девушки и юноши) (рук. </w:t>
      </w:r>
      <w:r w:rsidRPr="002B3391">
        <w:rPr>
          <w:rFonts w:ascii="Times New Roman" w:hAnsi="Times New Roman" w:cs="Times New Roman"/>
          <w:szCs w:val="24"/>
        </w:rPr>
        <w:t>Деньченко А.В.)</w:t>
      </w:r>
    </w:p>
    <w:p w:rsidR="003E48D6" w:rsidRPr="002B3391" w:rsidRDefault="003E48D6" w:rsidP="00E51AE8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Футбол (юноши) (Тарасов А.А.)</w:t>
      </w:r>
    </w:p>
    <w:p w:rsidR="003E48D6" w:rsidRPr="002B3391" w:rsidRDefault="003E48D6" w:rsidP="00E51AE8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</w:rPr>
        <w:t>Стрельба (Тарасов А.А.)</w:t>
      </w:r>
    </w:p>
    <w:p w:rsidR="003E48D6" w:rsidRPr="002B3391" w:rsidRDefault="003E48D6" w:rsidP="00E51AE8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Фитнес, общефизическая подготовка (ОФП) (Травкин В.Н)</w:t>
      </w:r>
    </w:p>
    <w:p w:rsidR="003E48D6" w:rsidRPr="002B3391" w:rsidRDefault="003E48D6" w:rsidP="00E51AE8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Баскетбол(юноши) (Липатьев А.В.)</w:t>
      </w:r>
    </w:p>
    <w:p w:rsidR="003E48D6" w:rsidRPr="002B3391" w:rsidRDefault="003E48D6" w:rsidP="00E51AE8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Тренажерный зал (Липатьев А.В.)</w:t>
      </w:r>
    </w:p>
    <w:p w:rsidR="003E48D6" w:rsidRPr="002B3391" w:rsidRDefault="003E48D6" w:rsidP="00E51AE8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Настольный теннис (Шадрин А.В.)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В них занимались 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273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обучающихся.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Результаты спортивных достижений за отчетный период: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</w:rPr>
        <w:t>I</w:t>
      </w:r>
      <w:r w:rsidRPr="002B3391">
        <w:rPr>
          <w:rFonts w:ascii="Times New Roman" w:hAnsi="Times New Roman" w:cs="Times New Roman"/>
          <w:b/>
          <w:szCs w:val="24"/>
          <w:lang w:val="ru-RU"/>
        </w:rPr>
        <w:t xml:space="preserve"> место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– юноши     </w:t>
      </w:r>
      <w:r w:rsidRPr="002B3391">
        <w:rPr>
          <w:rFonts w:ascii="Times New Roman" w:hAnsi="Times New Roman" w:cs="Times New Roman"/>
          <w:szCs w:val="24"/>
          <w:lang w:val="ru-RU"/>
        </w:rPr>
        <w:tab/>
        <w:t>Кубок Забайкальского края по баскетболу среди СПО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</w:rPr>
        <w:t>II</w:t>
      </w:r>
      <w:r w:rsidRPr="002B3391">
        <w:rPr>
          <w:rFonts w:ascii="Times New Roman" w:hAnsi="Times New Roman" w:cs="Times New Roman"/>
          <w:b/>
          <w:szCs w:val="24"/>
          <w:lang w:val="ru-RU"/>
        </w:rPr>
        <w:t xml:space="preserve"> место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– девушки  </w:t>
      </w:r>
      <w:r w:rsidRPr="002B3391">
        <w:rPr>
          <w:rFonts w:ascii="Times New Roman" w:hAnsi="Times New Roman" w:cs="Times New Roman"/>
          <w:szCs w:val="24"/>
          <w:lang w:val="ru-RU"/>
        </w:rPr>
        <w:tab/>
        <w:t xml:space="preserve">Кубок Забайкальского края по баскетболу среди СПО 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</w:rPr>
        <w:t>I</w:t>
      </w:r>
      <w:r w:rsidRPr="002B3391">
        <w:rPr>
          <w:rFonts w:ascii="Times New Roman" w:hAnsi="Times New Roman" w:cs="Times New Roman"/>
          <w:b/>
          <w:szCs w:val="24"/>
          <w:lang w:val="ru-RU"/>
        </w:rPr>
        <w:t xml:space="preserve"> место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– юноши</w:t>
      </w:r>
      <w:r w:rsidRPr="002B3391">
        <w:rPr>
          <w:rFonts w:ascii="Times New Roman" w:hAnsi="Times New Roman" w:cs="Times New Roman"/>
          <w:szCs w:val="24"/>
          <w:lang w:val="ru-RU"/>
        </w:rPr>
        <w:tab/>
        <w:t xml:space="preserve">Кубок директора Горного техникума среди ССУЗ по </w:t>
      </w:r>
      <w:r w:rsidRPr="002B3391">
        <w:rPr>
          <w:rFonts w:ascii="Times New Roman" w:hAnsi="Times New Roman" w:cs="Times New Roman"/>
          <w:b/>
          <w:szCs w:val="24"/>
          <w:lang w:val="ru-RU"/>
        </w:rPr>
        <w:t>футболу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</w:rPr>
        <w:t>III</w:t>
      </w:r>
      <w:r w:rsidRPr="002B3391">
        <w:rPr>
          <w:rFonts w:ascii="Times New Roman" w:hAnsi="Times New Roman" w:cs="Times New Roman"/>
          <w:b/>
          <w:szCs w:val="24"/>
          <w:lang w:val="ru-RU"/>
        </w:rPr>
        <w:t xml:space="preserve"> место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– юноши</w:t>
      </w:r>
      <w:r w:rsidRPr="002B3391">
        <w:rPr>
          <w:rFonts w:ascii="Times New Roman" w:hAnsi="Times New Roman" w:cs="Times New Roman"/>
          <w:szCs w:val="24"/>
          <w:lang w:val="ru-RU"/>
        </w:rPr>
        <w:tab/>
        <w:t xml:space="preserve">Первенство г.Читы по </w:t>
      </w:r>
      <w:r w:rsidRPr="002B3391">
        <w:rPr>
          <w:rFonts w:ascii="Times New Roman" w:hAnsi="Times New Roman" w:cs="Times New Roman"/>
          <w:b/>
          <w:szCs w:val="24"/>
          <w:lang w:val="ru-RU"/>
        </w:rPr>
        <w:t>волейболу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среди СПО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</w:rPr>
        <w:t>I</w:t>
      </w:r>
      <w:r w:rsidRPr="002B3391">
        <w:rPr>
          <w:rFonts w:ascii="Times New Roman" w:hAnsi="Times New Roman" w:cs="Times New Roman"/>
          <w:b/>
          <w:szCs w:val="24"/>
          <w:lang w:val="ru-RU"/>
        </w:rPr>
        <w:t xml:space="preserve"> место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– юноши</w:t>
      </w:r>
      <w:r w:rsidRPr="002B3391">
        <w:rPr>
          <w:rFonts w:ascii="Times New Roman" w:hAnsi="Times New Roman" w:cs="Times New Roman"/>
          <w:szCs w:val="24"/>
          <w:lang w:val="ru-RU"/>
        </w:rPr>
        <w:tab/>
        <w:t xml:space="preserve">Первенство г.Читы по </w:t>
      </w:r>
      <w:r w:rsidRPr="002B3391">
        <w:rPr>
          <w:rFonts w:ascii="Times New Roman" w:hAnsi="Times New Roman" w:cs="Times New Roman"/>
          <w:b/>
          <w:szCs w:val="24"/>
          <w:lang w:val="ru-RU"/>
        </w:rPr>
        <w:t>футболу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</w:rPr>
        <w:t>II</w:t>
      </w:r>
      <w:r w:rsidRPr="002B3391">
        <w:rPr>
          <w:rFonts w:ascii="Times New Roman" w:hAnsi="Times New Roman" w:cs="Times New Roman"/>
          <w:b/>
          <w:szCs w:val="24"/>
          <w:lang w:val="ru-RU"/>
        </w:rPr>
        <w:t xml:space="preserve"> место</w:t>
      </w:r>
      <w:r w:rsidRPr="002B3391">
        <w:rPr>
          <w:rFonts w:ascii="Times New Roman" w:hAnsi="Times New Roman" w:cs="Times New Roman"/>
          <w:szCs w:val="24"/>
          <w:lang w:val="ru-RU"/>
        </w:rPr>
        <w:t>- юноши</w:t>
      </w:r>
      <w:r w:rsidRPr="002B3391">
        <w:rPr>
          <w:rFonts w:ascii="Times New Roman" w:hAnsi="Times New Roman" w:cs="Times New Roman"/>
          <w:szCs w:val="24"/>
          <w:lang w:val="ru-RU"/>
        </w:rPr>
        <w:tab/>
        <w:t xml:space="preserve">Первенство г.Читы по </w:t>
      </w:r>
      <w:r w:rsidRPr="002B3391">
        <w:rPr>
          <w:rFonts w:ascii="Times New Roman" w:hAnsi="Times New Roman" w:cs="Times New Roman"/>
          <w:b/>
          <w:szCs w:val="24"/>
          <w:lang w:val="ru-RU"/>
        </w:rPr>
        <w:t>настольному теннису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среди СПО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</w:rPr>
        <w:t>III</w:t>
      </w:r>
      <w:r w:rsidRPr="002B3391">
        <w:rPr>
          <w:rFonts w:ascii="Times New Roman" w:hAnsi="Times New Roman" w:cs="Times New Roman"/>
          <w:b/>
          <w:szCs w:val="24"/>
          <w:lang w:val="ru-RU"/>
        </w:rPr>
        <w:t xml:space="preserve"> место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– девушки</w:t>
      </w:r>
      <w:r w:rsidRPr="002B3391">
        <w:rPr>
          <w:rFonts w:ascii="Times New Roman" w:hAnsi="Times New Roman" w:cs="Times New Roman"/>
          <w:szCs w:val="24"/>
          <w:lang w:val="ru-RU"/>
        </w:rPr>
        <w:tab/>
        <w:t xml:space="preserve">Первенство г.Читы по </w:t>
      </w:r>
      <w:r w:rsidRPr="002B3391">
        <w:rPr>
          <w:rFonts w:ascii="Times New Roman" w:hAnsi="Times New Roman" w:cs="Times New Roman"/>
          <w:b/>
          <w:szCs w:val="24"/>
          <w:lang w:val="ru-RU"/>
        </w:rPr>
        <w:t>настольному теннису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среди СПО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</w:rPr>
        <w:t>I</w:t>
      </w:r>
      <w:r w:rsidRPr="002B3391">
        <w:rPr>
          <w:rFonts w:ascii="Times New Roman" w:hAnsi="Times New Roman" w:cs="Times New Roman"/>
          <w:b/>
          <w:szCs w:val="24"/>
          <w:lang w:val="ru-RU"/>
        </w:rPr>
        <w:t xml:space="preserve"> место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– девушки</w:t>
      </w:r>
      <w:r w:rsidRPr="002B3391">
        <w:rPr>
          <w:rFonts w:ascii="Times New Roman" w:hAnsi="Times New Roman" w:cs="Times New Roman"/>
          <w:szCs w:val="24"/>
          <w:lang w:val="ru-RU"/>
        </w:rPr>
        <w:tab/>
        <w:t xml:space="preserve">Первенство г.Читы по </w:t>
      </w:r>
      <w:r w:rsidRPr="002B3391">
        <w:rPr>
          <w:rFonts w:ascii="Times New Roman" w:hAnsi="Times New Roman" w:cs="Times New Roman"/>
          <w:b/>
          <w:szCs w:val="24"/>
          <w:lang w:val="ru-RU"/>
        </w:rPr>
        <w:t>плаванию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среди СПО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</w:rPr>
        <w:t>II</w:t>
      </w:r>
      <w:r w:rsidRPr="002B3391">
        <w:rPr>
          <w:rFonts w:ascii="Times New Roman" w:hAnsi="Times New Roman" w:cs="Times New Roman"/>
          <w:b/>
          <w:szCs w:val="24"/>
          <w:lang w:val="ru-RU"/>
        </w:rPr>
        <w:t xml:space="preserve"> место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– юноши</w:t>
      </w:r>
      <w:r w:rsidRPr="002B3391">
        <w:rPr>
          <w:rFonts w:ascii="Times New Roman" w:hAnsi="Times New Roman" w:cs="Times New Roman"/>
          <w:szCs w:val="24"/>
          <w:lang w:val="ru-RU"/>
        </w:rPr>
        <w:tab/>
        <w:t xml:space="preserve">Первенство г.Читы по </w:t>
      </w:r>
      <w:r w:rsidRPr="002B3391">
        <w:rPr>
          <w:rFonts w:ascii="Times New Roman" w:hAnsi="Times New Roman" w:cs="Times New Roman"/>
          <w:b/>
          <w:szCs w:val="24"/>
          <w:lang w:val="ru-RU"/>
        </w:rPr>
        <w:t>плаванию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среди СПО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</w:rPr>
        <w:t>II</w:t>
      </w:r>
      <w:r w:rsidRPr="002B3391">
        <w:rPr>
          <w:rFonts w:ascii="Times New Roman" w:hAnsi="Times New Roman" w:cs="Times New Roman"/>
          <w:b/>
          <w:szCs w:val="24"/>
          <w:lang w:val="ru-RU"/>
        </w:rPr>
        <w:t xml:space="preserve"> место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– юноши</w:t>
      </w:r>
      <w:r w:rsidRPr="002B3391">
        <w:rPr>
          <w:rFonts w:ascii="Times New Roman" w:hAnsi="Times New Roman" w:cs="Times New Roman"/>
          <w:szCs w:val="24"/>
          <w:lang w:val="ru-RU"/>
        </w:rPr>
        <w:tab/>
        <w:t xml:space="preserve">Первенство г.Читы по </w:t>
      </w:r>
      <w:r w:rsidRPr="002B3391">
        <w:rPr>
          <w:rFonts w:ascii="Times New Roman" w:hAnsi="Times New Roman" w:cs="Times New Roman"/>
          <w:b/>
          <w:szCs w:val="24"/>
          <w:lang w:val="ru-RU"/>
        </w:rPr>
        <w:t>конькобежному спорту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среди СПО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</w:rPr>
        <w:t>III</w:t>
      </w:r>
      <w:r w:rsidRPr="002B3391">
        <w:rPr>
          <w:rFonts w:ascii="Times New Roman" w:hAnsi="Times New Roman" w:cs="Times New Roman"/>
          <w:b/>
          <w:szCs w:val="24"/>
          <w:lang w:val="ru-RU"/>
        </w:rPr>
        <w:t xml:space="preserve"> место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– девушки</w:t>
      </w:r>
      <w:r w:rsidRPr="002B3391">
        <w:rPr>
          <w:rFonts w:ascii="Times New Roman" w:hAnsi="Times New Roman" w:cs="Times New Roman"/>
          <w:szCs w:val="24"/>
          <w:lang w:val="ru-RU"/>
        </w:rPr>
        <w:tab/>
        <w:t xml:space="preserve">Первенство г.Читы по </w:t>
      </w:r>
      <w:r w:rsidRPr="002B3391">
        <w:rPr>
          <w:rFonts w:ascii="Times New Roman" w:hAnsi="Times New Roman" w:cs="Times New Roman"/>
          <w:b/>
          <w:szCs w:val="24"/>
          <w:lang w:val="ru-RU"/>
        </w:rPr>
        <w:t>конькобежному спорту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среди СПО</w:t>
      </w:r>
    </w:p>
    <w:p w:rsidR="00AB7DFE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</w:rPr>
        <w:t>II</w:t>
      </w:r>
      <w:r w:rsidRPr="002B3391">
        <w:rPr>
          <w:rFonts w:ascii="Times New Roman" w:hAnsi="Times New Roman" w:cs="Times New Roman"/>
          <w:b/>
          <w:szCs w:val="24"/>
          <w:lang w:val="ru-RU"/>
        </w:rPr>
        <w:t xml:space="preserve"> место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– юноши</w:t>
      </w:r>
      <w:r w:rsidRPr="002B3391">
        <w:rPr>
          <w:rFonts w:ascii="Times New Roman" w:hAnsi="Times New Roman" w:cs="Times New Roman"/>
          <w:szCs w:val="24"/>
          <w:lang w:val="ru-RU"/>
        </w:rPr>
        <w:tab/>
        <w:t xml:space="preserve">Первенство г.Читы по </w:t>
      </w:r>
      <w:r w:rsidRPr="002B3391">
        <w:rPr>
          <w:rFonts w:ascii="Times New Roman" w:hAnsi="Times New Roman" w:cs="Times New Roman"/>
          <w:b/>
          <w:szCs w:val="24"/>
          <w:lang w:val="ru-RU"/>
        </w:rPr>
        <w:t>шахматам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среди СПО</w:t>
      </w:r>
    </w:p>
    <w:p w:rsidR="003E48D6" w:rsidRPr="002B3391" w:rsidRDefault="003E48D6" w:rsidP="00507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Cs w:val="24"/>
          <w:lang w:val="ru-RU"/>
        </w:rPr>
      </w:pPr>
      <w:r w:rsidRPr="002B3391">
        <w:rPr>
          <w:rFonts w:ascii="Times New Roman" w:hAnsi="Times New Roman" w:cs="Times New Roman"/>
          <w:b/>
          <w:i/>
          <w:szCs w:val="24"/>
          <w:lang w:val="ru-RU"/>
        </w:rPr>
        <w:t>Профориентационная работа.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Воспитательный отдел принимал активное участие в профориентационной деятельности: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 - студенты специальности «Архитектура» провели 12 мастер-классов для школьников МОУ СОШ №32, 49 и 25;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 - в ноябре 2017 года прошел  образовательный форум «Построим будущее вместе». Техникум приглашает делегации школьников города Читы и всего края. В этом году нас посетили 15 школ. На форуме силами студентов мы рассказываем и показываем об образовательной деятельности, о внеурочной занятости и о материально-технической базе нашего техникума;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 - самое яркое профориентационное мероприятие прошло в мае 2016 года. Это «Студенческий а</w:t>
      </w:r>
      <w:r w:rsidRPr="002B3391">
        <w:rPr>
          <w:rFonts w:ascii="Times New Roman" w:hAnsi="Times New Roman" w:cs="Times New Roman"/>
          <w:szCs w:val="24"/>
          <w:lang w:val="ru-RU"/>
        </w:rPr>
        <w:t>р</w:t>
      </w:r>
      <w:r w:rsidRPr="002B3391">
        <w:rPr>
          <w:rFonts w:ascii="Times New Roman" w:hAnsi="Times New Roman" w:cs="Times New Roman"/>
          <w:szCs w:val="24"/>
          <w:lang w:val="ru-RU"/>
        </w:rPr>
        <w:t>бат». На главном входе развернулась ярмарка во всем своем многообразии красок и цветов. Мак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>ты, картины, роспись по ткани, вышивка, изделия из кожи, глины и бумаги, расписные и декор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>рованные в технике декупаж изделия и многое другое, это многообразие поделок не только можно было рассмотреть, но и приобрести. На ярмарку традиционно были приглашены школьники гор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да и все горожане.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Структура воспитательной деятельности делится на три сектора:</w:t>
      </w:r>
    </w:p>
    <w:p w:rsidR="003E48D6" w:rsidRPr="002B3391" w:rsidRDefault="003E48D6" w:rsidP="00E51AE8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</w:rPr>
        <w:t>социльно-психологическая служба</w:t>
      </w:r>
    </w:p>
    <w:p w:rsidR="003E48D6" w:rsidRPr="002B3391" w:rsidRDefault="003E48D6" w:rsidP="00E51AE8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</w:rPr>
        <w:t>сектор личного роста</w:t>
      </w:r>
    </w:p>
    <w:p w:rsidR="00B86483" w:rsidRPr="002B3391" w:rsidRDefault="003E48D6" w:rsidP="00E51AE8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</w:rPr>
        <w:t>социально-бытовой сектор.</w:t>
      </w:r>
    </w:p>
    <w:p w:rsidR="003E48D6" w:rsidRPr="002B3391" w:rsidRDefault="003E48D6" w:rsidP="00E51AE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B3391">
        <w:rPr>
          <w:rFonts w:ascii="Times New Roman" w:hAnsi="Times New Roman" w:cs="Times New Roman"/>
          <w:b/>
          <w:szCs w:val="24"/>
        </w:rPr>
        <w:t>Социльно-психологическая служба</w:t>
      </w:r>
    </w:p>
    <w:p w:rsidR="003E48D6" w:rsidRPr="002B3391" w:rsidRDefault="003E48D6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В целях улучшения работы в направлении профилактики правонарушений и употребления ПАВ, асоциального поведения подростков, поддержки детей-сирот в техникуме работала социал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ь</w:t>
      </w: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но-психологическая служба. Работу службы планировали и координировали педагог-психолог 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М.Н.Туманова-Соколова 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и социальный педагог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И.В. Соломинова</w:t>
      </w: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. </w:t>
      </w:r>
    </w:p>
    <w:p w:rsidR="003E48D6" w:rsidRPr="002B3391" w:rsidRDefault="003E48D6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Социальным педагогом Соломиновой И.В., в целях развития интереса к истории и дост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о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примечательностям Забайкальского края, был разработан и начал реализовываться проект «Заба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й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калье, мое Забайкалье». Студенты из числа волонтерского отряда «Махаон» проводили раз в м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е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сяц занятия в общежитиях, посещали музеи, экскурсии по достопримечательностям Читы.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Реализована программа адаптации студентов нового набора, проведены психологические тренинги с активом студентов и с особыми категориями обучающихся. </w:t>
      </w:r>
      <w:r w:rsidRPr="002B3391">
        <w:rPr>
          <w:rFonts w:ascii="Times New Roman" w:hAnsi="Times New Roman" w:cs="Times New Roman"/>
          <w:szCs w:val="24"/>
          <w:lang w:val="ru-RU"/>
        </w:rPr>
        <w:br/>
        <w:t>В течение 1-го семестра проводится социально-психологическая  диагностика учебного коллект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>ва, диагностика склонностей у обучающихся к суицидальному поведению. По результатам выя</w:t>
      </w:r>
      <w:r w:rsidRPr="002B3391">
        <w:rPr>
          <w:rFonts w:ascii="Times New Roman" w:hAnsi="Times New Roman" w:cs="Times New Roman"/>
          <w:szCs w:val="24"/>
          <w:lang w:val="ru-RU"/>
        </w:rPr>
        <w:t>в</w:t>
      </w:r>
      <w:r w:rsidRPr="002B3391">
        <w:rPr>
          <w:rFonts w:ascii="Times New Roman" w:hAnsi="Times New Roman" w:cs="Times New Roman"/>
          <w:szCs w:val="24"/>
          <w:lang w:val="ru-RU"/>
        </w:rPr>
        <w:t>ленных данных, формируется определенный портрет группы и группа риска студентов, обуча</w:t>
      </w:r>
      <w:r w:rsidRPr="002B3391">
        <w:rPr>
          <w:rFonts w:ascii="Times New Roman" w:hAnsi="Times New Roman" w:cs="Times New Roman"/>
          <w:szCs w:val="24"/>
          <w:lang w:val="ru-RU"/>
        </w:rPr>
        <w:t>ю</w:t>
      </w:r>
      <w:r w:rsidRPr="002B3391">
        <w:rPr>
          <w:rFonts w:ascii="Times New Roman" w:hAnsi="Times New Roman" w:cs="Times New Roman"/>
          <w:szCs w:val="24"/>
          <w:lang w:val="ru-RU"/>
        </w:rPr>
        <w:t>щихся в ней. Также создаются рекомендации для классных руководителей о работе со студентами и с обучающимися из группы риска.</w:t>
      </w:r>
    </w:p>
    <w:p w:rsidR="003E48D6" w:rsidRPr="002B3391" w:rsidRDefault="003E48D6" w:rsidP="00507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В сентябре 2016 года в техникум были зачислены 56 детей-сирот и детей, оставшихся без попечения родителей. Всего в отчетном периоде обучалось 170 студентов из этой категории, с к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о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торыми проводилась работа по программам с</w:t>
      </w:r>
      <w:r w:rsidR="00AB7DFE" w:rsidRPr="002B3391">
        <w:rPr>
          <w:rFonts w:ascii="Times New Roman" w:hAnsi="Times New Roman" w:cs="Times New Roman"/>
          <w:szCs w:val="24"/>
          <w:lang w:val="ru-RU" w:eastAsia="ru-RU"/>
        </w:rPr>
        <w:t>оциально-психологической службы</w:t>
      </w:r>
    </w:p>
    <w:p w:rsidR="003E48D6" w:rsidRPr="002B3391" w:rsidRDefault="003E48D6" w:rsidP="0050721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Для более успешной реализации адаптационной программы для детей-сирот и детей, о</w:t>
      </w:r>
      <w:r w:rsidRPr="002B3391">
        <w:rPr>
          <w:rFonts w:ascii="Times New Roman" w:hAnsi="Times New Roman" w:cs="Times New Roman"/>
          <w:szCs w:val="24"/>
          <w:lang w:val="ru-RU"/>
        </w:rPr>
        <w:t>с</w:t>
      </w:r>
      <w:r w:rsidRPr="002B3391">
        <w:rPr>
          <w:rFonts w:ascii="Times New Roman" w:hAnsi="Times New Roman" w:cs="Times New Roman"/>
          <w:szCs w:val="24"/>
          <w:lang w:val="ru-RU"/>
        </w:rPr>
        <w:t>тавшихся без попечения родителей, социальным педагогом Соломиновой И.В. разработаны мет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дические рекомендации для студентов данной категории. В них обучающимся представлен пер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>чень нормативно-правовых документов, гарантирующих поддержку государства; практические советы по адаптации в новом коллективе; рекомендации поведенческих норм в нестандартной с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>туации; информация о  студенческом досуге и контактные данные социальных учреждений и с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трудников социально-психологической службы техникума.</w:t>
      </w:r>
    </w:p>
    <w:p w:rsidR="003E48D6" w:rsidRPr="002B3391" w:rsidRDefault="003E48D6" w:rsidP="0050721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Социальные педагоги Вырупаева И.В. и Рыбакова А.В. провели за отчетный период 8 зас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>даний Советов по профилактике употребления ПАВ и правонарушений. На внутренний учет те</w:t>
      </w:r>
      <w:r w:rsidRPr="002B3391">
        <w:rPr>
          <w:rFonts w:ascii="Times New Roman" w:hAnsi="Times New Roman" w:cs="Times New Roman"/>
          <w:szCs w:val="24"/>
          <w:lang w:val="ru-RU"/>
        </w:rPr>
        <w:t>х</w:t>
      </w:r>
      <w:r w:rsidRPr="002B3391">
        <w:rPr>
          <w:rFonts w:ascii="Times New Roman" w:hAnsi="Times New Roman" w:cs="Times New Roman"/>
          <w:szCs w:val="24"/>
          <w:lang w:val="ru-RU"/>
        </w:rPr>
        <w:t>никума на 1 апреля 2016 года состояло 60 студентов, а на 1 апреля 2017  - 58.</w:t>
      </w:r>
    </w:p>
    <w:p w:rsidR="003E48D6" w:rsidRPr="002B3391" w:rsidRDefault="003E48D6" w:rsidP="0050721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В техникуме обучались в отчетный период 14 студентов из категории инвалидов. </w:t>
      </w:r>
    </w:p>
    <w:p w:rsidR="003E48D6" w:rsidRPr="002B3391" w:rsidRDefault="003E48D6" w:rsidP="005072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  <w:lang w:val="ru-RU"/>
        </w:rPr>
        <w:t>Сектор личностного роста</w:t>
      </w:r>
    </w:p>
    <w:p w:rsidR="003E48D6" w:rsidRPr="002B3391" w:rsidRDefault="003E48D6" w:rsidP="00507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Семь центров студенческой деятельности работали в рамках Студенческого совета: центр контроля успеваемости и посещения; центр информационных технологий; </w:t>
      </w:r>
      <w:r w:rsidRPr="002B3391">
        <w:rPr>
          <w:rFonts w:ascii="Times New Roman" w:hAnsi="Times New Roman" w:cs="Times New Roman"/>
          <w:szCs w:val="24"/>
        </w:rPr>
        <w:t>PR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– центр спортивный центр; эстетический центр; центр добровольцев; пресс-центр. С целью активного вовлечения ст</w:t>
      </w:r>
      <w:r w:rsidRPr="002B3391">
        <w:rPr>
          <w:rFonts w:ascii="Times New Roman" w:hAnsi="Times New Roman" w:cs="Times New Roman"/>
          <w:szCs w:val="24"/>
          <w:lang w:val="ru-RU"/>
        </w:rPr>
        <w:t>у</w:t>
      </w:r>
      <w:r w:rsidRPr="002B3391">
        <w:rPr>
          <w:rFonts w:ascii="Times New Roman" w:hAnsi="Times New Roman" w:cs="Times New Roman"/>
          <w:szCs w:val="24"/>
          <w:lang w:val="ru-RU"/>
        </w:rPr>
        <w:t>дентов в соуправление за отчетный период проводились:</w:t>
      </w:r>
    </w:p>
    <w:p w:rsidR="003E48D6" w:rsidRPr="002B3391" w:rsidRDefault="003E48D6" w:rsidP="00E51AE8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летняя смена «Лидер», где обучились и получили сертификаты на право деятельности с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о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циальными кураторами студенческих групп 32 второкурсника</w:t>
      </w:r>
      <w:r w:rsidRPr="002B3391">
        <w:rPr>
          <w:rFonts w:ascii="Times New Roman" w:hAnsi="Times New Roman" w:cs="Times New Roman"/>
          <w:color w:val="FF0000"/>
          <w:szCs w:val="24"/>
          <w:lang w:val="ru-RU" w:eastAsia="ru-RU"/>
        </w:rPr>
        <w:t xml:space="preserve"> 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(24-26 августа);</w:t>
      </w:r>
    </w:p>
    <w:p w:rsidR="003E48D6" w:rsidRPr="002B3391" w:rsidRDefault="003E48D6" w:rsidP="00E51AE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Социальные кураторы помогали проводить «нулевой семестр» (29-31 августа). В течение трех дней студенты нового набора проходили адаптацию в стенах техникума: знакомство с преподав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а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телями, с классными руководителями, с Уставом техникума, с распорядком, с традициями и пе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р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спективами обучения. Адаптационная программа рассчитана на год. Финансировалась из внебю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д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жетных средств техникума:</w:t>
      </w:r>
    </w:p>
    <w:p w:rsidR="003E48D6" w:rsidRPr="002B3391" w:rsidRDefault="003E48D6" w:rsidP="003E48D6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2B3391">
        <w:rPr>
          <w:rFonts w:ascii="Times New Roman" w:hAnsi="Times New Roman" w:cs="Times New Roman"/>
          <w:b/>
          <w:lang w:val="ru-RU"/>
        </w:rPr>
        <w:t>Смета расходов</w:t>
      </w:r>
    </w:p>
    <w:p w:rsidR="003E48D6" w:rsidRPr="002B3391" w:rsidRDefault="003E48D6" w:rsidP="003E48D6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2B3391">
        <w:rPr>
          <w:rFonts w:ascii="Times New Roman" w:hAnsi="Times New Roman" w:cs="Times New Roman"/>
          <w:b/>
          <w:lang w:val="ru-RU"/>
        </w:rPr>
        <w:t xml:space="preserve">на проведение «нулевого» семестра и периода адаптации </w:t>
      </w:r>
    </w:p>
    <w:p w:rsidR="003E48D6" w:rsidRPr="002B3391" w:rsidRDefault="003E48D6" w:rsidP="003E48D6">
      <w:pPr>
        <w:spacing w:after="0"/>
        <w:jc w:val="center"/>
        <w:rPr>
          <w:rFonts w:ascii="Times New Roman" w:hAnsi="Times New Roman" w:cs="Times New Roman"/>
          <w:b/>
        </w:rPr>
      </w:pPr>
      <w:r w:rsidRPr="002B3391">
        <w:rPr>
          <w:rFonts w:ascii="Times New Roman" w:hAnsi="Times New Roman" w:cs="Times New Roman"/>
          <w:b/>
        </w:rPr>
        <w:t>2016-2017 учебного года</w:t>
      </w:r>
    </w:p>
    <w:p w:rsidR="003E48D6" w:rsidRPr="002B3391" w:rsidRDefault="003E48D6" w:rsidP="00BB62B8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Питание студентов в период «нулевого» семестра</w:t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="00E51AE8" w:rsidRPr="00E51AE8">
        <w:rPr>
          <w:rFonts w:ascii="Times New Roman" w:hAnsi="Times New Roman" w:cs="Times New Roman"/>
          <w:lang w:val="ru-RU"/>
        </w:rPr>
        <w:t xml:space="preserve">            </w:t>
      </w:r>
      <w:r w:rsidRPr="002B3391">
        <w:rPr>
          <w:rFonts w:ascii="Times New Roman" w:hAnsi="Times New Roman" w:cs="Times New Roman"/>
          <w:lang w:val="ru-RU"/>
        </w:rPr>
        <w:t xml:space="preserve">120 000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48D6" w:rsidRPr="002B3391" w:rsidRDefault="003E48D6" w:rsidP="00BB62B8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 xml:space="preserve">Оплата часов преподавателям, организаторам </w:t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  <w:t>60 000 руб.</w:t>
      </w:r>
    </w:p>
    <w:p w:rsidR="003E48D6" w:rsidRPr="002B3391" w:rsidRDefault="003E48D6" w:rsidP="00BB62B8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 xml:space="preserve">Приобретение сувениров, памятных подарков и призов, </w:t>
      </w:r>
    </w:p>
    <w:p w:rsidR="003E48D6" w:rsidRPr="002B3391" w:rsidRDefault="003E48D6" w:rsidP="003E48D6">
      <w:pPr>
        <w:spacing w:after="0"/>
        <w:ind w:left="360" w:firstLine="348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 xml:space="preserve">материалов для оформления мероприятий </w:t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="00E51AE8" w:rsidRPr="00E51AE8">
        <w:rPr>
          <w:rFonts w:ascii="Times New Roman" w:hAnsi="Times New Roman" w:cs="Times New Roman"/>
          <w:lang w:val="ru-RU"/>
        </w:rPr>
        <w:t xml:space="preserve">             </w:t>
      </w:r>
      <w:r w:rsidRPr="002B3391">
        <w:rPr>
          <w:rFonts w:ascii="Times New Roman" w:hAnsi="Times New Roman" w:cs="Times New Roman"/>
          <w:lang w:val="ru-RU"/>
        </w:rPr>
        <w:t xml:space="preserve">80 000 руб.  </w:t>
      </w:r>
    </w:p>
    <w:p w:rsidR="003E48D6" w:rsidRPr="002B3391" w:rsidRDefault="003E48D6" w:rsidP="003E48D6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 xml:space="preserve">4. Приобретение почетных грамот, дипломов </w:t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="00E51AE8" w:rsidRPr="00E51AE8">
        <w:rPr>
          <w:rFonts w:ascii="Times New Roman" w:hAnsi="Times New Roman" w:cs="Times New Roman"/>
          <w:lang w:val="ru-RU"/>
        </w:rPr>
        <w:t xml:space="preserve">             </w:t>
      </w:r>
      <w:r w:rsidRPr="002B3391">
        <w:rPr>
          <w:rFonts w:ascii="Times New Roman" w:hAnsi="Times New Roman" w:cs="Times New Roman"/>
          <w:lang w:val="ru-RU"/>
        </w:rPr>
        <w:t>20 000 руб.</w:t>
      </w:r>
    </w:p>
    <w:p w:rsidR="003E48D6" w:rsidRPr="002B3391" w:rsidRDefault="003E48D6" w:rsidP="003E48D6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5. Проведение праздника «Русская удаль»</w:t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  <w:t>20</w:t>
      </w:r>
      <w:r w:rsidRPr="002B3391">
        <w:rPr>
          <w:rFonts w:ascii="Times New Roman" w:hAnsi="Times New Roman" w:cs="Times New Roman"/>
        </w:rPr>
        <w:t> </w:t>
      </w:r>
      <w:r w:rsidRPr="002B3391">
        <w:rPr>
          <w:rFonts w:ascii="Times New Roman" w:hAnsi="Times New Roman" w:cs="Times New Roman"/>
          <w:lang w:val="ru-RU"/>
        </w:rPr>
        <w:t>000 руб.</w:t>
      </w:r>
    </w:p>
    <w:p w:rsidR="003E48D6" w:rsidRPr="002B3391" w:rsidRDefault="003E48D6" w:rsidP="003E48D6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6. Проведение слета студентов техникума</w:t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  <w:t>40</w:t>
      </w:r>
      <w:r w:rsidRPr="002B3391">
        <w:rPr>
          <w:rFonts w:ascii="Times New Roman" w:hAnsi="Times New Roman" w:cs="Times New Roman"/>
        </w:rPr>
        <w:t> </w:t>
      </w:r>
      <w:r w:rsidRPr="002B3391">
        <w:rPr>
          <w:rFonts w:ascii="Times New Roman" w:hAnsi="Times New Roman" w:cs="Times New Roman"/>
          <w:lang w:val="ru-RU"/>
        </w:rPr>
        <w:t>000 руб.</w:t>
      </w:r>
    </w:p>
    <w:p w:rsidR="003E48D6" w:rsidRPr="002B3391" w:rsidRDefault="003E48D6" w:rsidP="003E48D6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 xml:space="preserve">7. Поощрение студенческого актива  </w:t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  <w:t>40</w:t>
      </w:r>
      <w:r w:rsidRPr="002B3391">
        <w:rPr>
          <w:rFonts w:ascii="Times New Roman" w:hAnsi="Times New Roman" w:cs="Times New Roman"/>
        </w:rPr>
        <w:t> </w:t>
      </w:r>
      <w:r w:rsidRPr="002B3391">
        <w:rPr>
          <w:rFonts w:ascii="Times New Roman" w:hAnsi="Times New Roman" w:cs="Times New Roman"/>
          <w:lang w:val="ru-RU"/>
        </w:rPr>
        <w:t>000 руб.</w:t>
      </w:r>
    </w:p>
    <w:p w:rsidR="003E48D6" w:rsidRPr="002B3391" w:rsidRDefault="003E48D6" w:rsidP="003E48D6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8. Приобретение костюмов для членов клубов</w:t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="00E51AE8" w:rsidRPr="00E51AE8">
        <w:rPr>
          <w:rFonts w:ascii="Times New Roman" w:hAnsi="Times New Roman" w:cs="Times New Roman"/>
          <w:lang w:val="ru-RU"/>
        </w:rPr>
        <w:t xml:space="preserve">             </w:t>
      </w:r>
      <w:r w:rsidRPr="002B3391">
        <w:rPr>
          <w:rFonts w:ascii="Times New Roman" w:hAnsi="Times New Roman" w:cs="Times New Roman"/>
          <w:lang w:val="ru-RU"/>
        </w:rPr>
        <w:t>30</w:t>
      </w:r>
      <w:r w:rsidRPr="002B3391">
        <w:rPr>
          <w:rFonts w:ascii="Times New Roman" w:hAnsi="Times New Roman" w:cs="Times New Roman"/>
        </w:rPr>
        <w:t> </w:t>
      </w:r>
      <w:r w:rsidRPr="002B3391">
        <w:rPr>
          <w:rFonts w:ascii="Times New Roman" w:hAnsi="Times New Roman" w:cs="Times New Roman"/>
          <w:lang w:val="ru-RU"/>
        </w:rPr>
        <w:t>000 руб.</w:t>
      </w:r>
    </w:p>
    <w:p w:rsidR="003E48D6" w:rsidRPr="002B3391" w:rsidRDefault="003E48D6" w:rsidP="003E48D6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 xml:space="preserve">9. Проведение лагеря студенческого актива «Лидер»  </w:t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="00E51AE8" w:rsidRPr="00E51AE8">
        <w:rPr>
          <w:rFonts w:ascii="Times New Roman" w:hAnsi="Times New Roman" w:cs="Times New Roman"/>
          <w:lang w:val="ru-RU"/>
        </w:rPr>
        <w:t xml:space="preserve">             </w:t>
      </w:r>
      <w:r w:rsidRPr="002B3391">
        <w:rPr>
          <w:rFonts w:ascii="Times New Roman" w:hAnsi="Times New Roman" w:cs="Times New Roman"/>
          <w:lang w:val="ru-RU"/>
        </w:rPr>
        <w:t>40</w:t>
      </w:r>
      <w:r w:rsidRPr="002B3391">
        <w:rPr>
          <w:rFonts w:ascii="Times New Roman" w:hAnsi="Times New Roman" w:cs="Times New Roman"/>
        </w:rPr>
        <w:t> </w:t>
      </w:r>
      <w:r w:rsidRPr="002B3391">
        <w:rPr>
          <w:rFonts w:ascii="Times New Roman" w:hAnsi="Times New Roman" w:cs="Times New Roman"/>
          <w:lang w:val="ru-RU"/>
        </w:rPr>
        <w:t>000 руб.</w:t>
      </w:r>
    </w:p>
    <w:p w:rsidR="003E48D6" w:rsidRPr="002B3391" w:rsidRDefault="003E48D6" w:rsidP="003E48D6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 xml:space="preserve">10.Приобретение инвентаря для ТОК «Ермак» </w:t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="00E51AE8" w:rsidRPr="00E51AE8">
        <w:rPr>
          <w:rFonts w:ascii="Times New Roman" w:hAnsi="Times New Roman" w:cs="Times New Roman"/>
          <w:lang w:val="ru-RU"/>
        </w:rPr>
        <w:t xml:space="preserve">             </w:t>
      </w:r>
      <w:r w:rsidRPr="002B3391">
        <w:rPr>
          <w:rFonts w:ascii="Times New Roman" w:hAnsi="Times New Roman" w:cs="Times New Roman"/>
          <w:lang w:val="ru-RU"/>
        </w:rPr>
        <w:t>50</w:t>
      </w:r>
      <w:r w:rsidRPr="002B3391">
        <w:rPr>
          <w:rFonts w:ascii="Times New Roman" w:hAnsi="Times New Roman" w:cs="Times New Roman"/>
        </w:rPr>
        <w:t> </w:t>
      </w:r>
      <w:r w:rsidRPr="002B3391">
        <w:rPr>
          <w:rFonts w:ascii="Times New Roman" w:hAnsi="Times New Roman" w:cs="Times New Roman"/>
          <w:lang w:val="ru-RU"/>
        </w:rPr>
        <w:t>000 руб.</w:t>
      </w:r>
    </w:p>
    <w:p w:rsidR="003E48D6" w:rsidRPr="002B3391" w:rsidRDefault="003E48D6" w:rsidP="003E48D6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11.городские военно-спортивные соревнования</w:t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="00E51AE8" w:rsidRPr="00E51AE8">
        <w:rPr>
          <w:rFonts w:ascii="Times New Roman" w:hAnsi="Times New Roman" w:cs="Times New Roman"/>
          <w:lang w:val="ru-RU"/>
        </w:rPr>
        <w:t xml:space="preserve">             </w:t>
      </w:r>
      <w:r w:rsidRPr="002B3391">
        <w:rPr>
          <w:rFonts w:ascii="Times New Roman" w:hAnsi="Times New Roman" w:cs="Times New Roman"/>
          <w:lang w:val="ru-RU"/>
        </w:rPr>
        <w:t>40</w:t>
      </w:r>
      <w:r w:rsidRPr="002B3391">
        <w:rPr>
          <w:rFonts w:ascii="Times New Roman" w:hAnsi="Times New Roman" w:cs="Times New Roman"/>
        </w:rPr>
        <w:t> </w:t>
      </w:r>
      <w:r w:rsidRPr="002B3391">
        <w:rPr>
          <w:rFonts w:ascii="Times New Roman" w:hAnsi="Times New Roman" w:cs="Times New Roman"/>
          <w:lang w:val="ru-RU"/>
        </w:rPr>
        <w:t>000 руб.</w:t>
      </w:r>
    </w:p>
    <w:p w:rsidR="003E48D6" w:rsidRPr="002B3391" w:rsidRDefault="003E48D6" w:rsidP="003E48D6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12.Посещение театров, библиотек, музеев</w:t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  <w:t>80</w:t>
      </w:r>
      <w:r w:rsidRPr="002B3391">
        <w:rPr>
          <w:rFonts w:ascii="Times New Roman" w:hAnsi="Times New Roman" w:cs="Times New Roman"/>
        </w:rPr>
        <w:t> </w:t>
      </w:r>
      <w:r w:rsidRPr="002B3391">
        <w:rPr>
          <w:rFonts w:ascii="Times New Roman" w:hAnsi="Times New Roman" w:cs="Times New Roman"/>
          <w:lang w:val="ru-RU"/>
        </w:rPr>
        <w:t>000 руб.</w:t>
      </w:r>
    </w:p>
    <w:p w:rsidR="003E48D6" w:rsidRPr="002B3391" w:rsidRDefault="003E48D6" w:rsidP="003E48D6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 xml:space="preserve">13.Приобретение канцелярских товаров и реквизита </w:t>
      </w:r>
    </w:p>
    <w:p w:rsidR="003E48D6" w:rsidRPr="002B3391" w:rsidRDefault="003E48D6" w:rsidP="003E48D6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 xml:space="preserve">      для мероприятий  </w:t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  <w:t>40</w:t>
      </w:r>
      <w:r w:rsidRPr="002B3391">
        <w:rPr>
          <w:rFonts w:ascii="Times New Roman" w:hAnsi="Times New Roman" w:cs="Times New Roman"/>
        </w:rPr>
        <w:t> </w:t>
      </w:r>
      <w:r w:rsidRPr="002B3391">
        <w:rPr>
          <w:rFonts w:ascii="Times New Roman" w:hAnsi="Times New Roman" w:cs="Times New Roman"/>
          <w:lang w:val="ru-RU"/>
        </w:rPr>
        <w:t>000 руб.</w:t>
      </w:r>
    </w:p>
    <w:p w:rsidR="003E48D6" w:rsidRPr="002B3391" w:rsidRDefault="003E48D6" w:rsidP="003E48D6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14.Конкурс между общежитиями</w:t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="00E51AE8" w:rsidRPr="00656EFF">
        <w:rPr>
          <w:rFonts w:ascii="Times New Roman" w:hAnsi="Times New Roman" w:cs="Times New Roman"/>
          <w:lang w:val="ru-RU"/>
        </w:rPr>
        <w:t xml:space="preserve">             </w:t>
      </w:r>
      <w:r w:rsidRPr="002B3391">
        <w:rPr>
          <w:rFonts w:ascii="Times New Roman" w:hAnsi="Times New Roman" w:cs="Times New Roman"/>
          <w:lang w:val="ru-RU"/>
        </w:rPr>
        <w:t>60</w:t>
      </w:r>
      <w:r w:rsidRPr="002B3391">
        <w:rPr>
          <w:rFonts w:ascii="Times New Roman" w:hAnsi="Times New Roman" w:cs="Times New Roman"/>
        </w:rPr>
        <w:t> </w:t>
      </w:r>
      <w:r w:rsidRPr="002B3391">
        <w:rPr>
          <w:rFonts w:ascii="Times New Roman" w:hAnsi="Times New Roman" w:cs="Times New Roman"/>
          <w:lang w:val="ru-RU"/>
        </w:rPr>
        <w:t>000 руб.</w:t>
      </w:r>
    </w:p>
    <w:p w:rsidR="003E48D6" w:rsidRPr="002B3391" w:rsidRDefault="003E48D6" w:rsidP="003E48D6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15.Организационные взносы</w:t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</w:r>
      <w:r w:rsidRPr="002B3391">
        <w:rPr>
          <w:rFonts w:ascii="Times New Roman" w:hAnsi="Times New Roman" w:cs="Times New Roman"/>
          <w:lang w:val="ru-RU"/>
        </w:rPr>
        <w:tab/>
        <w:t>40</w:t>
      </w:r>
      <w:r w:rsidRPr="002B3391">
        <w:rPr>
          <w:rFonts w:ascii="Times New Roman" w:hAnsi="Times New Roman" w:cs="Times New Roman"/>
        </w:rPr>
        <w:t> </w:t>
      </w:r>
      <w:r w:rsidRPr="002B3391">
        <w:rPr>
          <w:rFonts w:ascii="Times New Roman" w:hAnsi="Times New Roman" w:cs="Times New Roman"/>
          <w:lang w:val="ru-RU"/>
        </w:rPr>
        <w:t xml:space="preserve">000 руб.      </w:t>
      </w:r>
    </w:p>
    <w:p w:rsidR="003E48D6" w:rsidRPr="002B3391" w:rsidRDefault="003E48D6" w:rsidP="003E48D6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 xml:space="preserve">------------------------------------------------------------------------------------------------            </w:t>
      </w:r>
    </w:p>
    <w:p w:rsidR="003E48D6" w:rsidRPr="002B3391" w:rsidRDefault="003E48D6" w:rsidP="003E48D6">
      <w:pPr>
        <w:spacing w:after="0"/>
        <w:ind w:left="360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 xml:space="preserve">                                            Итого:                                                     </w:t>
      </w:r>
      <w:r w:rsidR="00E51AE8" w:rsidRPr="00656EFF">
        <w:rPr>
          <w:rFonts w:ascii="Times New Roman" w:hAnsi="Times New Roman" w:cs="Times New Roman"/>
          <w:lang w:val="ru-RU"/>
        </w:rPr>
        <w:t xml:space="preserve">           </w:t>
      </w:r>
      <w:r w:rsidRPr="002B3391">
        <w:rPr>
          <w:rFonts w:ascii="Times New Roman" w:hAnsi="Times New Roman" w:cs="Times New Roman"/>
          <w:lang w:val="ru-RU"/>
        </w:rPr>
        <w:t xml:space="preserve"> 780 000 руб.  </w:t>
      </w:r>
    </w:p>
    <w:p w:rsidR="003E48D6" w:rsidRPr="002B3391" w:rsidRDefault="003E48D6" w:rsidP="00E51AE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</w:p>
    <w:p w:rsidR="003E48D6" w:rsidRPr="002B3391" w:rsidRDefault="003E48D6" w:rsidP="00E51AE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В течение года поводились мероприятия по плану Школы актива со студенческим активом.</w:t>
      </w:r>
    </w:p>
    <w:p w:rsidR="003E48D6" w:rsidRPr="002B3391" w:rsidRDefault="003E48D6" w:rsidP="00E51AE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Важным  событием для всех стало организация в техникуме Радио-ЧТОТиБ.В феврале 2017 года выпускник нашего техникума, ныне руководитель студий </w:t>
      </w:r>
      <w:r w:rsidRPr="002B3391">
        <w:rPr>
          <w:rFonts w:ascii="Times New Roman" w:hAnsi="Times New Roman" w:cs="Times New Roman"/>
          <w:szCs w:val="24"/>
          <w:lang w:val="ru-RU"/>
        </w:rPr>
        <w:t>«Визуализации и компьютерной граф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>ки» , «Компьютерной грамотности «</w:t>
      </w:r>
      <w:r w:rsidRPr="002B3391">
        <w:rPr>
          <w:rFonts w:ascii="Times New Roman" w:hAnsi="Times New Roman" w:cs="Times New Roman"/>
          <w:szCs w:val="24"/>
        </w:rPr>
        <w:t>SuperUSER</w:t>
      </w:r>
      <w:r w:rsidRPr="002B3391">
        <w:rPr>
          <w:rFonts w:ascii="Times New Roman" w:hAnsi="Times New Roman" w:cs="Times New Roman"/>
          <w:szCs w:val="24"/>
          <w:lang w:val="ru-RU"/>
        </w:rPr>
        <w:t>» Лукьянчиков Петр организовал рабочее место для радио – эфиров. Студенческий актив провели кастинг среди желающих ребят работать на Р</w:t>
      </w:r>
      <w:r w:rsidRPr="002B3391">
        <w:rPr>
          <w:rFonts w:ascii="Times New Roman" w:hAnsi="Times New Roman" w:cs="Times New Roman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Cs w:val="24"/>
          <w:lang w:val="ru-RU"/>
        </w:rPr>
        <w:t>дио-ЧТОТиБ. Уже с 3 апреля 2017 года команда Радио-ЧТОТиБ выходит в прямой эфир по вну</w:t>
      </w:r>
      <w:r w:rsidRPr="002B3391">
        <w:rPr>
          <w:rFonts w:ascii="Times New Roman" w:hAnsi="Times New Roman" w:cs="Times New Roman"/>
          <w:szCs w:val="24"/>
          <w:lang w:val="ru-RU"/>
        </w:rPr>
        <w:t>т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реннему вещанию техникума. </w:t>
      </w:r>
    </w:p>
    <w:p w:rsidR="003E48D6" w:rsidRPr="002B3391" w:rsidRDefault="003E48D6" w:rsidP="00E51AE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30 марта 2017 года прошел городской  конкурс предвыборных программ «Моя судьба – в судьбе моей Родины». Председатель студенческого совета Тостоногова Екатерина со совей предвыборной программой, с которой баллотировалась в Студенческий совет техникума на выборах в 2016 году заняла </w:t>
      </w:r>
      <w:r w:rsidRPr="002B3391">
        <w:rPr>
          <w:rFonts w:ascii="Times New Roman" w:hAnsi="Times New Roman" w:cs="Times New Roman"/>
          <w:b/>
          <w:szCs w:val="24"/>
          <w:lang w:val="ru-RU" w:eastAsia="ru-RU"/>
        </w:rPr>
        <w:t>1 место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В 2016 году в техникуме </w:t>
      </w:r>
      <w:r w:rsidRPr="002B3391">
        <w:rPr>
          <w:rFonts w:ascii="Times New Roman" w:hAnsi="Times New Roman" w:cs="Times New Roman"/>
          <w:szCs w:val="24"/>
          <w:u w:val="single"/>
          <w:lang w:val="ru-RU"/>
        </w:rPr>
        <w:t xml:space="preserve">работало </w:t>
      </w:r>
      <w:r w:rsidRPr="002B3391">
        <w:rPr>
          <w:rFonts w:ascii="Times New Roman" w:hAnsi="Times New Roman" w:cs="Times New Roman"/>
          <w:szCs w:val="24"/>
          <w:u w:val="single"/>
          <w:lang w:val="ru-RU" w:eastAsia="ru-RU"/>
        </w:rPr>
        <w:t>11</w:t>
      </w:r>
      <w:r w:rsidRPr="002B3391">
        <w:rPr>
          <w:rFonts w:ascii="Times New Roman" w:hAnsi="Times New Roman" w:cs="Times New Roman"/>
          <w:color w:val="FF0000"/>
          <w:szCs w:val="24"/>
          <w:u w:val="single"/>
          <w:lang w:val="ru-RU" w:eastAsia="ru-RU"/>
        </w:rPr>
        <w:t xml:space="preserve"> </w:t>
      </w:r>
      <w:r w:rsidRPr="002B3391">
        <w:rPr>
          <w:rFonts w:ascii="Times New Roman" w:hAnsi="Times New Roman" w:cs="Times New Roman"/>
          <w:szCs w:val="24"/>
          <w:u w:val="single"/>
          <w:lang w:val="ru-RU" w:eastAsia="ru-RU"/>
        </w:rPr>
        <w:t>клубов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:</w:t>
      </w:r>
    </w:p>
    <w:p w:rsidR="003E48D6" w:rsidRPr="002B3391" w:rsidRDefault="003E48D6" w:rsidP="00E51AE8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Туристско-оздоровительный клуб «Ермак» (рук. </w:t>
      </w:r>
      <w:r w:rsidRPr="002B3391">
        <w:rPr>
          <w:rFonts w:ascii="Times New Roman" w:hAnsi="Times New Roman" w:cs="Times New Roman"/>
          <w:szCs w:val="24"/>
          <w:lang w:eastAsia="ru-RU"/>
        </w:rPr>
        <w:t xml:space="preserve">Мадияров Т.А.). </w:t>
      </w:r>
    </w:p>
    <w:p w:rsidR="003E48D6" w:rsidRPr="002B3391" w:rsidRDefault="003E48D6" w:rsidP="00E51AE8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Дискуссионный клуб «Позиция» (рук. Журавлева Л.Б.);</w:t>
      </w:r>
    </w:p>
    <w:p w:rsidR="003E48D6" w:rsidRPr="002B3391" w:rsidRDefault="003E48D6" w:rsidP="00E51AE8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Клуб английского языка «</w:t>
      </w:r>
      <w:r w:rsidRPr="002B3391">
        <w:rPr>
          <w:rFonts w:ascii="Times New Roman" w:hAnsi="Times New Roman" w:cs="Times New Roman"/>
          <w:szCs w:val="24"/>
          <w:lang w:eastAsia="ru-RU"/>
        </w:rPr>
        <w:t>US</w:t>
      </w: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Е» (рук. </w:t>
      </w:r>
      <w:r w:rsidRPr="002B3391">
        <w:rPr>
          <w:rFonts w:ascii="Times New Roman" w:hAnsi="Times New Roman" w:cs="Times New Roman"/>
          <w:szCs w:val="24"/>
          <w:lang w:eastAsia="ru-RU"/>
        </w:rPr>
        <w:t>Назарова А.А.);</w:t>
      </w:r>
    </w:p>
    <w:p w:rsidR="003E48D6" w:rsidRPr="002B3391" w:rsidRDefault="003E48D6" w:rsidP="00E51AE8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Волонтерский отряд «Махаон» (рук. Соломинова И.В.);</w:t>
      </w:r>
    </w:p>
    <w:p w:rsidR="003E48D6" w:rsidRPr="002B3391" w:rsidRDefault="003E48D6" w:rsidP="00E51AE8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Волонтерский отряд «Против ветра» (рук.Сельская В.В.)</w:t>
      </w:r>
    </w:p>
    <w:p w:rsidR="003E48D6" w:rsidRPr="002B3391" w:rsidRDefault="003E48D6" w:rsidP="00E51AE8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Клуб КВН «Монолит» (рук. Сапожников И.С.);</w:t>
      </w:r>
    </w:p>
    <w:p w:rsidR="003E48D6" w:rsidRPr="002B3391" w:rsidRDefault="003E48D6" w:rsidP="00E51AE8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Экологический клуб «Зеленый город» (рук. </w:t>
      </w:r>
      <w:r w:rsidRPr="002B3391">
        <w:rPr>
          <w:rFonts w:ascii="Times New Roman" w:hAnsi="Times New Roman" w:cs="Times New Roman"/>
          <w:szCs w:val="24"/>
          <w:lang w:eastAsia="ru-RU"/>
        </w:rPr>
        <w:t>Бабикова Н.А.)</w:t>
      </w:r>
    </w:p>
    <w:p w:rsidR="003E48D6" w:rsidRPr="002B3391" w:rsidRDefault="003E48D6" w:rsidP="00E51AE8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Творческое объединение «Слово» (рук.Волокитина Ю.Ю.)</w:t>
      </w:r>
    </w:p>
    <w:p w:rsidR="003E48D6" w:rsidRPr="002B3391" w:rsidRDefault="003E48D6" w:rsidP="00E51AE8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Клуб здорового образа жизни «Твое здоровье» (рук.Бабкина Т.А.)</w:t>
      </w:r>
    </w:p>
    <w:p w:rsidR="003E48D6" w:rsidRPr="002B3391" w:rsidRDefault="003E48D6" w:rsidP="00E51AE8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Клуб правовой грамотности «Твой голос» (рук. </w:t>
      </w:r>
      <w:r w:rsidRPr="002B3391">
        <w:rPr>
          <w:rFonts w:ascii="Times New Roman" w:hAnsi="Times New Roman" w:cs="Times New Roman"/>
          <w:szCs w:val="24"/>
          <w:lang w:eastAsia="ru-RU"/>
        </w:rPr>
        <w:t>Турчина Т.С.)</w:t>
      </w:r>
    </w:p>
    <w:p w:rsidR="003E48D6" w:rsidRPr="002B3391" w:rsidRDefault="003E48D6" w:rsidP="00E51AE8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Военно-патриотический клуб «Патриот» (рук.Каргин П.А.)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2B3391">
        <w:rPr>
          <w:rFonts w:ascii="Times New Roman" w:hAnsi="Times New Roman" w:cs="Times New Roman"/>
          <w:szCs w:val="24"/>
          <w:u w:val="single"/>
          <w:lang w:eastAsia="ru-RU"/>
        </w:rPr>
        <w:t>12 творческих студий</w:t>
      </w:r>
      <w:r w:rsidRPr="002B3391">
        <w:rPr>
          <w:rFonts w:ascii="Times New Roman" w:hAnsi="Times New Roman" w:cs="Times New Roman"/>
          <w:szCs w:val="24"/>
          <w:lang w:eastAsia="ru-RU"/>
        </w:rPr>
        <w:t>:</w:t>
      </w:r>
    </w:p>
    <w:p w:rsidR="003E48D6" w:rsidRPr="002B3391" w:rsidRDefault="003E48D6" w:rsidP="00E51AE8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Театральная студия (рук. Николенко А.Н., актриса Краевого драматического театра.)</w:t>
      </w:r>
    </w:p>
    <w:p w:rsidR="003E48D6" w:rsidRPr="002B3391" w:rsidRDefault="003E48D6" w:rsidP="00E51AE8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Театральная мастерская (рук. Белослюдцева В.А.)</w:t>
      </w:r>
    </w:p>
    <w:p w:rsidR="003E48D6" w:rsidRPr="002B3391" w:rsidRDefault="003E48D6" w:rsidP="00E51AE8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Студия современного танца (Распаева Г.А.)</w:t>
      </w:r>
    </w:p>
    <w:p w:rsidR="003E48D6" w:rsidRPr="002B3391" w:rsidRDefault="003E48D6" w:rsidP="00E51AE8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Студия искусства и дизайна «Креатив» (рук. </w:t>
      </w:r>
      <w:r w:rsidRPr="002B3391">
        <w:rPr>
          <w:rFonts w:ascii="Times New Roman" w:hAnsi="Times New Roman" w:cs="Times New Roman"/>
          <w:szCs w:val="24"/>
          <w:lang w:eastAsia="ru-RU"/>
        </w:rPr>
        <w:t>Солодухина О.А.)</w:t>
      </w:r>
    </w:p>
    <w:p w:rsidR="003E48D6" w:rsidRPr="002B3391" w:rsidRDefault="003E48D6" w:rsidP="00E51AE8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Студия гитарной песни (рук. Валова И.А.)</w:t>
      </w:r>
    </w:p>
    <w:p w:rsidR="003E48D6" w:rsidRPr="002B3391" w:rsidRDefault="003E48D6" w:rsidP="00E51AE8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Пресс-центр «Студенческий драйв» (рук. </w:t>
      </w:r>
      <w:r w:rsidRPr="002B3391">
        <w:rPr>
          <w:rFonts w:ascii="Times New Roman" w:hAnsi="Times New Roman" w:cs="Times New Roman"/>
          <w:szCs w:val="24"/>
          <w:lang w:eastAsia="ru-RU"/>
        </w:rPr>
        <w:t>Гончарова Е.В.)</w:t>
      </w:r>
    </w:p>
    <w:p w:rsidR="003E48D6" w:rsidRPr="002B3391" w:rsidRDefault="003E48D6" w:rsidP="00E51AE8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Вокальная группа «Интуиция» (рук. Николенко А.Н.)</w:t>
      </w:r>
    </w:p>
    <w:p w:rsidR="003E48D6" w:rsidRPr="002B3391" w:rsidRDefault="003E48D6" w:rsidP="00E51AE8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Вокальная студия «Композиция» (рук. Красавина Т.В.)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Количество  студентов, занятых в творческих объединениях составило 510 человек.</w:t>
      </w:r>
    </w:p>
    <w:p w:rsidR="003E48D6" w:rsidRPr="002B3391" w:rsidRDefault="003E48D6" w:rsidP="00507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Все клубы вели работу согласно планам.</w:t>
      </w:r>
    </w:p>
    <w:p w:rsidR="003E48D6" w:rsidRPr="002B3391" w:rsidRDefault="003E48D6" w:rsidP="0050721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 xml:space="preserve">         В техникуме работает зал делового чтения (</w:t>
      </w:r>
      <w:r w:rsidRPr="002B3391">
        <w:rPr>
          <w:rFonts w:ascii="Times New Roman" w:hAnsi="Times New Roman" w:cs="Times New Roman"/>
        </w:rPr>
        <w:t>WIFI</w:t>
      </w:r>
      <w:r w:rsidRPr="002B3391">
        <w:rPr>
          <w:rFonts w:ascii="Times New Roman" w:hAnsi="Times New Roman" w:cs="Times New Roman"/>
          <w:lang w:val="ru-RU"/>
        </w:rPr>
        <w:t>, 15 автоматизированных рабочих мест), абонемент и информационно-эстетический центр «Эдельвейс».</w:t>
      </w:r>
    </w:p>
    <w:p w:rsidR="003E48D6" w:rsidRPr="002B3391" w:rsidRDefault="003E48D6" w:rsidP="0050721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 xml:space="preserve">          За отчетный период библиотекой техникума было проведено: 23 массовых мероприятия, оформлено 25 книжно-иллюстративных выставки, организовано 12 экскурсий в библиотеки др</w:t>
      </w:r>
      <w:r w:rsidRPr="002B3391">
        <w:rPr>
          <w:rFonts w:ascii="Times New Roman" w:hAnsi="Times New Roman" w:cs="Times New Roman"/>
          <w:lang w:val="ru-RU"/>
        </w:rPr>
        <w:t>у</w:t>
      </w:r>
      <w:r w:rsidRPr="002B3391">
        <w:rPr>
          <w:rFonts w:ascii="Times New Roman" w:hAnsi="Times New Roman" w:cs="Times New Roman"/>
          <w:lang w:val="ru-RU"/>
        </w:rPr>
        <w:t>гих ведомств, 8 библиотечно- библиографических уроков.</w:t>
      </w:r>
    </w:p>
    <w:p w:rsidR="003E48D6" w:rsidRPr="002B3391" w:rsidRDefault="003E48D6" w:rsidP="00507212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      Для популяризации услуг библиотеки и привлечения новых читателей в начале учебного года, библиотека участвует в нулевом семестре.</w:t>
      </w:r>
    </w:p>
    <w:p w:rsidR="003E48D6" w:rsidRPr="002B3391" w:rsidRDefault="003E48D6" w:rsidP="0050721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 xml:space="preserve">      Библиотека техникума тесно сотрудничает с Забайкальской краевой детско – юношеской би</w:t>
      </w:r>
      <w:r w:rsidRPr="002B3391">
        <w:rPr>
          <w:rFonts w:ascii="Times New Roman" w:hAnsi="Times New Roman" w:cs="Times New Roman"/>
          <w:lang w:val="ru-RU"/>
        </w:rPr>
        <w:t>б</w:t>
      </w:r>
      <w:r w:rsidRPr="002B3391">
        <w:rPr>
          <w:rFonts w:ascii="Times New Roman" w:hAnsi="Times New Roman" w:cs="Times New Roman"/>
          <w:lang w:val="ru-RU"/>
        </w:rPr>
        <w:t>лиотекой им. Г. Граубина, городской библиотекой им.Чехова, Краевой научно-публичной библи</w:t>
      </w:r>
      <w:r w:rsidRPr="002B3391">
        <w:rPr>
          <w:rFonts w:ascii="Times New Roman" w:hAnsi="Times New Roman" w:cs="Times New Roman"/>
          <w:lang w:val="ru-RU"/>
        </w:rPr>
        <w:t>о</w:t>
      </w:r>
      <w:r w:rsidRPr="002B3391">
        <w:rPr>
          <w:rFonts w:ascii="Times New Roman" w:hAnsi="Times New Roman" w:cs="Times New Roman"/>
          <w:lang w:val="ru-RU"/>
        </w:rPr>
        <w:t xml:space="preserve">текой им.С.А.Пушкина. </w:t>
      </w:r>
    </w:p>
    <w:p w:rsidR="003E48D6" w:rsidRPr="002B3391" w:rsidRDefault="003E48D6" w:rsidP="0050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     Библиотека техникума работает в тесном контакте с председателями ПЦК, с преподавателями и мастерами производственного обучения, что положительно влияет на качество комплектования библиотечного фонда.</w:t>
      </w:r>
    </w:p>
    <w:p w:rsidR="003E48D6" w:rsidRPr="002B3391" w:rsidRDefault="003E48D6" w:rsidP="00E51AE8">
      <w:pPr>
        <w:pStyle w:val="intromain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 xml:space="preserve"> Библиотечный фонд формируется на основании требований Министерства образования и науки РФ и ФГОС СПО по обновляемости, структуре, нормативам книгообеспеченности, которые охватывают основную и дополнительную литературу, справочные и периодические издания. В библиотеке техникума подключен доступ к ЭБС </w:t>
      </w:r>
      <w:r w:rsidRPr="002B3391">
        <w:rPr>
          <w:rFonts w:ascii="Times New Roman" w:hAnsi="Times New Roman" w:cs="Times New Roman"/>
        </w:rPr>
        <w:t>ZNANIUM</w:t>
      </w:r>
      <w:r w:rsidRPr="002B3391">
        <w:rPr>
          <w:rFonts w:ascii="Times New Roman" w:hAnsi="Times New Roman" w:cs="Times New Roman"/>
          <w:lang w:val="ru-RU"/>
        </w:rPr>
        <w:t>.</w:t>
      </w:r>
      <w:r w:rsidRPr="002B3391">
        <w:rPr>
          <w:rFonts w:ascii="Times New Roman" w:hAnsi="Times New Roman" w:cs="Times New Roman"/>
        </w:rPr>
        <w:t>COM</w:t>
      </w:r>
      <w:r w:rsidRPr="002B3391">
        <w:rPr>
          <w:rFonts w:ascii="Times New Roman" w:hAnsi="Times New Roman" w:cs="Times New Roman"/>
          <w:lang w:val="ru-RU"/>
        </w:rPr>
        <w:t xml:space="preserve">, где пользователи библиотеки получают доступ в </w:t>
      </w:r>
      <w:r w:rsidRPr="002B3391">
        <w:rPr>
          <w:rFonts w:ascii="Times New Roman" w:hAnsi="Times New Roman" w:cs="Times New Roman"/>
        </w:rPr>
        <w:t>on</w:t>
      </w:r>
      <w:r w:rsidRPr="002B3391">
        <w:rPr>
          <w:rFonts w:ascii="Times New Roman" w:hAnsi="Times New Roman" w:cs="Times New Roman"/>
          <w:lang w:val="ru-RU"/>
        </w:rPr>
        <w:t>-</w:t>
      </w:r>
      <w:r w:rsidRPr="002B3391">
        <w:rPr>
          <w:rFonts w:ascii="Times New Roman" w:hAnsi="Times New Roman" w:cs="Times New Roman"/>
        </w:rPr>
        <w:t>line</w:t>
      </w:r>
      <w:r w:rsidRPr="002B3391">
        <w:rPr>
          <w:rFonts w:ascii="Times New Roman" w:hAnsi="Times New Roman" w:cs="Times New Roman"/>
          <w:lang w:val="ru-RU"/>
        </w:rPr>
        <w:t xml:space="preserve"> режиме к тысяче наименований монографий, учебников, справочников, научных журналов, диссертаций и научных статей в различных областях знаний. Фонд ЭБС </w:t>
      </w:r>
      <w:r w:rsidRPr="002B3391">
        <w:rPr>
          <w:rFonts w:ascii="Times New Roman" w:hAnsi="Times New Roman" w:cs="Times New Roman"/>
        </w:rPr>
        <w:t>ZNANIUM</w:t>
      </w:r>
      <w:r w:rsidRPr="002B3391">
        <w:rPr>
          <w:rFonts w:ascii="Times New Roman" w:hAnsi="Times New Roman" w:cs="Times New Roman"/>
          <w:lang w:val="ru-RU"/>
        </w:rPr>
        <w:t>.</w:t>
      </w:r>
      <w:r w:rsidRPr="002B3391">
        <w:rPr>
          <w:rFonts w:ascii="Times New Roman" w:hAnsi="Times New Roman" w:cs="Times New Roman"/>
        </w:rPr>
        <w:t>COM</w:t>
      </w:r>
      <w:r w:rsidRPr="002B3391">
        <w:rPr>
          <w:rFonts w:ascii="Times New Roman" w:hAnsi="Times New Roman" w:cs="Times New Roman"/>
          <w:lang w:val="ru-RU"/>
        </w:rPr>
        <w:t xml:space="preserve"> постоянно пополняется электронными версиями изданий, публикуемых Научно-издательским центром ИНФРА-М, коллекциями книг и журналов других российских издательств, а также произведениями отдельных авторов. </w:t>
      </w:r>
    </w:p>
    <w:p w:rsidR="003E48D6" w:rsidRPr="002B3391" w:rsidRDefault="003E48D6" w:rsidP="00E51AE8">
      <w:pPr>
        <w:pStyle w:val="intromain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Подключен  доступ к индивидуальной подобранной коллекции книг ЭБС Издательств «Лань» и «Академия».</w:t>
      </w:r>
    </w:p>
    <w:p w:rsidR="003E48D6" w:rsidRPr="002B3391" w:rsidRDefault="003E48D6" w:rsidP="00E51AE8">
      <w:pPr>
        <w:pStyle w:val="intromain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В соответствии с рекомендациями ФГОС библиотека располагает учебной и учебно-методической литературой по всем профессиям и специальностям.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  <w:u w:val="single"/>
          <w:lang w:val="ru-RU"/>
        </w:rPr>
      </w:pPr>
      <w:r w:rsidRPr="002B3391">
        <w:rPr>
          <w:rFonts w:ascii="Times New Roman" w:hAnsi="Times New Roman" w:cs="Times New Roman"/>
          <w:b/>
          <w:szCs w:val="24"/>
          <w:u w:val="single"/>
          <w:lang w:val="ru-RU"/>
        </w:rPr>
        <w:t>Показатели работы библиотеки в 2016 г.</w:t>
      </w:r>
    </w:p>
    <w:p w:rsidR="003E48D6" w:rsidRPr="002B3391" w:rsidRDefault="003E48D6" w:rsidP="00E51AE8">
      <w:pPr>
        <w:pStyle w:val="a3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B3391">
        <w:rPr>
          <w:rFonts w:ascii="Times New Roman" w:hAnsi="Times New Roman" w:cs="Times New Roman"/>
          <w:b/>
          <w:szCs w:val="24"/>
        </w:rPr>
        <w:t>Всего книжный фонд – 56680экз.</w:t>
      </w:r>
    </w:p>
    <w:p w:rsidR="003E48D6" w:rsidRPr="002B3391" w:rsidRDefault="003E48D6" w:rsidP="00E51AE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Учебная и учебно-методическая литература – 45402экз.</w:t>
      </w:r>
    </w:p>
    <w:p w:rsidR="003E48D6" w:rsidRPr="002B3391" w:rsidRDefault="003E48D6" w:rsidP="00E51AE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</w:rPr>
        <w:t>Художественная литература – 10221экз.</w:t>
      </w:r>
    </w:p>
    <w:p w:rsidR="003E48D6" w:rsidRPr="002B3391" w:rsidRDefault="003E48D6" w:rsidP="00E51AE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</w:rPr>
        <w:t>Периодические издания - 26 наименований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B3391">
        <w:rPr>
          <w:rFonts w:ascii="Times New Roman" w:hAnsi="Times New Roman" w:cs="Times New Roman"/>
          <w:b/>
          <w:szCs w:val="24"/>
        </w:rPr>
        <w:t>Социально-бытовой сектор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В техникуме работают 3 студенческих общежития. В сентябре 2016 иногородним студе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н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там было предоставлено 650 мест. Все нуждающиеся были обеспечены местами для проживания. Для усиления контроля и поддержки ребят в период с сентября по ноябрь было  введено ежедне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в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ное дежурство преподавателей в вечернее время в студенческих общежитиях.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В декабре 2016 года прошел традиционный конкурс между общежитиями «Мой красивый, добрый дом». Ребята в течение месяца совместно с воспитателями оформляли вестибюли, холлы, комнаты к Новогоднему празднику. Навели порядок в каждом уголке общежитий. Комиссия в с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о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ставе администрации техникума принимала общежития и вручила сертификаты на 5000, 3000 и 2000 рублей соответственно занятым местам. Выделенные из внебюджетных средств деньги ст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у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денты и воспитатели потратили на самое необходимое.</w:t>
      </w:r>
    </w:p>
    <w:p w:rsidR="003E48D6" w:rsidRPr="002B3391" w:rsidRDefault="003E48D6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В двух корпусах работали столовые. В главном корпусе, где обучаются по программам подготовки  специалистов среднего звена,  столовая рассчитана на 250 посадочных мест. В корп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у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се, где обучаются студенты по программам подготовки рабочих кадров столовая рассчитана на 140 мест и согласно ФЗ -№ 273 «Об образовании в РФ» горячие питание студенты получают бе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с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платно.</w:t>
      </w:r>
    </w:p>
    <w:p w:rsidR="0091029D" w:rsidRPr="002B3391" w:rsidRDefault="00672901" w:rsidP="00BB695F">
      <w:pPr>
        <w:pStyle w:val="3"/>
        <w:numPr>
          <w:ilvl w:val="1"/>
          <w:numId w:val="80"/>
        </w:numPr>
        <w:rPr>
          <w:rFonts w:ascii="Times New Roman" w:hAnsi="Times New Roman" w:cs="Times New Roman"/>
          <w:sz w:val="24"/>
          <w:lang w:val="ru-RU"/>
        </w:rPr>
      </w:pPr>
      <w:bookmarkStart w:id="17" w:name="_Toc480302131"/>
      <w:r w:rsidRPr="002B3391">
        <w:rPr>
          <w:rFonts w:ascii="Times New Roman" w:hAnsi="Times New Roman" w:cs="Times New Roman"/>
          <w:sz w:val="24"/>
          <w:lang w:val="ru-RU"/>
        </w:rPr>
        <w:t>Научно-методическая работа</w:t>
      </w:r>
      <w:bookmarkStart w:id="18" w:name="_Toc480300464"/>
      <w:bookmarkEnd w:id="18"/>
      <w:bookmarkEnd w:id="17"/>
    </w:p>
    <w:p w:rsidR="00AB7DFE" w:rsidRPr="002B3391" w:rsidRDefault="00AB7DFE" w:rsidP="00BB695F">
      <w:pPr>
        <w:pStyle w:val="3"/>
        <w:numPr>
          <w:ilvl w:val="2"/>
          <w:numId w:val="80"/>
        </w:numPr>
        <w:rPr>
          <w:rFonts w:ascii="Times New Roman" w:hAnsi="Times New Roman" w:cs="Times New Roman"/>
          <w:sz w:val="24"/>
          <w:lang w:val="ru-RU"/>
        </w:rPr>
      </w:pPr>
      <w:bookmarkStart w:id="19" w:name="_Toc480302132"/>
      <w:r w:rsidRPr="002B3391">
        <w:rPr>
          <w:rFonts w:ascii="Times New Roman" w:hAnsi="Times New Roman" w:cs="Times New Roman"/>
          <w:sz w:val="24"/>
          <w:lang w:val="ru-RU"/>
        </w:rPr>
        <w:t>Организация научно-методической работы</w:t>
      </w:r>
      <w:bookmarkEnd w:id="19"/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u w:val="single"/>
          <w:lang w:val="ru-RU"/>
        </w:rPr>
      </w:pPr>
      <w:r w:rsidRPr="002B3391">
        <w:rPr>
          <w:rFonts w:ascii="Times New Roman" w:hAnsi="Times New Roman" w:cs="Times New Roman"/>
          <w:szCs w:val="24"/>
          <w:u w:val="single"/>
          <w:lang w:val="ru-RU"/>
        </w:rPr>
        <w:t>Нормативно-правовое обеспечение научно-методической деятельности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Нормативно-правовое обеспечение научно-методической работы включает правовые акты Правительства РФ в сфере образования, Министерства образования РФ, Министерства образов</w:t>
      </w:r>
      <w:r w:rsidRPr="002B3391">
        <w:rPr>
          <w:rFonts w:ascii="Times New Roman" w:hAnsi="Times New Roman" w:cs="Times New Roman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Cs w:val="24"/>
          <w:lang w:val="ru-RU"/>
        </w:rPr>
        <w:t>ния, науки и молодежной политики Забайкальского края, образовательного учреждения. За отче</w:t>
      </w:r>
      <w:r w:rsidRPr="002B3391">
        <w:rPr>
          <w:rFonts w:ascii="Times New Roman" w:hAnsi="Times New Roman" w:cs="Times New Roman"/>
          <w:szCs w:val="24"/>
          <w:lang w:val="ru-RU"/>
        </w:rPr>
        <w:t>т</w:t>
      </w:r>
      <w:r w:rsidRPr="002B3391">
        <w:rPr>
          <w:rFonts w:ascii="Times New Roman" w:hAnsi="Times New Roman" w:cs="Times New Roman"/>
          <w:szCs w:val="24"/>
          <w:lang w:val="ru-RU"/>
        </w:rPr>
        <w:t>ный период в отдельные локальные акты были внесены поправки в связи с введением в действие новых нормативных документов. Все локальные акты размещены на сайте ЧТОТиБ. Актуализир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ванные и новые нормативные документы Министерства образования РФ в отчетном периоде п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лучали через информационную систему Росметод, к которой подключены с 1.03.2015.</w:t>
      </w:r>
    </w:p>
    <w:p w:rsidR="00AB7DFE" w:rsidRPr="002B3391" w:rsidRDefault="00AB7DFE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Деятельность научно-методической службы организована в соответствии  с локальными актами, размещенными на сайте техникума в разделе «Документы» - локальные акты в области НМР.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u w:val="single"/>
          <w:lang w:val="ru-RU"/>
        </w:rPr>
      </w:pPr>
      <w:r w:rsidRPr="002B3391">
        <w:rPr>
          <w:rFonts w:ascii="Times New Roman" w:hAnsi="Times New Roman" w:cs="Times New Roman"/>
          <w:szCs w:val="24"/>
          <w:u w:val="single"/>
          <w:lang w:val="ru-RU"/>
        </w:rPr>
        <w:t>Оргструктура и распределение ответственности научно-методической службы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Организацию работы научно-методической службы осуществляет заместитель по научно-методической работе Мананникова Е.В. В компетенцию службы входят следующие направления:</w:t>
      </w:r>
    </w:p>
    <w:p w:rsidR="00AB7DFE" w:rsidRPr="002B3391" w:rsidRDefault="00AB7DFE" w:rsidP="00E51AE8">
      <w:pPr>
        <w:pStyle w:val="a3"/>
        <w:numPr>
          <w:ilvl w:val="0"/>
          <w:numId w:val="7"/>
        </w:num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bCs/>
          <w:szCs w:val="24"/>
          <w:lang w:eastAsia="ru-RU"/>
        </w:rPr>
      </w:pPr>
      <w:r w:rsidRPr="002B3391">
        <w:rPr>
          <w:rFonts w:ascii="Times New Roman" w:hAnsi="Times New Roman" w:cs="Times New Roman"/>
          <w:bCs/>
          <w:szCs w:val="24"/>
          <w:lang w:eastAsia="ru-RU"/>
        </w:rPr>
        <w:t>Научно-методическое сопровождение учебного процесса</w:t>
      </w:r>
    </w:p>
    <w:p w:rsidR="00AB7DFE" w:rsidRPr="002B3391" w:rsidRDefault="00AB7DFE" w:rsidP="00E51A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Разработка инновационных проектов и программ развития учебного заведения, методич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е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ская поддержка и контроль за их реализацией</w:t>
      </w:r>
    </w:p>
    <w:p w:rsidR="00AB7DFE" w:rsidRPr="00507212" w:rsidRDefault="00AB7DFE" w:rsidP="00E51A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507212">
        <w:rPr>
          <w:rFonts w:ascii="Times New Roman" w:hAnsi="Times New Roman" w:cs="Times New Roman"/>
          <w:bCs/>
          <w:szCs w:val="24"/>
          <w:lang w:val="ru-RU" w:eastAsia="ru-RU"/>
        </w:rPr>
        <w:t>Организация повышения квалификации п</w:t>
      </w:r>
      <w:r w:rsidR="00507212">
        <w:rPr>
          <w:rFonts w:ascii="Times New Roman" w:hAnsi="Times New Roman" w:cs="Times New Roman"/>
          <w:bCs/>
          <w:szCs w:val="24"/>
          <w:lang w:val="ru-RU" w:eastAsia="ru-RU"/>
        </w:rPr>
        <w:t>едагогических работников</w:t>
      </w:r>
      <w:r w:rsidR="00507212" w:rsidRPr="00507212">
        <w:rPr>
          <w:rFonts w:ascii="Times New Roman" w:hAnsi="Times New Roman" w:cs="Times New Roman"/>
          <w:bCs/>
          <w:szCs w:val="24"/>
          <w:lang w:val="ru-RU" w:eastAsia="ru-RU"/>
        </w:rPr>
        <w:t xml:space="preserve"> </w:t>
      </w:r>
      <w:r w:rsidR="00507212">
        <w:rPr>
          <w:rFonts w:ascii="Times New Roman" w:hAnsi="Times New Roman" w:cs="Times New Roman"/>
          <w:bCs/>
          <w:szCs w:val="24"/>
          <w:lang w:val="ru-RU" w:eastAsia="ru-RU"/>
        </w:rPr>
        <w:t>и аттестации их на с</w:t>
      </w:r>
      <w:r w:rsidR="00507212">
        <w:rPr>
          <w:rFonts w:ascii="Times New Roman" w:hAnsi="Times New Roman" w:cs="Times New Roman"/>
          <w:bCs/>
          <w:szCs w:val="24"/>
          <w:lang w:val="ru-RU" w:eastAsia="ru-RU"/>
        </w:rPr>
        <w:t>о</w:t>
      </w:r>
      <w:r w:rsidR="00507212">
        <w:rPr>
          <w:rFonts w:ascii="Times New Roman" w:hAnsi="Times New Roman" w:cs="Times New Roman"/>
          <w:bCs/>
          <w:szCs w:val="24"/>
          <w:lang w:val="ru-RU" w:eastAsia="ru-RU"/>
        </w:rPr>
        <w:t>ответствие</w:t>
      </w:r>
    </w:p>
    <w:p w:rsidR="00AB7DFE" w:rsidRPr="00507212" w:rsidRDefault="00AB7DFE" w:rsidP="00E51A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507212">
        <w:rPr>
          <w:rFonts w:ascii="Times New Roman" w:hAnsi="Times New Roman" w:cs="Times New Roman"/>
          <w:bCs/>
          <w:szCs w:val="24"/>
          <w:lang w:val="ru-RU" w:eastAsia="ru-RU"/>
        </w:rPr>
        <w:t xml:space="preserve">Методическая поддержка аттестующихся </w:t>
      </w:r>
      <w:r w:rsidR="00507212">
        <w:rPr>
          <w:rFonts w:ascii="Times New Roman" w:hAnsi="Times New Roman" w:cs="Times New Roman"/>
          <w:bCs/>
          <w:szCs w:val="24"/>
          <w:lang w:val="ru-RU" w:eastAsia="ru-RU"/>
        </w:rPr>
        <w:t>на категорию педагогических работников</w:t>
      </w:r>
    </w:p>
    <w:p w:rsidR="00AB7DFE" w:rsidRPr="002B3391" w:rsidRDefault="00AB7DFE" w:rsidP="00E51AE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Методическое сопровождение, координация и контроль деятельности подразделений по реализации учебно-исследовательской, опытно-экспериментальной деятельности и учебно-методического обеспечения образовательного процесса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Мананникова Е.В. имеет опыт управленческой работы 23 года, высшее образование (Ч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>тинский политехнический институт, 1982 г., инженер-строитель), награждена знаками «Почетный строитель РФ» и «Отличник качества», имеет почетное звание «Заслуженный профессиональный работник Читинской области».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 составе научно-методической службы в отчетном периоде работали:</w:t>
      </w:r>
    </w:p>
    <w:p w:rsidR="00AB7DFE" w:rsidRPr="002B3391" w:rsidRDefault="00AB7DFE" w:rsidP="00E51AE8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Научно-методический совет техникума (НМС). В состав НМС входят заместители директора, руководители отделений, председатели ПЦК, методисты (всего 20 человек);</w:t>
      </w:r>
    </w:p>
    <w:p w:rsidR="00AB7DFE" w:rsidRPr="002B3391" w:rsidRDefault="00AB7DFE" w:rsidP="00E51AE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Старший методист Бзыкина А.С. с 1.09.2016 (посещение и анализ уроков, организация анк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>тирования  обучающихся, экспертиза рабочих программ и контрольно-оценочных средств, формирование УМК 1-ой ступени СПО, организация повышения квалификации педагогич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>ских работников, реализующих программы ППКРС)</w:t>
      </w:r>
    </w:p>
    <w:p w:rsidR="00AB7DFE" w:rsidRPr="002B3391" w:rsidRDefault="00AB7DFE" w:rsidP="00E51AE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Методист по ИКТ Семченкова И.И. с 1.02.2015 по 30.12.2016, Скородумова Н.Г. с 1.02.2017 (внедрение ИТ-технологий и средств обучения и контроля, повышение ИКТ-компетентности преподавателей) </w:t>
      </w:r>
    </w:p>
    <w:p w:rsidR="00AB7DFE" w:rsidRPr="002B3391" w:rsidRDefault="00AB7DFE" w:rsidP="00E51AE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Педагог-наставник Левенец М.А. (проведение занятий в школе педагогического мастерства (ШПМ), проведение мастер-классов, семинаров, тренингов, методическая помощь для атт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е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стующихся преподавателей и для начинающих преподавателей; количество членов ШНП в 2016-17 году 8 человек);</w:t>
      </w:r>
    </w:p>
    <w:p w:rsidR="00AB7DFE" w:rsidRPr="002B3391" w:rsidRDefault="00AB7DFE" w:rsidP="00E51AE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Заведующая редакционно-издательским отделом Бабкина Т.А (корректорская, редакторская и издательская деятельность, реализация учебно-методической литературы);</w:t>
      </w:r>
    </w:p>
    <w:p w:rsidR="00AB7DFE" w:rsidRPr="002B3391" w:rsidRDefault="00AB7DFE" w:rsidP="00E51AE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Начальник информатизационного центра Тарасов И.А. (обеспечение работы ПЭВМ и пер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и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ферийного оборудования, организация работы в сетях, приобретение и разработка необход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и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мого программного обеспечения, разработка и обновление сайта техникума, организация а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у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дио-, фото- и видео сопровождения мероприятий).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u w:val="single"/>
          <w:lang w:val="ru-RU"/>
        </w:rPr>
      </w:pPr>
      <w:r w:rsidRPr="002B3391">
        <w:rPr>
          <w:rFonts w:ascii="Times New Roman" w:hAnsi="Times New Roman" w:cs="Times New Roman"/>
          <w:szCs w:val="24"/>
          <w:u w:val="single"/>
          <w:lang w:val="ru-RU"/>
        </w:rPr>
        <w:t>В номенклатуру дел входят: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Протоколы научно-методических советов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Протоколы педсоветов</w:t>
      </w:r>
    </w:p>
    <w:p w:rsidR="00AB7DFE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УМК</w:t>
      </w:r>
    </w:p>
    <w:p w:rsidR="00507212" w:rsidRPr="002B3391" w:rsidRDefault="00507212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Локальные акты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u w:val="single"/>
          <w:lang w:val="ru-RU"/>
        </w:rPr>
        <w:t>Планирующая документация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построена на основе Программы развития техникума на 2016-20 годы и состоит из планов мероприятий в техникуме, планов работы ПЦК, планов подраздел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>ний научно-методической службы и циклограмм ее руководителей, плана повышения квалифик</w:t>
      </w:r>
      <w:r w:rsidRPr="002B3391">
        <w:rPr>
          <w:rFonts w:ascii="Times New Roman" w:hAnsi="Times New Roman" w:cs="Times New Roman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Cs w:val="24"/>
          <w:lang w:val="ru-RU"/>
        </w:rPr>
        <w:t>ции, плана аттестации педработников, планов предметных недель и декад, плана выпуска печа</w:t>
      </w:r>
      <w:r w:rsidRPr="002B3391">
        <w:rPr>
          <w:rFonts w:ascii="Times New Roman" w:hAnsi="Times New Roman" w:cs="Times New Roman"/>
          <w:szCs w:val="24"/>
          <w:lang w:val="ru-RU"/>
        </w:rPr>
        <w:t>т</w:t>
      </w:r>
      <w:r w:rsidRPr="002B3391">
        <w:rPr>
          <w:rFonts w:ascii="Times New Roman" w:hAnsi="Times New Roman" w:cs="Times New Roman"/>
          <w:szCs w:val="24"/>
          <w:lang w:val="ru-RU"/>
        </w:rPr>
        <w:t>ных изданий.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Анализ и последующее планирование строится на </w:t>
      </w:r>
      <w:r w:rsidRPr="002B3391">
        <w:rPr>
          <w:rFonts w:ascii="Times New Roman" w:hAnsi="Times New Roman" w:cs="Times New Roman"/>
          <w:szCs w:val="24"/>
          <w:u w:val="single"/>
          <w:lang w:val="ru-RU"/>
        </w:rPr>
        <w:t>отчетной документации</w:t>
      </w:r>
      <w:r w:rsidRPr="002B3391">
        <w:rPr>
          <w:rFonts w:ascii="Times New Roman" w:hAnsi="Times New Roman" w:cs="Times New Roman"/>
          <w:szCs w:val="24"/>
          <w:lang w:val="ru-RU"/>
        </w:rPr>
        <w:t>:</w:t>
      </w:r>
    </w:p>
    <w:p w:rsidR="00AB7DFE" w:rsidRPr="002B3391" w:rsidRDefault="00AB7DFE" w:rsidP="00E51AE8">
      <w:pPr>
        <w:pStyle w:val="a3"/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Индивидуальные отчеты педагогических работников 1 раз в семестр для определения рейтинга в баллах и суммы премии</w:t>
      </w:r>
    </w:p>
    <w:p w:rsidR="00AB7DFE" w:rsidRPr="002B3391" w:rsidRDefault="00AB7DFE" w:rsidP="00E51AE8">
      <w:pPr>
        <w:pStyle w:val="a3"/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</w:rPr>
        <w:t>Отчеты руководителей подразделений, педагогов-наставников</w:t>
      </w:r>
    </w:p>
    <w:p w:rsidR="00AB7DFE" w:rsidRPr="002B3391" w:rsidRDefault="00AB7DFE" w:rsidP="00E51AE8">
      <w:pPr>
        <w:pStyle w:val="a3"/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Отчет ПЦК по итогам 1 раз в год для определения лучшей ПЦК</w:t>
      </w:r>
    </w:p>
    <w:p w:rsidR="00AB7DFE" w:rsidRPr="002B3391" w:rsidRDefault="00AB7DFE" w:rsidP="00E51AE8">
      <w:pPr>
        <w:pStyle w:val="a3"/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Отчет по итогам недель и декад с промежуточными отчетами по мероприятиям на сайте в разделе «Новости»</w:t>
      </w:r>
    </w:p>
    <w:p w:rsidR="00AB7DFE" w:rsidRPr="002B3391" w:rsidRDefault="00AB7DFE" w:rsidP="00E51AE8">
      <w:pPr>
        <w:pStyle w:val="a3"/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Отчеты учредителю предоставляются в соответствии с графиком.</w:t>
      </w:r>
    </w:p>
    <w:p w:rsidR="00AB7DFE" w:rsidRPr="002B3391" w:rsidRDefault="00AB7DFE" w:rsidP="004E757E">
      <w:pPr>
        <w:pStyle w:val="3"/>
        <w:numPr>
          <w:ilvl w:val="2"/>
          <w:numId w:val="80"/>
        </w:numPr>
        <w:rPr>
          <w:rFonts w:ascii="Times New Roman" w:hAnsi="Times New Roman" w:cs="Times New Roman"/>
          <w:sz w:val="24"/>
          <w:lang w:val="ru-RU"/>
        </w:rPr>
      </w:pPr>
      <w:bookmarkStart w:id="20" w:name="_Toc480302133"/>
      <w:r w:rsidRPr="002B3391">
        <w:rPr>
          <w:rFonts w:ascii="Times New Roman" w:hAnsi="Times New Roman" w:cs="Times New Roman"/>
          <w:sz w:val="24"/>
          <w:lang w:val="ru-RU"/>
        </w:rPr>
        <w:t>Результаты научно-методической работы</w:t>
      </w:r>
      <w:bookmarkEnd w:id="20"/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Научно-методическая деятельность в отчетный период проходила в рамках подготовки к реализации стандартов ФГОС по ТОП-50, стандарта педагога профессионального образования и других профстандартов, Закона о независимой оценке квалификаций. 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Наиболее значимым результатом стало участие в региональном конкурсе на присвоение статуса ведущей профессиональной образовательной организации, в результате которого техн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>кум получил данный статус в ИКТ, строительстве и сварке; обучение и аттестация трех реги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нальных экспертов </w:t>
      </w:r>
      <w:r w:rsidRPr="002B3391">
        <w:rPr>
          <w:rFonts w:ascii="Times New Roman" w:hAnsi="Times New Roman" w:cs="Times New Roman"/>
          <w:szCs w:val="24"/>
        </w:rPr>
        <w:t>WSR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из числа педагогических работников техникума; победа в региональном конкурсе профмастерства </w:t>
      </w:r>
      <w:r w:rsidRPr="002B3391">
        <w:rPr>
          <w:rFonts w:ascii="Times New Roman" w:hAnsi="Times New Roman" w:cs="Times New Roman"/>
          <w:szCs w:val="24"/>
        </w:rPr>
        <w:t>WorldSkills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szCs w:val="24"/>
        </w:rPr>
        <w:t>Russia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в перечисленных компетенциях; участие в отборо</w:t>
      </w:r>
      <w:r w:rsidRPr="002B3391">
        <w:rPr>
          <w:rFonts w:ascii="Times New Roman" w:hAnsi="Times New Roman" w:cs="Times New Roman"/>
          <w:szCs w:val="24"/>
          <w:lang w:val="ru-RU"/>
        </w:rPr>
        <w:t>ч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ном чемпионате </w:t>
      </w:r>
      <w:r w:rsidRPr="002B3391">
        <w:rPr>
          <w:rFonts w:ascii="Times New Roman" w:hAnsi="Times New Roman" w:cs="Times New Roman"/>
          <w:szCs w:val="24"/>
        </w:rPr>
        <w:t>WSR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по компетенции «Программные решения в бизнесе»; обучение педагогич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>ских работников разработке учебно-методического обеспечения; подготовка к лицензированию основной профессиональной образовательной программы по ТОП-50 по специальности програ</w:t>
      </w:r>
      <w:r w:rsidRPr="002B3391">
        <w:rPr>
          <w:rFonts w:ascii="Times New Roman" w:hAnsi="Times New Roman" w:cs="Times New Roman"/>
          <w:szCs w:val="24"/>
          <w:lang w:val="ru-RU"/>
        </w:rPr>
        <w:t>м</w:t>
      </w:r>
      <w:r w:rsidRPr="002B3391">
        <w:rPr>
          <w:rFonts w:ascii="Times New Roman" w:hAnsi="Times New Roman" w:cs="Times New Roman"/>
          <w:szCs w:val="24"/>
          <w:lang w:val="ru-RU"/>
        </w:rPr>
        <w:t>мист.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За отчетный период были проведены следующие заседания НМС:</w:t>
      </w:r>
    </w:p>
    <w:p w:rsidR="00AB7DFE" w:rsidRPr="002B3391" w:rsidRDefault="00AB7DFE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20.04.2016 г.</w:t>
      </w:r>
      <w:r w:rsidRPr="002B3391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szCs w:val="24"/>
          <w:lang w:val="ru-RU"/>
        </w:rPr>
        <w:t>«Синхронизация требований ФГОС СПО и ПС при формировании ОПОП»</w:t>
      </w:r>
    </w:p>
    <w:p w:rsidR="00AB7DFE" w:rsidRPr="002B3391" w:rsidRDefault="00AB7DFE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11.06.2016 Отчеты ПЦК о работе за год</w:t>
      </w:r>
    </w:p>
    <w:p w:rsidR="00AB7DFE" w:rsidRPr="002B3391" w:rsidRDefault="00AB7DFE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  <w:lang w:val="ru-RU"/>
        </w:rPr>
      </w:pPr>
      <w:r w:rsidRPr="002B3391">
        <w:rPr>
          <w:rFonts w:ascii="Times New Roman" w:hAnsi="Times New Roman" w:cs="Times New Roman"/>
          <w:bCs/>
          <w:szCs w:val="24"/>
          <w:lang w:val="ru-RU"/>
        </w:rPr>
        <w:t xml:space="preserve">7.09.2016 О внесении изменений в ППКРС и ППССЗ в соответствии с ПС и </w:t>
      </w:r>
      <w:r w:rsidRPr="002B3391">
        <w:rPr>
          <w:rFonts w:ascii="Times New Roman" w:hAnsi="Times New Roman" w:cs="Times New Roman"/>
          <w:bCs/>
          <w:szCs w:val="24"/>
        </w:rPr>
        <w:t>WS</w:t>
      </w:r>
    </w:p>
    <w:p w:rsidR="00AB7DFE" w:rsidRPr="002B3391" w:rsidRDefault="00AB7DFE" w:rsidP="00E5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eastAsia="Times New Roman" w:hAnsi="Times New Roman" w:cs="Times New Roman"/>
          <w:szCs w:val="24"/>
          <w:lang w:val="ru-RU" w:eastAsia="ru-RU"/>
        </w:rPr>
        <w:t>6.10.2016 Результаты социометрии студентов нового набора</w:t>
      </w:r>
    </w:p>
    <w:p w:rsidR="00AB7DFE" w:rsidRPr="002B3391" w:rsidRDefault="00AB7DFE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14.12.2016 Корректировка и согласование локальных актов</w:t>
      </w:r>
    </w:p>
    <w:p w:rsidR="00AB7DFE" w:rsidRPr="002B3391" w:rsidRDefault="00AB7DFE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15.02.2017 Разработка программы внедрения модульно-кредитной системы обучения в 2017-18 уч.г.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Система повышения квалификации педагогов была также направлена на подготовку к ре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а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лизации ФГОС ТОП-50.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За отчетный период прошли педсеминары:</w:t>
      </w:r>
    </w:p>
    <w:p w:rsidR="00AB7DFE" w:rsidRPr="002B3391" w:rsidRDefault="00AB7DFE" w:rsidP="00E51AE8">
      <w:pPr>
        <w:pStyle w:val="a3"/>
        <w:numPr>
          <w:ilvl w:val="0"/>
          <w:numId w:val="61"/>
        </w:numPr>
        <w:tabs>
          <w:tab w:val="left" w:pos="4714"/>
          <w:tab w:val="left" w:pos="988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Особенности организации учебного процесса при дуальном обучении</w:t>
      </w:r>
      <w:r w:rsidRPr="002B3391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</w:t>
      </w:r>
      <w:r w:rsidRPr="002B3391">
        <w:rPr>
          <w:rFonts w:ascii="Times New Roman" w:eastAsia="Times New Roman" w:hAnsi="Times New Roman" w:cs="Times New Roman"/>
          <w:szCs w:val="24"/>
          <w:lang w:val="ru-RU" w:eastAsia="ru-RU"/>
        </w:rPr>
        <w:tab/>
      </w:r>
    </w:p>
    <w:p w:rsidR="00AB7DFE" w:rsidRPr="002B3391" w:rsidRDefault="00AB7DFE" w:rsidP="00E51AE8">
      <w:pPr>
        <w:pStyle w:val="a3"/>
        <w:numPr>
          <w:ilvl w:val="0"/>
          <w:numId w:val="61"/>
        </w:numPr>
        <w:tabs>
          <w:tab w:val="left" w:pos="4714"/>
          <w:tab w:val="left" w:pos="98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eastAsia="Times New Roman" w:hAnsi="Times New Roman" w:cs="Times New Roman"/>
          <w:bCs/>
          <w:szCs w:val="24"/>
          <w:lang w:val="ru-RU" w:eastAsia="ru-RU"/>
        </w:rPr>
        <w:t xml:space="preserve">Особенности организации ГИА в условиях практико-ориентированного обучения </w:t>
      </w:r>
      <w:r w:rsidRPr="002B3391">
        <w:rPr>
          <w:rFonts w:ascii="Times New Roman" w:eastAsia="Times New Roman" w:hAnsi="Times New Roman" w:cs="Times New Roman"/>
          <w:bCs/>
          <w:szCs w:val="24"/>
          <w:lang w:val="ru-RU" w:eastAsia="ru-RU"/>
        </w:rPr>
        <w:tab/>
      </w:r>
    </w:p>
    <w:p w:rsidR="00AB7DFE" w:rsidRPr="002B3391" w:rsidRDefault="00AB7DFE" w:rsidP="00E51AE8">
      <w:pPr>
        <w:pStyle w:val="a3"/>
        <w:numPr>
          <w:ilvl w:val="0"/>
          <w:numId w:val="61"/>
        </w:numPr>
        <w:tabs>
          <w:tab w:val="left" w:pos="4714"/>
          <w:tab w:val="left" w:pos="988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B3391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Проведение практических и лабораторных работ. </w:t>
      </w:r>
      <w:r w:rsidRPr="002B3391">
        <w:rPr>
          <w:rFonts w:ascii="Times New Roman" w:eastAsia="Times New Roman" w:hAnsi="Times New Roman" w:cs="Times New Roman"/>
          <w:szCs w:val="24"/>
          <w:lang w:eastAsia="ru-RU"/>
        </w:rPr>
        <w:t>Из опыта работы</w:t>
      </w:r>
    </w:p>
    <w:p w:rsidR="00AB7DFE" w:rsidRPr="002B3391" w:rsidRDefault="00AB7DFE" w:rsidP="00E51AE8">
      <w:pPr>
        <w:pStyle w:val="a3"/>
        <w:numPr>
          <w:ilvl w:val="0"/>
          <w:numId w:val="61"/>
        </w:numPr>
        <w:tabs>
          <w:tab w:val="left" w:pos="4794"/>
          <w:tab w:val="left" w:pos="1002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iCs/>
          <w:szCs w:val="24"/>
          <w:lang w:val="ru-RU" w:eastAsia="ru-RU"/>
        </w:rPr>
        <w:t xml:space="preserve">Краевая педгостиная </w:t>
      </w:r>
      <w:r w:rsidRPr="002B3391">
        <w:rPr>
          <w:rFonts w:ascii="Times New Roman" w:hAnsi="Times New Roman" w:cs="Times New Roman"/>
          <w:szCs w:val="24"/>
          <w:lang w:val="ru-RU"/>
        </w:rPr>
        <w:t>«Учебно-методическое обеспечение внедрения ФГОС СПО-4»</w:t>
      </w:r>
      <w:r w:rsidRPr="002B3391">
        <w:rPr>
          <w:rFonts w:ascii="Times New Roman" w:hAnsi="Times New Roman" w:cs="Times New Roman"/>
          <w:i/>
          <w:iCs/>
          <w:szCs w:val="24"/>
          <w:lang w:val="ru-RU" w:eastAsia="ru-RU"/>
        </w:rPr>
        <w:tab/>
      </w:r>
    </w:p>
    <w:p w:rsidR="00AB7DFE" w:rsidRPr="002B3391" w:rsidRDefault="00AB7DFE" w:rsidP="00E51AE8">
      <w:pPr>
        <w:pStyle w:val="a3"/>
        <w:numPr>
          <w:ilvl w:val="0"/>
          <w:numId w:val="61"/>
        </w:numPr>
        <w:tabs>
          <w:tab w:val="left" w:pos="4794"/>
          <w:tab w:val="left" w:pos="100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Понятие о модульно-кредитной системе. </w:t>
      </w:r>
      <w:r w:rsidRPr="002B3391">
        <w:rPr>
          <w:rFonts w:ascii="Times New Roman" w:hAnsi="Times New Roman" w:cs="Times New Roman"/>
          <w:szCs w:val="24"/>
        </w:rPr>
        <w:t>Программа внедрения</w:t>
      </w:r>
      <w:r w:rsidRPr="002B3391">
        <w:rPr>
          <w:rFonts w:ascii="Times New Roman" w:hAnsi="Times New Roman" w:cs="Times New Roman"/>
          <w:szCs w:val="24"/>
        </w:rPr>
        <w:tab/>
      </w:r>
    </w:p>
    <w:p w:rsidR="00AB7DFE" w:rsidRPr="002B3391" w:rsidRDefault="00AB7DFE" w:rsidP="00E51AE8">
      <w:pPr>
        <w:pStyle w:val="a3"/>
        <w:numPr>
          <w:ilvl w:val="0"/>
          <w:numId w:val="61"/>
        </w:numPr>
        <w:tabs>
          <w:tab w:val="left" w:pos="4794"/>
          <w:tab w:val="left" w:pos="100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</w:rPr>
        <w:t>Организация демонстрационного экзамена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Повышение квалификации за прошедший период проводилось в разных формах: организ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о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ванно, через ИРО Забайкальского края, в виде педсеминаров, групповых и индивидуальных ко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н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сультаций, самостоятельно (дистанционно). Основная тематика повышения квалификации: уче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б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но-методическое обеспечение реализации ФГОС, в том числе по ТОП-50. Увеличилось в разы к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о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личество педагогов, повышающих квалификацию дистанционно. Среди них:</w:t>
      </w:r>
    </w:p>
    <w:p w:rsidR="00AB7DFE" w:rsidRPr="002B3391" w:rsidRDefault="00AB7DFE" w:rsidP="00E51AE8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/>
          <w:bCs/>
          <w:szCs w:val="24"/>
          <w:lang w:val="ru-RU" w:eastAsia="ru-RU"/>
        </w:rPr>
        <w:t xml:space="preserve">Теплякова А.Н. 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22.11.2016 Вебинар "Современные образовательные технологии" (веб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и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 xml:space="preserve">нары для учителей) </w:t>
      </w:r>
      <w:hyperlink r:id="rId15" w:history="1">
        <w:r w:rsidRPr="002B3391">
          <w:rPr>
            <w:rStyle w:val="a6"/>
            <w:rFonts w:ascii="Times New Roman" w:hAnsi="Times New Roman"/>
            <w:szCs w:val="24"/>
            <w:lang w:eastAsia="ru-RU"/>
          </w:rPr>
          <w:t>http</w:t>
        </w:r>
        <w:r w:rsidRPr="002B3391">
          <w:rPr>
            <w:rStyle w:val="a6"/>
            <w:rFonts w:ascii="Times New Roman" w:hAnsi="Times New Roman"/>
            <w:szCs w:val="24"/>
            <w:lang w:val="ru-RU" w:eastAsia="ru-RU"/>
          </w:rPr>
          <w:t>://</w:t>
        </w:r>
        <w:r w:rsidRPr="002B3391">
          <w:rPr>
            <w:rStyle w:val="a6"/>
            <w:rFonts w:ascii="Times New Roman" w:hAnsi="Times New Roman"/>
            <w:szCs w:val="24"/>
            <w:lang w:eastAsia="ru-RU"/>
          </w:rPr>
          <w:t>urokidoma</w:t>
        </w:r>
        <w:r w:rsidRPr="002B3391">
          <w:rPr>
            <w:rStyle w:val="a6"/>
            <w:rFonts w:ascii="Times New Roman" w:hAnsi="Times New Roman"/>
            <w:szCs w:val="24"/>
            <w:lang w:val="ru-RU" w:eastAsia="ru-RU"/>
          </w:rPr>
          <w:t>.</w:t>
        </w:r>
        <w:r w:rsidRPr="002B3391">
          <w:rPr>
            <w:rStyle w:val="a6"/>
            <w:rFonts w:ascii="Times New Roman" w:hAnsi="Times New Roman"/>
            <w:szCs w:val="24"/>
            <w:lang w:eastAsia="ru-RU"/>
          </w:rPr>
          <w:t>org</w:t>
        </w:r>
      </w:hyperlink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 xml:space="preserve"> Свидетельство Теплякова А.Н. 26.12.2016 Вебинар "Методические материалы как продуктивный результат педагогической деятельности" </w:t>
      </w:r>
      <w:hyperlink r:id="rId16" w:history="1">
        <w:r w:rsidRPr="002B3391">
          <w:rPr>
            <w:rStyle w:val="a6"/>
            <w:rFonts w:ascii="Times New Roman" w:hAnsi="Times New Roman"/>
            <w:szCs w:val="24"/>
            <w:lang w:eastAsia="ru-RU"/>
          </w:rPr>
          <w:t>http</w:t>
        </w:r>
        <w:r w:rsidRPr="002B3391">
          <w:rPr>
            <w:rStyle w:val="a6"/>
            <w:rFonts w:ascii="Times New Roman" w:hAnsi="Times New Roman"/>
            <w:szCs w:val="24"/>
            <w:lang w:val="ru-RU" w:eastAsia="ru-RU"/>
          </w:rPr>
          <w:t>://</w:t>
        </w:r>
        <w:r w:rsidRPr="002B3391">
          <w:rPr>
            <w:rStyle w:val="a6"/>
            <w:rFonts w:ascii="Times New Roman" w:hAnsi="Times New Roman"/>
            <w:szCs w:val="24"/>
            <w:lang w:eastAsia="ru-RU"/>
          </w:rPr>
          <w:t>urokidoma</w:t>
        </w:r>
        <w:r w:rsidRPr="002B3391">
          <w:rPr>
            <w:rStyle w:val="a6"/>
            <w:rFonts w:ascii="Times New Roman" w:hAnsi="Times New Roman"/>
            <w:szCs w:val="24"/>
            <w:lang w:val="ru-RU" w:eastAsia="ru-RU"/>
          </w:rPr>
          <w:t>.</w:t>
        </w:r>
        <w:r w:rsidRPr="002B3391">
          <w:rPr>
            <w:rStyle w:val="a6"/>
            <w:rFonts w:ascii="Times New Roman" w:hAnsi="Times New Roman"/>
            <w:szCs w:val="24"/>
            <w:lang w:eastAsia="ru-RU"/>
          </w:rPr>
          <w:t>org</w:t>
        </w:r>
      </w:hyperlink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 xml:space="preserve"> Свидетельство</w:t>
      </w:r>
    </w:p>
    <w:p w:rsidR="00AB7DFE" w:rsidRPr="002B3391" w:rsidRDefault="00AB7DFE" w:rsidP="00E51AE8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/>
          <w:bCs/>
          <w:szCs w:val="24"/>
          <w:lang w:val="ru-RU" w:eastAsia="ru-RU"/>
        </w:rPr>
        <w:t xml:space="preserve">Подойницына Н.С. 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04.12.2016 Вебинар "Активные методы обучения как способ повыш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е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 xml:space="preserve">ния эффективности образовательного процесса" </w:t>
      </w:r>
      <w:hyperlink r:id="rId17" w:history="1">
        <w:r w:rsidRPr="002B3391">
          <w:rPr>
            <w:rStyle w:val="a6"/>
            <w:rFonts w:ascii="Times New Roman" w:hAnsi="Times New Roman"/>
            <w:szCs w:val="24"/>
            <w:lang w:eastAsia="ru-RU"/>
          </w:rPr>
          <w:t>http</w:t>
        </w:r>
        <w:r w:rsidRPr="002B3391">
          <w:rPr>
            <w:rStyle w:val="a6"/>
            <w:rFonts w:ascii="Times New Roman" w:hAnsi="Times New Roman"/>
            <w:szCs w:val="24"/>
            <w:lang w:val="ru-RU" w:eastAsia="ru-RU"/>
          </w:rPr>
          <w:t>://</w:t>
        </w:r>
        <w:r w:rsidRPr="002B3391">
          <w:rPr>
            <w:rStyle w:val="a6"/>
            <w:rFonts w:ascii="Times New Roman" w:hAnsi="Times New Roman"/>
            <w:szCs w:val="24"/>
            <w:lang w:eastAsia="ru-RU"/>
          </w:rPr>
          <w:t>urokidoma</w:t>
        </w:r>
        <w:r w:rsidRPr="002B3391">
          <w:rPr>
            <w:rStyle w:val="a6"/>
            <w:rFonts w:ascii="Times New Roman" w:hAnsi="Times New Roman"/>
            <w:szCs w:val="24"/>
            <w:lang w:val="ru-RU" w:eastAsia="ru-RU"/>
          </w:rPr>
          <w:t>.</w:t>
        </w:r>
        <w:r w:rsidRPr="002B3391">
          <w:rPr>
            <w:rStyle w:val="a6"/>
            <w:rFonts w:ascii="Times New Roman" w:hAnsi="Times New Roman"/>
            <w:szCs w:val="24"/>
            <w:lang w:eastAsia="ru-RU"/>
          </w:rPr>
          <w:t>org</w:t>
        </w:r>
      </w:hyperlink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 xml:space="preserve"> Свидетельство</w:t>
      </w:r>
    </w:p>
    <w:p w:rsidR="00AB7DFE" w:rsidRPr="002B3391" w:rsidRDefault="00AB7DFE" w:rsidP="00E51AE8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/>
          <w:bCs/>
          <w:szCs w:val="24"/>
          <w:lang w:val="ru-RU" w:eastAsia="ru-RU"/>
        </w:rPr>
        <w:t xml:space="preserve">Скородумова Н.Г. 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07.12.2016 Вебинар "Особенности учебных заданий электронных форм учебников (ЭФУ), направленных на формирование способности к разрешению пр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о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 xml:space="preserve">блем/промлемных ситуаций" </w:t>
      </w:r>
      <w:hyperlink r:id="rId18" w:history="1">
        <w:r w:rsidRPr="002B3391">
          <w:rPr>
            <w:rStyle w:val="a6"/>
            <w:rFonts w:ascii="Times New Roman" w:hAnsi="Times New Roman"/>
            <w:szCs w:val="24"/>
            <w:lang w:eastAsia="ru-RU"/>
          </w:rPr>
          <w:t>https</w:t>
        </w:r>
        <w:r w:rsidRPr="002B3391">
          <w:rPr>
            <w:rStyle w:val="a6"/>
            <w:rFonts w:ascii="Times New Roman" w:hAnsi="Times New Roman"/>
            <w:szCs w:val="24"/>
            <w:lang w:val="ru-RU" w:eastAsia="ru-RU"/>
          </w:rPr>
          <w:t>://</w:t>
        </w:r>
        <w:r w:rsidRPr="002B3391">
          <w:rPr>
            <w:rStyle w:val="a6"/>
            <w:rFonts w:ascii="Times New Roman" w:hAnsi="Times New Roman"/>
            <w:szCs w:val="24"/>
            <w:lang w:eastAsia="ru-RU"/>
          </w:rPr>
          <w:t>my</w:t>
        </w:r>
        <w:r w:rsidRPr="002B3391">
          <w:rPr>
            <w:rStyle w:val="a6"/>
            <w:rFonts w:ascii="Times New Roman" w:hAnsi="Times New Roman"/>
            <w:szCs w:val="24"/>
            <w:lang w:val="ru-RU" w:eastAsia="ru-RU"/>
          </w:rPr>
          <w:t>.1</w:t>
        </w:r>
        <w:r w:rsidRPr="002B3391">
          <w:rPr>
            <w:rStyle w:val="a6"/>
            <w:rFonts w:ascii="Times New Roman" w:hAnsi="Times New Roman"/>
            <w:szCs w:val="24"/>
            <w:lang w:eastAsia="ru-RU"/>
          </w:rPr>
          <w:t>september</w:t>
        </w:r>
        <w:r w:rsidRPr="002B3391">
          <w:rPr>
            <w:rStyle w:val="a6"/>
            <w:rFonts w:ascii="Times New Roman" w:hAnsi="Times New Roman"/>
            <w:szCs w:val="24"/>
            <w:lang w:val="ru-RU" w:eastAsia="ru-RU"/>
          </w:rPr>
          <w:t>.</w:t>
        </w:r>
        <w:r w:rsidRPr="002B3391">
          <w:rPr>
            <w:rStyle w:val="a6"/>
            <w:rFonts w:ascii="Times New Roman" w:hAnsi="Times New Roman"/>
            <w:szCs w:val="24"/>
            <w:lang w:eastAsia="ru-RU"/>
          </w:rPr>
          <w:t>ru</w:t>
        </w:r>
        <w:r w:rsidRPr="002B3391">
          <w:rPr>
            <w:rStyle w:val="a6"/>
            <w:rFonts w:ascii="Times New Roman" w:hAnsi="Times New Roman"/>
            <w:szCs w:val="24"/>
            <w:lang w:val="ru-RU" w:eastAsia="ru-RU"/>
          </w:rPr>
          <w:t>/</w:t>
        </w:r>
        <w:r w:rsidRPr="002B3391">
          <w:rPr>
            <w:rStyle w:val="a6"/>
            <w:rFonts w:ascii="Times New Roman" w:hAnsi="Times New Roman"/>
            <w:szCs w:val="24"/>
            <w:lang w:eastAsia="ru-RU"/>
          </w:rPr>
          <w:t>webinar</w:t>
        </w:r>
        <w:r w:rsidRPr="002B3391">
          <w:rPr>
            <w:rStyle w:val="a6"/>
            <w:rFonts w:ascii="Times New Roman" w:hAnsi="Times New Roman"/>
            <w:szCs w:val="24"/>
            <w:lang w:val="ru-RU" w:eastAsia="ru-RU"/>
          </w:rPr>
          <w:t>/284</w:t>
        </w:r>
      </w:hyperlink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 xml:space="preserve"> Свидетельство</w:t>
      </w:r>
    </w:p>
    <w:p w:rsidR="00AB7DFE" w:rsidRPr="002B3391" w:rsidRDefault="00AB7DFE" w:rsidP="00E51AE8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/>
          <w:bCs/>
          <w:szCs w:val="24"/>
          <w:lang w:val="ru-RU" w:eastAsia="ru-RU"/>
        </w:rPr>
        <w:t xml:space="preserve">Лончаков С.В. 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 xml:space="preserve">сен.16 Вебинар «Новые ФГОС СПО по наиболее востребованным, новым и перспективным профессиям и специальностям» </w:t>
      </w:r>
      <w:hyperlink r:id="rId19" w:history="1">
        <w:r w:rsidRPr="002B3391">
          <w:rPr>
            <w:rStyle w:val="a6"/>
            <w:rFonts w:ascii="Times New Roman" w:hAnsi="Times New Roman"/>
            <w:szCs w:val="24"/>
            <w:lang w:eastAsia="ru-RU"/>
          </w:rPr>
          <w:t>http</w:t>
        </w:r>
        <w:r w:rsidRPr="002B3391">
          <w:rPr>
            <w:rStyle w:val="a6"/>
            <w:rFonts w:ascii="Times New Roman" w:hAnsi="Times New Roman"/>
            <w:szCs w:val="24"/>
            <w:lang w:val="ru-RU" w:eastAsia="ru-RU"/>
          </w:rPr>
          <w:t>://</w:t>
        </w:r>
        <w:r w:rsidRPr="002B3391">
          <w:rPr>
            <w:rStyle w:val="a6"/>
            <w:rFonts w:ascii="Times New Roman" w:hAnsi="Times New Roman"/>
            <w:szCs w:val="24"/>
            <w:lang w:eastAsia="ru-RU"/>
          </w:rPr>
          <w:t>foxford</w:t>
        </w:r>
        <w:r w:rsidRPr="002B3391">
          <w:rPr>
            <w:rStyle w:val="a6"/>
            <w:rFonts w:ascii="Times New Roman" w:hAnsi="Times New Roman"/>
            <w:szCs w:val="24"/>
            <w:lang w:val="ru-RU" w:eastAsia="ru-RU"/>
          </w:rPr>
          <w:t>.</w:t>
        </w:r>
        <w:r w:rsidRPr="002B3391">
          <w:rPr>
            <w:rStyle w:val="a6"/>
            <w:rFonts w:ascii="Times New Roman" w:hAnsi="Times New Roman"/>
            <w:szCs w:val="24"/>
            <w:lang w:eastAsia="ru-RU"/>
          </w:rPr>
          <w:t>ru</w:t>
        </w:r>
        <w:r w:rsidRPr="002B3391">
          <w:rPr>
            <w:rStyle w:val="a6"/>
            <w:rFonts w:ascii="Times New Roman" w:hAnsi="Times New Roman"/>
            <w:szCs w:val="24"/>
            <w:lang w:val="ru-RU" w:eastAsia="ru-RU"/>
          </w:rPr>
          <w:t>/</w:t>
        </w:r>
      </w:hyperlink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 xml:space="preserve"> Свидетельство</w:t>
      </w:r>
    </w:p>
    <w:p w:rsidR="00AB7DFE" w:rsidRPr="002B3391" w:rsidRDefault="00AB7DFE" w:rsidP="00E51AE8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  <w:lang w:eastAsia="ru-RU"/>
        </w:rPr>
      </w:pPr>
      <w:r w:rsidRPr="002B3391">
        <w:rPr>
          <w:rFonts w:ascii="Times New Roman" w:hAnsi="Times New Roman" w:cs="Times New Roman"/>
          <w:b/>
          <w:bCs/>
          <w:szCs w:val="24"/>
          <w:lang w:val="ru-RU" w:eastAsia="ru-RU"/>
        </w:rPr>
        <w:t xml:space="preserve">Лончаков С.В. 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 xml:space="preserve">окт.16 Вебинар«Электронная форма учебника в школе. </w:t>
      </w:r>
      <w:r w:rsidRPr="002B3391">
        <w:rPr>
          <w:rFonts w:ascii="Times New Roman" w:hAnsi="Times New Roman" w:cs="Times New Roman"/>
          <w:bCs/>
          <w:szCs w:val="24"/>
          <w:lang w:eastAsia="ru-RU"/>
        </w:rPr>
        <w:t xml:space="preserve">От получения лицензии до проведения урока» </w:t>
      </w:r>
      <w:hyperlink r:id="rId20" w:history="1">
        <w:r w:rsidRPr="002B3391">
          <w:rPr>
            <w:rStyle w:val="a6"/>
            <w:rFonts w:ascii="Times New Roman" w:hAnsi="Times New Roman"/>
            <w:szCs w:val="24"/>
            <w:lang w:eastAsia="ru-RU"/>
          </w:rPr>
          <w:t>http://foxford.ru/</w:t>
        </w:r>
      </w:hyperlink>
      <w:r w:rsidRPr="002B3391">
        <w:rPr>
          <w:rFonts w:ascii="Times New Roman" w:hAnsi="Times New Roman" w:cs="Times New Roman"/>
          <w:bCs/>
          <w:szCs w:val="24"/>
          <w:lang w:eastAsia="ru-RU"/>
        </w:rPr>
        <w:t xml:space="preserve"> Свидетельство</w:t>
      </w:r>
    </w:p>
    <w:p w:rsidR="00AB7DFE" w:rsidRPr="002B3391" w:rsidRDefault="00AB7DFE" w:rsidP="00E51AE8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Около 10 педагогов повышали квалификацию на вебинарах, организованных ЦРПО Мо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с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ковского политехнического университета с 21 сентября по 21 марта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На курсах повышения квалификации побывали за отчетный период 31 человек,  в том чи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с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 xml:space="preserve">ле 15 – дистанционно, что составляет 33% от штатного состава </w:t>
      </w:r>
      <w:r w:rsidR="003049A1">
        <w:rPr>
          <w:rFonts w:ascii="Times New Roman" w:hAnsi="Times New Roman" w:cs="Times New Roman"/>
          <w:bCs/>
          <w:szCs w:val="24"/>
          <w:lang w:val="ru-RU" w:eastAsia="ru-RU"/>
        </w:rPr>
        <w:t>преподавателей и мастеров ПО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.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 текущем периоде проводились занятия в Школе педагогического мастерства. Тематика занятий была определена в зависимости от запроса педработников: основные требования к педаг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гу и организации учебного процесса, формирование УМК, разработка плана урока, анализ урока, подготовка к аттестации, проведение открытых уроков, психологические аспекты педагогической деятельности. 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 xml:space="preserve">Аттестованы на соответствие 14 человек, на категорию 1 человек, из них 1 – на высшую. 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 xml:space="preserve">Аттестованы как региональные эксперты </w:t>
      </w:r>
      <w:r w:rsidRPr="002B3391">
        <w:rPr>
          <w:rFonts w:ascii="Times New Roman" w:hAnsi="Times New Roman" w:cs="Times New Roman"/>
          <w:bCs/>
          <w:szCs w:val="24"/>
          <w:lang w:eastAsia="ru-RU"/>
        </w:rPr>
        <w:t>WSR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 xml:space="preserve"> 3 человека, как эксперты КСОКО – 5 чел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о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век.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Доля педагогических работников с категорией по сравнению с аналогичным периодом прошлого года не изменилась.</w:t>
      </w:r>
    </w:p>
    <w:p w:rsidR="00AB7DFE" w:rsidRPr="002B3391" w:rsidRDefault="00B86483" w:rsidP="00AB7DFE">
      <w:pPr>
        <w:pStyle w:val="a9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Таблица 17</w:t>
      </w:r>
      <w:r w:rsidR="00AB7DFE" w:rsidRPr="002B3391">
        <w:rPr>
          <w:rFonts w:ascii="Times New Roman" w:hAnsi="Times New Roman" w:cs="Times New Roman"/>
          <w:lang w:val="ru-RU"/>
        </w:rPr>
        <w:t>. Качественный состав преподавателей и мастеров ПО на 1.04.2017 года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2126"/>
        <w:gridCol w:w="2268"/>
      </w:tblGrid>
      <w:tr w:rsidR="00AB7DFE" w:rsidRPr="002B3391" w:rsidTr="00F40D83">
        <w:tc>
          <w:tcPr>
            <w:tcW w:w="4962" w:type="dxa"/>
          </w:tcPr>
          <w:p w:rsidR="00AB7DFE" w:rsidRPr="002B3391" w:rsidRDefault="00AB7DFE" w:rsidP="00F4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szCs w:val="24"/>
              </w:rPr>
              <w:t>Категории</w:t>
            </w:r>
          </w:p>
        </w:tc>
        <w:tc>
          <w:tcPr>
            <w:tcW w:w="2126" w:type="dxa"/>
          </w:tcPr>
          <w:p w:rsidR="00AB7DFE" w:rsidRPr="002B3391" w:rsidRDefault="00AB7DFE" w:rsidP="00F4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szCs w:val="24"/>
              </w:rPr>
              <w:t>Чел.</w:t>
            </w:r>
          </w:p>
        </w:tc>
        <w:tc>
          <w:tcPr>
            <w:tcW w:w="2268" w:type="dxa"/>
          </w:tcPr>
          <w:p w:rsidR="00AB7DFE" w:rsidRPr="002B3391" w:rsidRDefault="00AB7DFE" w:rsidP="00F4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</w:tr>
      <w:tr w:rsidR="00AB7DFE" w:rsidRPr="002B3391" w:rsidTr="00F40D83">
        <w:tc>
          <w:tcPr>
            <w:tcW w:w="4962" w:type="dxa"/>
          </w:tcPr>
          <w:p w:rsidR="00AB7DFE" w:rsidRPr="002B3391" w:rsidRDefault="00AB7DFE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С высшей категорией</w:t>
            </w:r>
          </w:p>
        </w:tc>
        <w:tc>
          <w:tcPr>
            <w:tcW w:w="2126" w:type="dxa"/>
          </w:tcPr>
          <w:p w:rsidR="00AB7DFE" w:rsidRPr="002B3391" w:rsidRDefault="00AB7DFE" w:rsidP="00F4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268" w:type="dxa"/>
          </w:tcPr>
          <w:p w:rsidR="00AB7DFE" w:rsidRPr="002B3391" w:rsidRDefault="00AB7DFE" w:rsidP="00F4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AB7DFE" w:rsidRPr="002B3391" w:rsidTr="00F40D83">
        <w:tc>
          <w:tcPr>
            <w:tcW w:w="4962" w:type="dxa"/>
          </w:tcPr>
          <w:p w:rsidR="00AB7DFE" w:rsidRPr="002B3391" w:rsidRDefault="00AB7DFE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С первой категорией</w:t>
            </w:r>
          </w:p>
        </w:tc>
        <w:tc>
          <w:tcPr>
            <w:tcW w:w="2126" w:type="dxa"/>
          </w:tcPr>
          <w:p w:rsidR="00AB7DFE" w:rsidRPr="002B3391" w:rsidRDefault="00AB7DFE" w:rsidP="00F4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2268" w:type="dxa"/>
          </w:tcPr>
          <w:p w:rsidR="00AB7DFE" w:rsidRPr="002B3391" w:rsidRDefault="00AB7DFE" w:rsidP="00F4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AB7DFE" w:rsidRPr="002B3391" w:rsidTr="00F40D83">
        <w:tc>
          <w:tcPr>
            <w:tcW w:w="4962" w:type="dxa"/>
          </w:tcPr>
          <w:p w:rsidR="00AB7DFE" w:rsidRPr="002B3391" w:rsidRDefault="00AB7DFE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Без категории</w:t>
            </w:r>
          </w:p>
        </w:tc>
        <w:tc>
          <w:tcPr>
            <w:tcW w:w="2126" w:type="dxa"/>
          </w:tcPr>
          <w:p w:rsidR="00AB7DFE" w:rsidRPr="002B3391" w:rsidRDefault="00AB7DFE" w:rsidP="00F4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2268" w:type="dxa"/>
          </w:tcPr>
          <w:p w:rsidR="00AB7DFE" w:rsidRPr="003049A1" w:rsidRDefault="003049A1" w:rsidP="00F4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51</w:t>
            </w:r>
          </w:p>
        </w:tc>
      </w:tr>
      <w:tr w:rsidR="00AB7DFE" w:rsidRPr="002B3391" w:rsidTr="00F40D83">
        <w:tc>
          <w:tcPr>
            <w:tcW w:w="4962" w:type="dxa"/>
          </w:tcPr>
          <w:p w:rsidR="00AB7DFE" w:rsidRPr="002B3391" w:rsidRDefault="00AB7DFE" w:rsidP="00F40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2126" w:type="dxa"/>
          </w:tcPr>
          <w:p w:rsidR="00AB7DFE" w:rsidRPr="002B3391" w:rsidRDefault="00AB7DFE" w:rsidP="00F4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2268" w:type="dxa"/>
          </w:tcPr>
          <w:p w:rsidR="00AB7DFE" w:rsidRPr="002B3391" w:rsidRDefault="00AB7DFE" w:rsidP="00F4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</w:tbl>
    <w:p w:rsidR="00AB7DFE" w:rsidRPr="002B3391" w:rsidRDefault="00AB7DFE" w:rsidP="00AB7D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</w:p>
    <w:p w:rsidR="00AB7DFE" w:rsidRPr="002B3391" w:rsidRDefault="00AB7DFE" w:rsidP="00E51AE8">
      <w:pPr>
        <w:spacing w:after="0" w:line="240" w:lineRule="auto"/>
        <w:ind w:firstLine="851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Обобщение передового педагогического опыта происходило в форме участия в конф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>ренциях, размещении материалов в сети Интернет:</w:t>
      </w:r>
    </w:p>
    <w:p w:rsidR="00AB7DFE" w:rsidRPr="002B3391" w:rsidRDefault="00AB7DFE" w:rsidP="00E51AE8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b/>
          <w:szCs w:val="24"/>
          <w:lang w:val="ru-RU"/>
        </w:rPr>
        <w:t>Лончаков С.В.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– Конкурс профессионального мастерства среди молодых преподавателей ПОО «Педагогический СТАРТАП-2016». </w:t>
      </w:r>
      <w:r w:rsidRPr="002B3391">
        <w:rPr>
          <w:rFonts w:ascii="Times New Roman" w:hAnsi="Times New Roman" w:cs="Times New Roman"/>
          <w:szCs w:val="24"/>
        </w:rPr>
        <w:t>Участники: 1 чел. 2 место.</w:t>
      </w:r>
    </w:p>
    <w:p w:rsidR="00AB7DFE" w:rsidRPr="002B3391" w:rsidRDefault="00AB7DFE" w:rsidP="00E51AE8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  <w:lang w:val="ru-RU"/>
        </w:rPr>
        <w:t>Артюкова Д.А.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03.10.2016, Всероссийский конкурс "ИКТ -  компетенция педагога", Д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плом </w:t>
      </w:r>
      <w:r w:rsidRPr="002B3391">
        <w:rPr>
          <w:rFonts w:ascii="Times New Roman" w:hAnsi="Times New Roman" w:cs="Times New Roman"/>
          <w:szCs w:val="24"/>
        </w:rPr>
        <w:t>II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место, 01.10.2016, Всероссийская олимпиада, Диплом </w:t>
      </w:r>
      <w:r w:rsidRPr="002B3391">
        <w:rPr>
          <w:rFonts w:ascii="Times New Roman" w:hAnsi="Times New Roman" w:cs="Times New Roman"/>
          <w:szCs w:val="24"/>
        </w:rPr>
        <w:t>I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степени, 10.10.2016, Вс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российское тестирование, Диплом </w:t>
      </w:r>
      <w:r w:rsidRPr="002B3391">
        <w:rPr>
          <w:rFonts w:ascii="Times New Roman" w:hAnsi="Times New Roman" w:cs="Times New Roman"/>
          <w:szCs w:val="24"/>
        </w:rPr>
        <w:t>I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степени</w:t>
      </w:r>
    </w:p>
    <w:p w:rsidR="00AB7DFE" w:rsidRPr="002B3391" w:rsidRDefault="00AB7DFE" w:rsidP="00E51AE8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  <w:lang w:val="ru-RU"/>
        </w:rPr>
        <w:t>Швецова Д.О.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Всероссийский творческий конкурс на сайте «Солнечный свет». Номин</w:t>
      </w:r>
      <w:r w:rsidRPr="002B3391">
        <w:rPr>
          <w:rFonts w:ascii="Times New Roman" w:hAnsi="Times New Roman" w:cs="Times New Roman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Cs w:val="24"/>
          <w:lang w:val="ru-RU"/>
        </w:rPr>
        <w:t>ция «Методическая разработка педагогов». 1 место за разработку рабочей тетради по х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мии, Конкурс "Оценка уровня квалификации. Учитель биологии 02.10.2016 Диплом </w:t>
      </w:r>
      <w:r w:rsidRPr="002B3391">
        <w:rPr>
          <w:rFonts w:ascii="Times New Roman" w:hAnsi="Times New Roman" w:cs="Times New Roman"/>
          <w:szCs w:val="24"/>
        </w:rPr>
        <w:t>II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м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сто, Конкурс "Оценка уровня квалификации. Учитель химии 03.10.2016 Диплом </w:t>
      </w:r>
      <w:r w:rsidRPr="002B3391">
        <w:rPr>
          <w:rFonts w:ascii="Times New Roman" w:hAnsi="Times New Roman" w:cs="Times New Roman"/>
          <w:szCs w:val="24"/>
        </w:rPr>
        <w:t>II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место, Блиц- олимпиада: "Рабочая программа педагога как инструмент реализации требований ФГОС"17.11.2016 Диплом участника, Творческий конкурс "Методических разработок п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>дагогов" 26.11.2016 Диплом 1 место, Блиц- олимпиада: "Типы нестандартных ур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ков"26.12.2016 Диплом 3 место</w:t>
      </w:r>
    </w:p>
    <w:p w:rsidR="00AB7DFE" w:rsidRPr="002B3391" w:rsidRDefault="00AB7DFE" w:rsidP="00E51AE8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  <w:lang w:val="ru-RU"/>
        </w:rPr>
        <w:t>Самойлова Н.Г.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09.11.2016"Копилка уроков - сайт для учителей "</w:t>
      </w:r>
      <w:r w:rsidRPr="002B3391">
        <w:rPr>
          <w:rFonts w:ascii="Times New Roman" w:hAnsi="Times New Roman" w:cs="Times New Roman"/>
          <w:szCs w:val="24"/>
        </w:rPr>
        <w:t>https</w:t>
      </w:r>
      <w:r w:rsidRPr="002B3391">
        <w:rPr>
          <w:rFonts w:ascii="Times New Roman" w:hAnsi="Times New Roman" w:cs="Times New Roman"/>
          <w:szCs w:val="24"/>
          <w:lang w:val="ru-RU"/>
        </w:rPr>
        <w:t>://</w:t>
      </w:r>
      <w:r w:rsidRPr="002B3391">
        <w:rPr>
          <w:rFonts w:ascii="Times New Roman" w:hAnsi="Times New Roman" w:cs="Times New Roman"/>
          <w:szCs w:val="24"/>
        </w:rPr>
        <w:t>kopilkaurokov</w:t>
      </w:r>
      <w:r w:rsidRPr="002B3391">
        <w:rPr>
          <w:rFonts w:ascii="Times New Roman" w:hAnsi="Times New Roman" w:cs="Times New Roman"/>
          <w:szCs w:val="24"/>
          <w:lang w:val="ru-RU"/>
        </w:rPr>
        <w:t>.</w:t>
      </w:r>
      <w:r w:rsidRPr="002B3391">
        <w:rPr>
          <w:rFonts w:ascii="Times New Roman" w:hAnsi="Times New Roman" w:cs="Times New Roman"/>
          <w:szCs w:val="24"/>
        </w:rPr>
        <w:t>ru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Свидетельство о публикации, 06.11.2016 Международная олимпиадная работа для педаг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гов "Тест на соответствие занимаемой должности"</w:t>
      </w:r>
      <w:r w:rsidRPr="002B3391">
        <w:rPr>
          <w:rFonts w:ascii="Times New Roman" w:hAnsi="Times New Roman" w:cs="Times New Roman"/>
          <w:szCs w:val="24"/>
        </w:rPr>
        <w:t>http</w:t>
      </w:r>
      <w:r w:rsidRPr="002B3391">
        <w:rPr>
          <w:rFonts w:ascii="Times New Roman" w:hAnsi="Times New Roman" w:cs="Times New Roman"/>
          <w:szCs w:val="24"/>
          <w:lang w:val="ru-RU"/>
        </w:rPr>
        <w:t>://</w:t>
      </w:r>
      <w:r w:rsidRPr="002B3391">
        <w:rPr>
          <w:rFonts w:ascii="Times New Roman" w:hAnsi="Times New Roman" w:cs="Times New Roman"/>
          <w:szCs w:val="24"/>
        </w:rPr>
        <w:t>miop</w:t>
      </w:r>
      <w:r w:rsidRPr="002B3391">
        <w:rPr>
          <w:rFonts w:ascii="Times New Roman" w:hAnsi="Times New Roman" w:cs="Times New Roman"/>
          <w:szCs w:val="24"/>
          <w:lang w:val="ru-RU"/>
        </w:rPr>
        <w:t>-</w:t>
      </w:r>
      <w:r w:rsidRPr="002B3391">
        <w:rPr>
          <w:rFonts w:ascii="Times New Roman" w:hAnsi="Times New Roman" w:cs="Times New Roman"/>
          <w:szCs w:val="24"/>
        </w:rPr>
        <w:t>lider</w:t>
      </w:r>
      <w:r w:rsidRPr="002B3391">
        <w:rPr>
          <w:rFonts w:ascii="Times New Roman" w:hAnsi="Times New Roman" w:cs="Times New Roman"/>
          <w:szCs w:val="24"/>
          <w:lang w:val="ru-RU"/>
        </w:rPr>
        <w:t>.</w:t>
      </w:r>
      <w:r w:rsidRPr="002B3391">
        <w:rPr>
          <w:rFonts w:ascii="Times New Roman" w:hAnsi="Times New Roman" w:cs="Times New Roman"/>
          <w:szCs w:val="24"/>
        </w:rPr>
        <w:t>ru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  Диплом 1 место, 05.12.2016 Всероссийское тестирование "Основы педагогического мастерства"</w:t>
      </w:r>
      <w:r w:rsidRPr="002B3391">
        <w:rPr>
          <w:rFonts w:ascii="Times New Roman" w:hAnsi="Times New Roman" w:cs="Times New Roman"/>
          <w:szCs w:val="24"/>
        </w:rPr>
        <w:t>https</w:t>
      </w:r>
      <w:r w:rsidRPr="002B3391">
        <w:rPr>
          <w:rFonts w:ascii="Times New Roman" w:hAnsi="Times New Roman" w:cs="Times New Roman"/>
          <w:szCs w:val="24"/>
          <w:lang w:val="ru-RU"/>
        </w:rPr>
        <w:t>://</w:t>
      </w:r>
      <w:r w:rsidRPr="002B3391">
        <w:rPr>
          <w:rFonts w:ascii="Times New Roman" w:hAnsi="Times New Roman" w:cs="Times New Roman"/>
          <w:szCs w:val="24"/>
        </w:rPr>
        <w:t>totaltest</w:t>
      </w:r>
      <w:r w:rsidRPr="002B3391">
        <w:rPr>
          <w:rFonts w:ascii="Times New Roman" w:hAnsi="Times New Roman" w:cs="Times New Roman"/>
          <w:szCs w:val="24"/>
          <w:lang w:val="ru-RU"/>
        </w:rPr>
        <w:t>.</w:t>
      </w:r>
      <w:r w:rsidRPr="002B3391">
        <w:rPr>
          <w:rFonts w:ascii="Times New Roman" w:hAnsi="Times New Roman" w:cs="Times New Roman"/>
          <w:szCs w:val="24"/>
        </w:rPr>
        <w:t>ru</w:t>
      </w:r>
      <w:r w:rsidRPr="002B3391">
        <w:rPr>
          <w:rFonts w:ascii="Times New Roman" w:hAnsi="Times New Roman" w:cs="Times New Roman"/>
          <w:szCs w:val="24"/>
          <w:lang w:val="ru-RU"/>
        </w:rPr>
        <w:t>/ Диплом 2 место, 06.11.2016 Международная олимпиадная работа для педагогов "Информационно-коммуникативная компетентность в условиях вн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>дрения ФГОС"</w:t>
      </w:r>
      <w:hyperlink r:id="rId21" w:history="1">
        <w:r w:rsidRPr="002B3391">
          <w:rPr>
            <w:rStyle w:val="a6"/>
            <w:rFonts w:ascii="Times New Roman" w:hAnsi="Times New Roman"/>
            <w:szCs w:val="24"/>
          </w:rPr>
          <w:t>http</w:t>
        </w:r>
        <w:r w:rsidRPr="002B3391">
          <w:rPr>
            <w:rStyle w:val="a6"/>
            <w:rFonts w:ascii="Times New Roman" w:hAnsi="Times New Roman"/>
            <w:szCs w:val="24"/>
            <w:lang w:val="ru-RU"/>
          </w:rPr>
          <w:t>://</w:t>
        </w:r>
        <w:r w:rsidRPr="002B3391">
          <w:rPr>
            <w:rStyle w:val="a6"/>
            <w:rFonts w:ascii="Times New Roman" w:hAnsi="Times New Roman"/>
            <w:szCs w:val="24"/>
          </w:rPr>
          <w:t>miop</w:t>
        </w:r>
        <w:r w:rsidRPr="002B3391">
          <w:rPr>
            <w:rStyle w:val="a6"/>
            <w:rFonts w:ascii="Times New Roman" w:hAnsi="Times New Roman"/>
            <w:szCs w:val="24"/>
            <w:lang w:val="ru-RU"/>
          </w:rPr>
          <w:t>-</w:t>
        </w:r>
        <w:r w:rsidRPr="002B3391">
          <w:rPr>
            <w:rStyle w:val="a6"/>
            <w:rFonts w:ascii="Times New Roman" w:hAnsi="Times New Roman"/>
            <w:szCs w:val="24"/>
          </w:rPr>
          <w:t>lider</w:t>
        </w:r>
        <w:r w:rsidRPr="002B3391">
          <w:rPr>
            <w:rStyle w:val="a6"/>
            <w:rFonts w:ascii="Times New Roman" w:hAnsi="Times New Roman"/>
            <w:szCs w:val="24"/>
            <w:lang w:val="ru-RU"/>
          </w:rPr>
          <w:t>.</w:t>
        </w:r>
        <w:r w:rsidRPr="002B3391">
          <w:rPr>
            <w:rStyle w:val="a6"/>
            <w:rFonts w:ascii="Times New Roman" w:hAnsi="Times New Roman"/>
            <w:szCs w:val="24"/>
          </w:rPr>
          <w:t>ru</w:t>
        </w:r>
        <w:r w:rsidRPr="002B3391">
          <w:rPr>
            <w:rStyle w:val="a6"/>
            <w:rFonts w:ascii="Times New Roman" w:hAnsi="Times New Roman"/>
            <w:szCs w:val="24"/>
            <w:lang w:val="ru-RU"/>
          </w:rPr>
          <w:t xml:space="preserve">  </w:t>
        </w:r>
      </w:hyperlink>
      <w:r w:rsidRPr="002B3391">
        <w:rPr>
          <w:rFonts w:ascii="Times New Roman" w:hAnsi="Times New Roman" w:cs="Times New Roman"/>
          <w:szCs w:val="24"/>
          <w:lang w:val="ru-RU"/>
        </w:rPr>
        <w:t xml:space="preserve"> Диплом 3 место, 07.12.2016 Экспоцентр по ИКТ "Научу за 5 минут", Метод, средство, прием для анализа или обобщения изученного учебного м</w:t>
      </w:r>
      <w:r w:rsidRPr="002B3391">
        <w:rPr>
          <w:rFonts w:ascii="Times New Roman" w:hAnsi="Times New Roman" w:cs="Times New Roman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Cs w:val="24"/>
          <w:lang w:val="ru-RU"/>
        </w:rPr>
        <w:t>териала Краевой конкурс Диплом 2 место</w:t>
      </w:r>
    </w:p>
    <w:p w:rsidR="00AB7DFE" w:rsidRPr="002B3391" w:rsidRDefault="00AB7DFE" w:rsidP="00E51AE8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/>
          <w:bCs/>
          <w:szCs w:val="24"/>
          <w:lang w:val="ru-RU"/>
        </w:rPr>
        <w:t xml:space="preserve">Теплякова А.Н. </w:t>
      </w:r>
      <w:r w:rsidRPr="002B3391">
        <w:rPr>
          <w:rFonts w:ascii="Times New Roman" w:hAnsi="Times New Roman" w:cs="Times New Roman"/>
          <w:szCs w:val="24"/>
          <w:lang w:val="ru-RU"/>
        </w:rPr>
        <w:t>24.09.2016 Международная олимпиадная работа для педагогов "Создание рабочей программы с учетом ФГОС"</w:t>
      </w:r>
      <w:r w:rsidRPr="002B3391">
        <w:rPr>
          <w:rFonts w:ascii="Times New Roman" w:hAnsi="Times New Roman" w:cs="Times New Roman"/>
          <w:szCs w:val="24"/>
          <w:u w:val="single"/>
          <w:lang w:val="ru-RU"/>
        </w:rPr>
        <w:t xml:space="preserve"> </w:t>
      </w:r>
      <w:r w:rsidRPr="002B3391">
        <w:rPr>
          <w:rFonts w:ascii="Times New Roman" w:hAnsi="Times New Roman" w:cs="Times New Roman"/>
          <w:szCs w:val="24"/>
          <w:u w:val="single"/>
        </w:rPr>
        <w:t>http</w:t>
      </w:r>
      <w:r w:rsidRPr="002B3391">
        <w:rPr>
          <w:rFonts w:ascii="Times New Roman" w:hAnsi="Times New Roman" w:cs="Times New Roman"/>
          <w:szCs w:val="24"/>
          <w:u w:val="single"/>
          <w:lang w:val="ru-RU"/>
        </w:rPr>
        <w:t>://</w:t>
      </w:r>
      <w:r w:rsidRPr="002B3391">
        <w:rPr>
          <w:rFonts w:ascii="Times New Roman" w:hAnsi="Times New Roman" w:cs="Times New Roman"/>
          <w:szCs w:val="24"/>
          <w:u w:val="single"/>
        </w:rPr>
        <w:t>miop</w:t>
      </w:r>
      <w:r w:rsidRPr="002B3391">
        <w:rPr>
          <w:rFonts w:ascii="Times New Roman" w:hAnsi="Times New Roman" w:cs="Times New Roman"/>
          <w:szCs w:val="24"/>
          <w:u w:val="single"/>
          <w:lang w:val="ru-RU"/>
        </w:rPr>
        <w:t>-</w:t>
      </w:r>
      <w:r w:rsidRPr="002B3391">
        <w:rPr>
          <w:rFonts w:ascii="Times New Roman" w:hAnsi="Times New Roman" w:cs="Times New Roman"/>
          <w:szCs w:val="24"/>
          <w:u w:val="single"/>
        </w:rPr>
        <w:t>lider</w:t>
      </w:r>
      <w:r w:rsidRPr="002B3391">
        <w:rPr>
          <w:rFonts w:ascii="Times New Roman" w:hAnsi="Times New Roman" w:cs="Times New Roman"/>
          <w:szCs w:val="24"/>
          <w:u w:val="single"/>
          <w:lang w:val="ru-RU"/>
        </w:rPr>
        <w:t>.</w:t>
      </w:r>
      <w:r w:rsidRPr="002B3391">
        <w:rPr>
          <w:rFonts w:ascii="Times New Roman" w:hAnsi="Times New Roman" w:cs="Times New Roman"/>
          <w:szCs w:val="24"/>
          <w:u w:val="single"/>
        </w:rPr>
        <w:t>ru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Диплом участника, 24.09.2016 Общероссийская бли-олимпиада для педагогических работников "Портфолио как средство мотивации"</w:t>
      </w:r>
      <w:hyperlink r:id="rId22" w:history="1">
        <w:r w:rsidRPr="002B3391">
          <w:rPr>
            <w:rStyle w:val="a6"/>
            <w:rFonts w:ascii="Times New Roman" w:hAnsi="Times New Roman"/>
            <w:szCs w:val="24"/>
          </w:rPr>
          <w:t>https</w:t>
        </w:r>
        <w:r w:rsidRPr="002B3391">
          <w:rPr>
            <w:rStyle w:val="a6"/>
            <w:rFonts w:ascii="Times New Roman" w:hAnsi="Times New Roman"/>
            <w:szCs w:val="24"/>
            <w:lang w:val="ru-RU"/>
          </w:rPr>
          <w:t>://</w:t>
        </w:r>
        <w:r w:rsidRPr="002B3391">
          <w:rPr>
            <w:rStyle w:val="a6"/>
            <w:rFonts w:ascii="Times New Roman" w:hAnsi="Times New Roman"/>
            <w:szCs w:val="24"/>
          </w:rPr>
          <w:t>ok</w:t>
        </w:r>
        <w:r w:rsidRPr="002B3391">
          <w:rPr>
            <w:rStyle w:val="a6"/>
            <w:rFonts w:ascii="Times New Roman" w:hAnsi="Times New Roman"/>
            <w:szCs w:val="24"/>
            <w:lang w:val="ru-RU"/>
          </w:rPr>
          <w:t>-</w:t>
        </w:r>
        <w:r w:rsidRPr="002B3391">
          <w:rPr>
            <w:rStyle w:val="a6"/>
            <w:rFonts w:ascii="Times New Roman" w:hAnsi="Times New Roman"/>
            <w:szCs w:val="24"/>
          </w:rPr>
          <w:t>etalon</w:t>
        </w:r>
        <w:r w:rsidRPr="002B3391">
          <w:rPr>
            <w:rStyle w:val="a6"/>
            <w:rFonts w:ascii="Times New Roman" w:hAnsi="Times New Roman"/>
            <w:szCs w:val="24"/>
            <w:lang w:val="ru-RU"/>
          </w:rPr>
          <w:t>.</w:t>
        </w:r>
        <w:r w:rsidRPr="002B3391">
          <w:rPr>
            <w:rStyle w:val="a6"/>
            <w:rFonts w:ascii="Times New Roman" w:hAnsi="Times New Roman"/>
            <w:szCs w:val="24"/>
          </w:rPr>
          <w:t>ru</w:t>
        </w:r>
      </w:hyperlink>
      <w:r w:rsidRPr="002B3391">
        <w:rPr>
          <w:rFonts w:ascii="Times New Roman" w:hAnsi="Times New Roman" w:cs="Times New Roman"/>
          <w:szCs w:val="24"/>
          <w:lang w:val="ru-RU"/>
        </w:rPr>
        <w:t xml:space="preserve"> Диплом участника, 3 место, 25.09.2016 Международная олимпиадная работа для педагогов "Основы ИКТ"</w:t>
      </w:r>
      <w:r w:rsidRPr="002B3391">
        <w:rPr>
          <w:rFonts w:ascii="Times New Roman" w:hAnsi="Times New Roman" w:cs="Times New Roman"/>
          <w:szCs w:val="24"/>
          <w:u w:val="single"/>
          <w:lang w:val="ru-RU"/>
        </w:rPr>
        <w:t xml:space="preserve"> </w:t>
      </w:r>
      <w:r w:rsidRPr="002B3391">
        <w:rPr>
          <w:rFonts w:ascii="Times New Roman" w:hAnsi="Times New Roman" w:cs="Times New Roman"/>
          <w:szCs w:val="24"/>
          <w:u w:val="single"/>
        </w:rPr>
        <w:t>http</w:t>
      </w:r>
      <w:r w:rsidRPr="002B3391">
        <w:rPr>
          <w:rFonts w:ascii="Times New Roman" w:hAnsi="Times New Roman" w:cs="Times New Roman"/>
          <w:szCs w:val="24"/>
          <w:u w:val="single"/>
          <w:lang w:val="ru-RU"/>
        </w:rPr>
        <w:t>://</w:t>
      </w:r>
      <w:r w:rsidRPr="002B3391">
        <w:rPr>
          <w:rFonts w:ascii="Times New Roman" w:hAnsi="Times New Roman" w:cs="Times New Roman"/>
          <w:szCs w:val="24"/>
          <w:u w:val="single"/>
        </w:rPr>
        <w:t>miop</w:t>
      </w:r>
      <w:r w:rsidRPr="002B3391">
        <w:rPr>
          <w:rFonts w:ascii="Times New Roman" w:hAnsi="Times New Roman" w:cs="Times New Roman"/>
          <w:szCs w:val="24"/>
          <w:u w:val="single"/>
          <w:lang w:val="ru-RU"/>
        </w:rPr>
        <w:t>-</w:t>
      </w:r>
      <w:r w:rsidRPr="002B3391">
        <w:rPr>
          <w:rFonts w:ascii="Times New Roman" w:hAnsi="Times New Roman" w:cs="Times New Roman"/>
          <w:szCs w:val="24"/>
          <w:u w:val="single"/>
        </w:rPr>
        <w:t>lider</w:t>
      </w:r>
      <w:r w:rsidRPr="002B3391">
        <w:rPr>
          <w:rFonts w:ascii="Times New Roman" w:hAnsi="Times New Roman" w:cs="Times New Roman"/>
          <w:szCs w:val="24"/>
          <w:u w:val="single"/>
          <w:lang w:val="ru-RU"/>
        </w:rPr>
        <w:t>.</w:t>
      </w:r>
      <w:r w:rsidRPr="002B3391">
        <w:rPr>
          <w:rFonts w:ascii="Times New Roman" w:hAnsi="Times New Roman" w:cs="Times New Roman"/>
          <w:szCs w:val="24"/>
          <w:u w:val="single"/>
        </w:rPr>
        <w:t>ru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Диплом участника, 1 место, 25.09.2016 Международная олимпиадная работа для педагогов "Внедрение ИКТ в образовательный процесс"</w:t>
      </w:r>
      <w:r w:rsidRPr="002B3391">
        <w:rPr>
          <w:rFonts w:ascii="Times New Roman" w:hAnsi="Times New Roman" w:cs="Times New Roman"/>
          <w:szCs w:val="24"/>
          <w:u w:val="single"/>
          <w:lang w:val="ru-RU"/>
        </w:rPr>
        <w:t xml:space="preserve"> </w:t>
      </w:r>
      <w:r w:rsidRPr="002B3391">
        <w:rPr>
          <w:rFonts w:ascii="Times New Roman" w:hAnsi="Times New Roman" w:cs="Times New Roman"/>
          <w:szCs w:val="24"/>
          <w:u w:val="single"/>
        </w:rPr>
        <w:t>http</w:t>
      </w:r>
      <w:r w:rsidRPr="002B3391">
        <w:rPr>
          <w:rFonts w:ascii="Times New Roman" w:hAnsi="Times New Roman" w:cs="Times New Roman"/>
          <w:szCs w:val="24"/>
          <w:u w:val="single"/>
          <w:lang w:val="ru-RU"/>
        </w:rPr>
        <w:t>://</w:t>
      </w:r>
      <w:r w:rsidRPr="002B3391">
        <w:rPr>
          <w:rFonts w:ascii="Times New Roman" w:hAnsi="Times New Roman" w:cs="Times New Roman"/>
          <w:szCs w:val="24"/>
          <w:u w:val="single"/>
        </w:rPr>
        <w:t>miop</w:t>
      </w:r>
      <w:r w:rsidRPr="002B3391">
        <w:rPr>
          <w:rFonts w:ascii="Times New Roman" w:hAnsi="Times New Roman" w:cs="Times New Roman"/>
          <w:szCs w:val="24"/>
          <w:u w:val="single"/>
          <w:lang w:val="ru-RU"/>
        </w:rPr>
        <w:t>-</w:t>
      </w:r>
      <w:r w:rsidRPr="002B3391">
        <w:rPr>
          <w:rFonts w:ascii="Times New Roman" w:hAnsi="Times New Roman" w:cs="Times New Roman"/>
          <w:szCs w:val="24"/>
          <w:u w:val="single"/>
        </w:rPr>
        <w:t>lider</w:t>
      </w:r>
      <w:r w:rsidRPr="002B3391">
        <w:rPr>
          <w:rFonts w:ascii="Times New Roman" w:hAnsi="Times New Roman" w:cs="Times New Roman"/>
          <w:szCs w:val="24"/>
          <w:u w:val="single"/>
          <w:lang w:val="ru-RU"/>
        </w:rPr>
        <w:t>.</w:t>
      </w:r>
      <w:r w:rsidRPr="002B3391">
        <w:rPr>
          <w:rFonts w:ascii="Times New Roman" w:hAnsi="Times New Roman" w:cs="Times New Roman"/>
          <w:szCs w:val="24"/>
          <w:u w:val="single"/>
        </w:rPr>
        <w:t>ru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Диплом участника, 1 место, 25.09.2016 Ме</w:t>
      </w:r>
      <w:r w:rsidRPr="002B3391">
        <w:rPr>
          <w:rFonts w:ascii="Times New Roman" w:hAnsi="Times New Roman" w:cs="Times New Roman"/>
          <w:szCs w:val="24"/>
          <w:lang w:val="ru-RU"/>
        </w:rPr>
        <w:t>ж</w:t>
      </w:r>
      <w:r w:rsidRPr="002B3391">
        <w:rPr>
          <w:rFonts w:ascii="Times New Roman" w:hAnsi="Times New Roman" w:cs="Times New Roman"/>
          <w:szCs w:val="24"/>
          <w:lang w:val="ru-RU"/>
        </w:rPr>
        <w:t>дународная олимпиадная работа для педагогов "Тест на соответствие занимаемой золжн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сти"</w:t>
      </w:r>
      <w:hyperlink r:id="rId23" w:history="1">
        <w:r w:rsidRPr="002B3391">
          <w:rPr>
            <w:rStyle w:val="a6"/>
            <w:rFonts w:ascii="Times New Roman" w:hAnsi="Times New Roman"/>
            <w:szCs w:val="24"/>
          </w:rPr>
          <w:t>http</w:t>
        </w:r>
        <w:r w:rsidRPr="002B3391">
          <w:rPr>
            <w:rStyle w:val="a6"/>
            <w:rFonts w:ascii="Times New Roman" w:hAnsi="Times New Roman"/>
            <w:szCs w:val="24"/>
            <w:lang w:val="ru-RU"/>
          </w:rPr>
          <w:t>://</w:t>
        </w:r>
        <w:r w:rsidRPr="002B3391">
          <w:rPr>
            <w:rStyle w:val="a6"/>
            <w:rFonts w:ascii="Times New Roman" w:hAnsi="Times New Roman"/>
            <w:szCs w:val="24"/>
          </w:rPr>
          <w:t>miop</w:t>
        </w:r>
        <w:r w:rsidRPr="002B3391">
          <w:rPr>
            <w:rStyle w:val="a6"/>
            <w:rFonts w:ascii="Times New Roman" w:hAnsi="Times New Roman"/>
            <w:szCs w:val="24"/>
            <w:lang w:val="ru-RU"/>
          </w:rPr>
          <w:t>-</w:t>
        </w:r>
        <w:r w:rsidRPr="002B3391">
          <w:rPr>
            <w:rStyle w:val="a6"/>
            <w:rFonts w:ascii="Times New Roman" w:hAnsi="Times New Roman"/>
            <w:szCs w:val="24"/>
          </w:rPr>
          <w:t>lider</w:t>
        </w:r>
        <w:r w:rsidRPr="002B3391">
          <w:rPr>
            <w:rStyle w:val="a6"/>
            <w:rFonts w:ascii="Times New Roman" w:hAnsi="Times New Roman"/>
            <w:szCs w:val="24"/>
            <w:lang w:val="ru-RU"/>
          </w:rPr>
          <w:t>.</w:t>
        </w:r>
        <w:r w:rsidRPr="002B3391">
          <w:rPr>
            <w:rStyle w:val="a6"/>
            <w:rFonts w:ascii="Times New Roman" w:hAnsi="Times New Roman"/>
            <w:szCs w:val="24"/>
          </w:rPr>
          <w:t>ru</w:t>
        </w:r>
      </w:hyperlink>
      <w:r w:rsidRPr="002B3391">
        <w:rPr>
          <w:rFonts w:ascii="Times New Roman" w:hAnsi="Times New Roman" w:cs="Times New Roman"/>
          <w:szCs w:val="24"/>
          <w:lang w:val="ru-RU"/>
        </w:rPr>
        <w:t xml:space="preserve"> Диплом участника, 1 место, 17.11.2016 Сайт размещения авторских материалов</w:t>
      </w:r>
      <w:r w:rsidRPr="002B3391">
        <w:rPr>
          <w:rFonts w:ascii="Times New Roman" w:hAnsi="Times New Roman" w:cs="Times New Roman"/>
          <w:szCs w:val="24"/>
          <w:u w:val="single"/>
          <w:lang w:val="ru-RU"/>
        </w:rPr>
        <w:t xml:space="preserve"> </w:t>
      </w:r>
      <w:r w:rsidRPr="002B3391">
        <w:rPr>
          <w:rFonts w:ascii="Times New Roman" w:hAnsi="Times New Roman" w:cs="Times New Roman"/>
          <w:szCs w:val="24"/>
          <w:u w:val="single"/>
        </w:rPr>
        <w:t>http</w:t>
      </w:r>
      <w:r w:rsidRPr="002B3391">
        <w:rPr>
          <w:rFonts w:ascii="Times New Roman" w:hAnsi="Times New Roman" w:cs="Times New Roman"/>
          <w:szCs w:val="24"/>
          <w:u w:val="single"/>
          <w:lang w:val="ru-RU"/>
        </w:rPr>
        <w:t>://контрольные-работы.рф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Свидетельство о публикации, 07.12.2016 Эксп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центр по ИКТ "Научу за 5 минут" Краевой конкурс Сертификат участника</w:t>
      </w:r>
    </w:p>
    <w:p w:rsidR="00AB7DFE" w:rsidRPr="002B3391" w:rsidRDefault="00AB7DFE" w:rsidP="00E51AE8">
      <w:pPr>
        <w:pStyle w:val="a3"/>
        <w:numPr>
          <w:ilvl w:val="0"/>
          <w:numId w:val="6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/>
          <w:bCs/>
          <w:szCs w:val="24"/>
          <w:lang w:val="ru-RU"/>
        </w:rPr>
        <w:t xml:space="preserve">Подойницына Н.С.  </w:t>
      </w:r>
      <w:r w:rsidRPr="002B3391">
        <w:rPr>
          <w:rFonts w:ascii="Times New Roman" w:hAnsi="Times New Roman" w:cs="Times New Roman"/>
          <w:szCs w:val="24"/>
          <w:lang w:val="ru-RU"/>
        </w:rPr>
        <w:t>07.12.2016 Экспоцентр по ИКТ "Научу за 5 минут" Краевой конкурс  Диплом 1 место</w:t>
      </w:r>
    </w:p>
    <w:p w:rsidR="00AB7DFE" w:rsidRPr="002B3391" w:rsidRDefault="00AB7DFE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Результаты участия педагогических работников: всего на краевом уровне приняли участие и стали призерами 4 человека, на уровне России 4 человека в 13 мероприятиях, на международном уровне 2 человека в 6 мероприятиях. По сравнению с аналогичным периодом прошлого года - д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>намика положительная.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/>
          <w:i/>
          <w:szCs w:val="24"/>
          <w:lang w:val="ru-RU"/>
        </w:rPr>
        <w:t>Учебно-исследовательская работа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 обучающихся в отчетном периоде характеризовалась следующими показателями: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За отчетный период в рамках недель и декад проведено 28 крупных студенческих мер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о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приятий внутри техникума: предметные олимпиады и конкурсы курсовых проектов, профмасте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р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ства, художественного творчества и научно-технических работ. В них приняли участие около 500 студентов, лучшие награждены дипломами, грамотами. Участникам вручены сертификаты. Кол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и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чество студентов-участников таких мероприятий  существенно увеличилось за счет того, что ст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у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 xml:space="preserve">денты готовят портфолио на ГИА и для работодателей. 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Большую роль в организации учебно-исследовательской и научно-технической работе ст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у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дентов играют преподаватели. Продолжается традиция подготовки реальных дипломных прое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к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тов. В июне 2016 были представлены на защиту следующие реальные проекты:</w:t>
      </w:r>
    </w:p>
    <w:tbl>
      <w:tblPr>
        <w:tblW w:w="9511" w:type="dxa"/>
        <w:tblLook w:val="04A0"/>
      </w:tblPr>
      <w:tblGrid>
        <w:gridCol w:w="1737"/>
        <w:gridCol w:w="2505"/>
        <w:gridCol w:w="1395"/>
        <w:gridCol w:w="3874"/>
      </w:tblGrid>
      <w:tr w:rsidR="00AB7DFE" w:rsidRPr="002B3391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Руководитель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ФИО студента(-ов)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Группа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Название работы</w:t>
            </w:r>
          </w:p>
        </w:tc>
      </w:tr>
      <w:tr w:rsidR="00AB7DFE" w:rsidRPr="00656EFF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Баловнева О.Н.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Спиридонова Е.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 xml:space="preserve"> Дианова Я.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АРХ-12-1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Проект  торгово-гостиничного центра с благоустройством  территории</w:t>
            </w:r>
          </w:p>
        </w:tc>
      </w:tr>
      <w:tr w:rsidR="00AB7DFE" w:rsidRPr="00656EFF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Баловнева О.Н.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Лагерева Т. Зимина А., Савватеева В.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АРХ-12-1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Реконструкция дома усадебного типа с разработкой интерьеров и окр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у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жающей средой  участка</w:t>
            </w:r>
          </w:p>
        </w:tc>
      </w:tr>
      <w:tr w:rsidR="00AB7DFE" w:rsidRPr="002B3391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Баловнева О.Н.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Лиханова К. Мельников Н. Слепкова А.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АРХ-12-1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Разработка детских игровых площ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док на территории больницы по ул. 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Новобульварная</w:t>
            </w:r>
          </w:p>
        </w:tc>
      </w:tr>
      <w:tr w:rsidR="00AB7DFE" w:rsidRPr="00656EFF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Баловнева О.Н.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Малашенко Д.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АРХ-12-1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Проект благоустройства  детского о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доровительного  лагеря «Огонек» </w:t>
            </w:r>
          </w:p>
        </w:tc>
      </w:tr>
      <w:tr w:rsidR="00AB7DFE" w:rsidRPr="00656EFF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Баловнева О.Н.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Снегирева Л. Родионова Ю.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АРХ-12-1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Блокированный дом с прилегающей территорией </w:t>
            </w:r>
          </w:p>
        </w:tc>
      </w:tr>
      <w:tr w:rsidR="00AB7DFE" w:rsidRPr="00656EFF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Баловнева О.Н.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 xml:space="preserve">Приступа Д.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АРХ-12-1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Проект загородного дома с дизайном интерьеров и благоустройством уч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стка</w:t>
            </w:r>
          </w:p>
        </w:tc>
      </w:tr>
      <w:tr w:rsidR="00AB7DFE" w:rsidRPr="00656EFF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Батуев Б.Н.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Арефьев Д.И. Базардиев А.В. Гергерт И.Е.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ТОРА-12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Учебный стенд по изучению устро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й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ства и работы механической 4-х ст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у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пенчатой КПП автомобиля</w:t>
            </w:r>
          </w:p>
        </w:tc>
      </w:tr>
      <w:tr w:rsidR="00AB7DFE" w:rsidRPr="00656EFF" w:rsidTr="00F40D83">
        <w:trPr>
          <w:trHeight w:val="283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Рощупкина Г.И.</w:t>
            </w:r>
          </w:p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Шипицына М.А.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Бубенков Р.В. Лонш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а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ков И.А.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ТЭСМО-12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Изготовление стенда для проверки и промывки форсунок</w:t>
            </w:r>
          </w:p>
        </w:tc>
      </w:tr>
      <w:tr w:rsidR="00AB7DFE" w:rsidRPr="002B3391" w:rsidTr="00F40D83">
        <w:trPr>
          <w:trHeight w:val="283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Дутов Д.С.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СДМ-12</w:t>
            </w:r>
          </w:p>
        </w:tc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B7DFE" w:rsidRPr="002B3391" w:rsidTr="00F40D83">
        <w:trPr>
          <w:trHeight w:val="283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Лысенков В.О.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СДМ-12</w:t>
            </w:r>
          </w:p>
        </w:tc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B7DFE" w:rsidRPr="002B3391" w:rsidTr="00F40D83">
        <w:trPr>
          <w:trHeight w:val="283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Миронов В.В.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СДМ-12</w:t>
            </w:r>
          </w:p>
        </w:tc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B7DFE" w:rsidRPr="00656EFF" w:rsidTr="00F40D83">
        <w:trPr>
          <w:trHeight w:val="283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Рощупкина Г.И. Шипицына М.А.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 xml:space="preserve">Гура П.Ю. </w:t>
            </w:r>
          </w:p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Садоян С.К.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ТЭСМО-12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Изготовление имитационного стенда работы оппозитного двигателя</w:t>
            </w:r>
          </w:p>
        </w:tc>
      </w:tr>
      <w:tr w:rsidR="00AB7DFE" w:rsidRPr="002B3391" w:rsidTr="00F40D83">
        <w:trPr>
          <w:trHeight w:val="283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Абзалов Е.А.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СДМ-12</w:t>
            </w:r>
          </w:p>
        </w:tc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AB7DFE" w:rsidRPr="002B3391" w:rsidTr="00F40D83">
        <w:trPr>
          <w:trHeight w:val="283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Алымов Н.С.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СДМ-12</w:t>
            </w:r>
          </w:p>
        </w:tc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AB7DFE" w:rsidRPr="00656EFF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Рощупкина Г.И.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Позяев И.А.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ТЭСМО-12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Изготовление имитационного стенда работы героторного двигателя</w:t>
            </w:r>
          </w:p>
        </w:tc>
      </w:tr>
      <w:tr w:rsidR="00AB7DFE" w:rsidRPr="00656EFF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Рощупкина Г.И.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 xml:space="preserve">Бодров Д.А. </w:t>
            </w:r>
          </w:p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Гордов С.А.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СДМ-12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Изготовление имитационного стенда работы вариатора</w:t>
            </w:r>
          </w:p>
        </w:tc>
      </w:tr>
      <w:tr w:rsidR="00AB7DFE" w:rsidRPr="002B3391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Рощупкина Г.И.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 xml:space="preserve">Мосеев А.С. </w:t>
            </w:r>
          </w:p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Титов М.А.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СДМ-12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Изготовление подкатного крана </w:t>
            </w:r>
          </w:p>
        </w:tc>
      </w:tr>
      <w:tr w:rsidR="00AB7DFE" w:rsidRPr="00656EFF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Рощупкина Г.И.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 xml:space="preserve">Сафин А.Р. </w:t>
            </w:r>
          </w:p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Середкин А.Ю.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СДМ-12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Проект и изготовление автоматич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е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ского устройства для открывания и закрывания ворот</w:t>
            </w:r>
          </w:p>
        </w:tc>
      </w:tr>
      <w:tr w:rsidR="00AB7DFE" w:rsidRPr="00656EFF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Рощупкина Г.И.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Плотников А.А. Со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ф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ронов Р.В.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СДМ-12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Изготовление имитационного стенда работы бензинового двигателя</w:t>
            </w:r>
          </w:p>
        </w:tc>
      </w:tr>
      <w:tr w:rsidR="00AB7DFE" w:rsidRPr="00656EFF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Тарасов И.А.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 xml:space="preserve">Зорин А.Ю. </w:t>
            </w:r>
          </w:p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Трухин Э.В.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ТОРА-12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Разработка имитационного стенда системы питания дизельных двигат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е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 xml:space="preserve">лей 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Common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 xml:space="preserve"> 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Rail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 xml:space="preserve"> на базе ГПОУ "ЧТОТиБ"</w:t>
            </w:r>
          </w:p>
        </w:tc>
      </w:tr>
      <w:tr w:rsidR="00AB7DFE" w:rsidRPr="00656EFF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Семченкова И.И.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Алфёров А.М.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ПКС-12-1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Программно-аппаратная часть демо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н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 xml:space="preserve">страционного стенда системы 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Co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m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mon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 xml:space="preserve"> 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Rail</w:t>
            </w:r>
          </w:p>
        </w:tc>
      </w:tr>
      <w:tr w:rsidR="00AB7DFE" w:rsidRPr="00656EFF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Тарасов И.А.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Лиходедов В.А.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ТОРА-12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 xml:space="preserve">Разработка компрессорной установки для покраски автомобилей </w:t>
            </w:r>
          </w:p>
        </w:tc>
      </w:tr>
      <w:tr w:rsidR="00AB7DFE" w:rsidRPr="00656EFF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Тарасов И.А.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 xml:space="preserve">Морев А.А. </w:t>
            </w:r>
          </w:p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Шишкин В.С.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ТОРА-12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Разработка имитационного стенда системы питания бензинового инже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к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 xml:space="preserve">торного двигателя </w:t>
            </w:r>
          </w:p>
        </w:tc>
      </w:tr>
      <w:tr w:rsidR="00AB7DFE" w:rsidRPr="00656EFF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Тарасов И.А.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 xml:space="preserve">Соболев Д.В. </w:t>
            </w:r>
          </w:p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Чуркин Е.В.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ТОРА-12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Разработка учебного стенда парового двигателя Стирлинга</w:t>
            </w:r>
          </w:p>
        </w:tc>
      </w:tr>
      <w:tr w:rsidR="00AB7DFE" w:rsidRPr="00656EFF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Тарасов И.А.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Поносов А.А.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ТОРА-12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Разработка имитационного стенда подвески легкового автомобиля</w:t>
            </w:r>
          </w:p>
        </w:tc>
      </w:tr>
      <w:tr w:rsidR="00AB7DFE" w:rsidRPr="00656EFF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Шипицына М.А.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Шендрик С.Е.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СДМ-12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 xml:space="preserve">Изготовление диаграммы состояния 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Fe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-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Fe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3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C</w:t>
            </w:r>
          </w:p>
        </w:tc>
      </w:tr>
      <w:tr w:rsidR="00AB7DFE" w:rsidRPr="00656EFF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Шипицына М.А.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Писарев Е.В. Колосов В.В. Шипицын С.А.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ТЭСМО-12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Изготовление имитационного стенда работы двигателя и трансмиссии а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в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томобиля</w:t>
            </w:r>
          </w:p>
        </w:tc>
      </w:tr>
      <w:tr w:rsidR="00AB7DFE" w:rsidRPr="002B3391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Семченкова И.И.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Юн Р.Е.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ПКС-12-1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Электронная ведомость</w:t>
            </w:r>
          </w:p>
        </w:tc>
      </w:tr>
      <w:tr w:rsidR="00AB7DFE" w:rsidRPr="002B3391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Семченкова И.И.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Лукьянчиков П.И. и Мошов Д.А.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ПКС-12-1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Электронное портфолио студента</w:t>
            </w:r>
          </w:p>
        </w:tc>
      </w:tr>
      <w:tr w:rsidR="00AB7DFE" w:rsidRPr="002B3391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Семченкова И.И.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Золотухин Н.Н.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ПКС-12-1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Система удаленного управления автомобилем</w:t>
            </w:r>
          </w:p>
        </w:tc>
      </w:tr>
      <w:tr w:rsidR="00AB7DFE" w:rsidRPr="002B3391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Семченкова И.И.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Степанова Э.П.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ПКС-12-1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Сайт учебной парикмахерской «Шарм»</w:t>
            </w:r>
          </w:p>
        </w:tc>
      </w:tr>
      <w:tr w:rsidR="00AB7DFE" w:rsidRPr="00656EFF" w:rsidTr="00F40D83">
        <w:trPr>
          <w:trHeight w:val="28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Семченкова И.И.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Трубицын В.В.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ПКС-12-1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Устройство захвата движения челов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е</w:t>
            </w:r>
            <w:r w:rsidRPr="002B33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ru-RU" w:eastAsia="ru-RU"/>
              </w:rPr>
              <w:t>ка на базе инерциальных сенсоров</w:t>
            </w:r>
          </w:p>
        </w:tc>
      </w:tr>
    </w:tbl>
    <w:p w:rsidR="00AB7DFE" w:rsidRPr="002B3391" w:rsidRDefault="00AB7DFE" w:rsidP="00AB7D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Cs w:val="24"/>
          <w:lang w:val="ru-RU" w:eastAsia="ru-RU"/>
        </w:rPr>
      </w:pPr>
    </w:p>
    <w:p w:rsidR="00AB7DFE" w:rsidRPr="002B3391" w:rsidRDefault="00AB7DFE" w:rsidP="00AB7D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В отчетном периоде студенты приняли участие в олимпиадах и конкурсах международного и всероссийского уровня:</w:t>
      </w:r>
    </w:p>
    <w:p w:rsidR="00AB7DFE" w:rsidRPr="002B3391" w:rsidRDefault="00AB7DFE" w:rsidP="00AB7D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Cs w:val="24"/>
          <w:lang w:eastAsia="ru-RU"/>
        </w:rPr>
      </w:pPr>
      <w:r w:rsidRPr="002B3391">
        <w:rPr>
          <w:rFonts w:ascii="Times New Roman" w:hAnsi="Times New Roman" w:cs="Times New Roman"/>
          <w:bCs/>
          <w:szCs w:val="24"/>
          <w:lang w:eastAsia="ru-RU"/>
        </w:rPr>
        <w:t>Международный уровень:</w:t>
      </w:r>
    </w:p>
    <w:tbl>
      <w:tblPr>
        <w:tblW w:w="9511" w:type="dxa"/>
        <w:tblInd w:w="95" w:type="dxa"/>
        <w:tblLook w:val="04A0"/>
      </w:tblPr>
      <w:tblGrid>
        <w:gridCol w:w="4549"/>
        <w:gridCol w:w="1902"/>
        <w:gridCol w:w="1585"/>
        <w:gridCol w:w="1475"/>
      </w:tblGrid>
      <w:tr w:rsidR="00AB7DFE" w:rsidRPr="002B3391" w:rsidTr="00F40D83">
        <w:trPr>
          <w:trHeight w:val="2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Победители и призеры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Участники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Международная олимпиада по английскому языку от проекта «Мега-талант»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 международная НПК, ЗабГК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Студенческие 1С:Соревнования Вторая междун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родная олимпиада по веб-программированию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отборочный этап 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IT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-Планета 2015/2016 в се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ции «Протоколы, сервисы и оборудование»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Международный квест “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The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United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Kingdom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” от  сайта «Мега-талант»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Международная олимпиада по английскому языку от проекта «Мега-талант»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международная олимпиада по англ. 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Языку 28.11.16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международная онлайн-олимпиада по англ. 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Языку 28.09.16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Международная олимпиада в сфере информац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онных технологий « 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IT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-планета 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Международный конкурс по английскому языку «Лев»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Олимпиада по информатике на портале 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MIOP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LIDER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Международная олимпиада по английскому языку от проекта «Мега-талант»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Блиц-Олимпиада по Инженерной графике (О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лайн)сайт 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://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fgos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professional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</w:tbl>
    <w:p w:rsidR="00AB7DFE" w:rsidRPr="002B3391" w:rsidRDefault="00AB7DFE" w:rsidP="00AB7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4"/>
          <w:lang w:eastAsia="ru-RU"/>
        </w:rPr>
      </w:pPr>
    </w:p>
    <w:p w:rsidR="00AB7DFE" w:rsidRPr="002B3391" w:rsidRDefault="00AB7DFE" w:rsidP="00AB7D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Cs w:val="24"/>
          <w:lang w:eastAsia="ru-RU"/>
        </w:rPr>
      </w:pPr>
      <w:r w:rsidRPr="002B3391">
        <w:rPr>
          <w:rFonts w:ascii="Times New Roman" w:hAnsi="Times New Roman" w:cs="Times New Roman"/>
          <w:bCs/>
          <w:szCs w:val="24"/>
          <w:lang w:eastAsia="ru-RU"/>
        </w:rPr>
        <w:t>Всероссийский уровень:</w:t>
      </w:r>
    </w:p>
    <w:tbl>
      <w:tblPr>
        <w:tblW w:w="9519" w:type="dxa"/>
        <w:tblInd w:w="95" w:type="dxa"/>
        <w:tblLook w:val="04A0"/>
      </w:tblPr>
      <w:tblGrid>
        <w:gridCol w:w="4549"/>
        <w:gridCol w:w="1902"/>
        <w:gridCol w:w="1642"/>
        <w:gridCol w:w="1426"/>
      </w:tblGrid>
      <w:tr w:rsidR="00AB7DFE" w:rsidRPr="002B3391" w:rsidTr="00F40D83">
        <w:trPr>
          <w:trHeight w:val="2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Победители и призеры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Участники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Всероссийская олимпиада «Мега-талант»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Всероссийская олимпиада по английскому языку (январь)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 по информатике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 по обществознанию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Литературная викторина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Всероссийская олимпиада по информатике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ИТОГО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 по информатике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 по обществознанию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Всероссийская олимпиада по экономике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ИТОГО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Всероссийская олимпиада «Мега-талант»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Всероссийская олимпиада «Мега-талант»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МСС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 по истории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ПКС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 по математике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ПКС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 по обществознанию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ПКС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Всероссийская олимпиада по английскому языку «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Foxford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ПКС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Всероссийская дистанционная олимпиада с международным участием по английскому языку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ПКС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ИТОГО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Всероссийская олимпиада по информатике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Всероссийская олимпиада «Мега-талант»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СЭЗС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Всероссийская олимпиада по английскому языку (январь)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СЭЗС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Всероссийский дистанционный конкурс по ан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</w:t>
            </w: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лийскому языку "Отличник"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СЭЗС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Олимпиада по английскому языку (24 мая)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СЭЗС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 по информатике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СЭЗС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 по истории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СЭЗС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 по обществознанию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СЭЗС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ИТОГО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Дистанционная олимпиада по английскому языку (5 мая)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Всероссийская олимпиада по информатике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ТТО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B7DFE" w:rsidRPr="002B3391" w:rsidTr="00F40D83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ВСЕГО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</w:tbl>
    <w:p w:rsidR="00AB7DFE" w:rsidRPr="002B3391" w:rsidRDefault="00AB7DFE" w:rsidP="00AB7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4"/>
          <w:lang w:eastAsia="ru-RU"/>
        </w:rPr>
      </w:pPr>
    </w:p>
    <w:p w:rsidR="00AB7DFE" w:rsidRPr="002B3391" w:rsidRDefault="00B86483" w:rsidP="00AB7D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Таблица 18</w:t>
      </w:r>
      <w:r w:rsidR="00AB7DFE" w:rsidRPr="002B3391">
        <w:rPr>
          <w:rFonts w:ascii="Times New Roman" w:hAnsi="Times New Roman" w:cs="Times New Roman"/>
          <w:bCs/>
          <w:szCs w:val="24"/>
          <w:lang w:val="ru-RU" w:eastAsia="ru-RU"/>
        </w:rPr>
        <w:t>. Количество студентов-участников конкурсов, НПК в 2016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1809"/>
        <w:gridCol w:w="851"/>
        <w:gridCol w:w="709"/>
        <w:gridCol w:w="709"/>
        <w:gridCol w:w="708"/>
        <w:gridCol w:w="709"/>
        <w:gridCol w:w="709"/>
        <w:gridCol w:w="709"/>
        <w:gridCol w:w="708"/>
        <w:gridCol w:w="1134"/>
        <w:gridCol w:w="949"/>
      </w:tblGrid>
      <w:tr w:rsidR="00AB7DFE" w:rsidRPr="002B3391" w:rsidTr="00F40D83">
        <w:trPr>
          <w:trHeight w:val="454"/>
        </w:trPr>
        <w:tc>
          <w:tcPr>
            <w:tcW w:w="18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7DFE" w:rsidRPr="002B3391" w:rsidRDefault="00AB7DFE" w:rsidP="00F40D83">
            <w:pPr>
              <w:tabs>
                <w:tab w:val="left" w:pos="35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bCs/>
                <w:kern w:val="24"/>
                <w:szCs w:val="24"/>
                <w:lang w:eastAsia="ru-RU"/>
              </w:rPr>
              <w:t> Уровень</w:t>
            </w:r>
          </w:p>
        </w:tc>
        <w:tc>
          <w:tcPr>
            <w:tcW w:w="5812" w:type="dxa"/>
            <w:gridSpan w:val="8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7DFE" w:rsidRPr="002B3391" w:rsidRDefault="00AB7DFE" w:rsidP="00F40D83">
            <w:pPr>
              <w:tabs>
                <w:tab w:val="left" w:pos="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bCs/>
                <w:kern w:val="24"/>
                <w:szCs w:val="24"/>
                <w:lang w:eastAsia="ru-RU"/>
              </w:rPr>
              <w:t>ПЦК</w:t>
            </w:r>
          </w:p>
        </w:tc>
        <w:tc>
          <w:tcPr>
            <w:tcW w:w="1134" w:type="dxa"/>
            <w:vMerge w:val="restart"/>
          </w:tcPr>
          <w:p w:rsidR="00AB7DFE" w:rsidRPr="002B3391" w:rsidRDefault="00AB7DFE" w:rsidP="00F40D83">
            <w:pPr>
              <w:tabs>
                <w:tab w:val="left" w:pos="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bCs/>
                <w:kern w:val="24"/>
                <w:szCs w:val="24"/>
                <w:lang w:eastAsia="ru-RU"/>
              </w:rPr>
              <w:t>Всего, чел</w:t>
            </w:r>
          </w:p>
        </w:tc>
        <w:tc>
          <w:tcPr>
            <w:tcW w:w="949" w:type="dxa"/>
            <w:vMerge w:val="restart"/>
          </w:tcPr>
          <w:p w:rsidR="00AB7DFE" w:rsidRPr="002B3391" w:rsidRDefault="00AB7DFE" w:rsidP="00F40D83">
            <w:pPr>
              <w:tabs>
                <w:tab w:val="left" w:pos="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bCs/>
                <w:kern w:val="24"/>
                <w:szCs w:val="24"/>
                <w:lang w:eastAsia="ru-RU"/>
              </w:rPr>
              <w:t>Всего в %</w:t>
            </w:r>
          </w:p>
        </w:tc>
      </w:tr>
      <w:tr w:rsidR="00AB7DFE" w:rsidRPr="002B3391" w:rsidTr="00F40D83">
        <w:trPr>
          <w:trHeight w:val="130"/>
        </w:trPr>
        <w:tc>
          <w:tcPr>
            <w:tcW w:w="1809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7DFE" w:rsidRPr="002B3391" w:rsidRDefault="00AB7DFE" w:rsidP="00F40D83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DFE" w:rsidRPr="002B3391" w:rsidRDefault="00AB7DFE" w:rsidP="00F40D83">
            <w:pPr>
              <w:tabs>
                <w:tab w:val="left" w:pos="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4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kern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DFE" w:rsidRPr="002B3391" w:rsidRDefault="00AB7DFE" w:rsidP="00F40D83">
            <w:pPr>
              <w:tabs>
                <w:tab w:val="left" w:pos="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4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kern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DFE" w:rsidRPr="002B3391" w:rsidRDefault="00AB7DFE" w:rsidP="00F40D83">
            <w:pPr>
              <w:tabs>
                <w:tab w:val="left" w:pos="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4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kern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DFE" w:rsidRPr="002B3391" w:rsidRDefault="00AB7DFE" w:rsidP="00F40D83">
            <w:pPr>
              <w:tabs>
                <w:tab w:val="left" w:pos="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4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kern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DFE" w:rsidRPr="002B3391" w:rsidRDefault="00AB7DFE" w:rsidP="00F40D83">
            <w:pPr>
              <w:tabs>
                <w:tab w:val="left" w:pos="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DFE" w:rsidRPr="002B3391" w:rsidRDefault="00AB7DFE" w:rsidP="00F40D83">
            <w:pPr>
              <w:tabs>
                <w:tab w:val="left" w:pos="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DFE" w:rsidRPr="002B3391" w:rsidRDefault="00AB7DFE" w:rsidP="00F40D83">
            <w:pPr>
              <w:tabs>
                <w:tab w:val="left" w:pos="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4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kern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DFE" w:rsidRPr="002B3391" w:rsidRDefault="00AB7DFE" w:rsidP="00F40D83">
            <w:pPr>
              <w:tabs>
                <w:tab w:val="left" w:pos="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4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kern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949" w:type="dxa"/>
            <w:vMerge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</w:p>
        </w:tc>
      </w:tr>
      <w:tr w:rsidR="00AB7DFE" w:rsidRPr="002B3391" w:rsidTr="00F40D83">
        <w:trPr>
          <w:trHeight w:val="130"/>
        </w:trPr>
        <w:tc>
          <w:tcPr>
            <w:tcW w:w="18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7DFE" w:rsidRPr="002B3391" w:rsidRDefault="00AB7DFE" w:rsidP="00F40D83">
            <w:pPr>
              <w:tabs>
                <w:tab w:val="left" w:pos="35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bCs/>
                <w:kern w:val="24"/>
                <w:szCs w:val="24"/>
                <w:lang w:eastAsia="ru-RU"/>
              </w:rPr>
              <w:t>ЧТОТиБ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142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color w:val="000000"/>
                <w:szCs w:val="24"/>
              </w:rPr>
              <w:t>301</w:t>
            </w:r>
          </w:p>
        </w:tc>
        <w:tc>
          <w:tcPr>
            <w:tcW w:w="949" w:type="dxa"/>
            <w:vAlign w:val="bottom"/>
          </w:tcPr>
          <w:p w:rsidR="00AB7DFE" w:rsidRPr="002B3391" w:rsidRDefault="00AB7DFE" w:rsidP="00F40D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18,47</w:t>
            </w:r>
          </w:p>
        </w:tc>
      </w:tr>
      <w:tr w:rsidR="00AB7DFE" w:rsidRPr="002B3391" w:rsidTr="00F40D83">
        <w:trPr>
          <w:trHeight w:val="263"/>
        </w:trPr>
        <w:tc>
          <w:tcPr>
            <w:tcW w:w="18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7DFE" w:rsidRPr="002B3391" w:rsidRDefault="00AB7DFE" w:rsidP="00F40D83">
            <w:pPr>
              <w:tabs>
                <w:tab w:val="left" w:pos="35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bCs/>
                <w:kern w:val="24"/>
                <w:szCs w:val="24"/>
                <w:lang w:eastAsia="ru-RU"/>
              </w:rPr>
              <w:t>город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color w:val="000000"/>
                <w:szCs w:val="24"/>
              </w:rPr>
              <w:t>70</w:t>
            </w:r>
          </w:p>
        </w:tc>
        <w:tc>
          <w:tcPr>
            <w:tcW w:w="949" w:type="dxa"/>
            <w:vAlign w:val="bottom"/>
          </w:tcPr>
          <w:p w:rsidR="00AB7DFE" w:rsidRPr="002B3391" w:rsidRDefault="00AB7DFE" w:rsidP="00F40D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4,29</w:t>
            </w:r>
          </w:p>
        </w:tc>
      </w:tr>
      <w:tr w:rsidR="00AB7DFE" w:rsidRPr="002B3391" w:rsidTr="00F40D83">
        <w:trPr>
          <w:trHeight w:val="238"/>
        </w:trPr>
        <w:tc>
          <w:tcPr>
            <w:tcW w:w="18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7DFE" w:rsidRPr="002B3391" w:rsidRDefault="00AB7DFE" w:rsidP="00F40D83">
            <w:pPr>
              <w:tabs>
                <w:tab w:val="left" w:pos="35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bCs/>
                <w:kern w:val="24"/>
                <w:szCs w:val="24"/>
                <w:lang w:eastAsia="ru-RU"/>
              </w:rPr>
              <w:t>край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949" w:type="dxa"/>
            <w:vAlign w:val="bottom"/>
          </w:tcPr>
          <w:p w:rsidR="00AB7DFE" w:rsidRPr="002B3391" w:rsidRDefault="00AB7DFE" w:rsidP="00F40D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0,43</w:t>
            </w:r>
          </w:p>
        </w:tc>
      </w:tr>
      <w:tr w:rsidR="00AB7DFE" w:rsidRPr="002B3391" w:rsidTr="00F40D83">
        <w:trPr>
          <w:trHeight w:val="229"/>
        </w:trPr>
        <w:tc>
          <w:tcPr>
            <w:tcW w:w="18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7DFE" w:rsidRPr="002B3391" w:rsidRDefault="00AB7DFE" w:rsidP="00F40D83">
            <w:pPr>
              <w:tabs>
                <w:tab w:val="left" w:pos="35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bCs/>
                <w:kern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color w:val="000000"/>
                <w:szCs w:val="24"/>
              </w:rPr>
              <w:t>56</w:t>
            </w:r>
          </w:p>
        </w:tc>
        <w:tc>
          <w:tcPr>
            <w:tcW w:w="949" w:type="dxa"/>
            <w:vAlign w:val="bottom"/>
          </w:tcPr>
          <w:p w:rsidR="00AB7DFE" w:rsidRPr="002B3391" w:rsidRDefault="00AB7DFE" w:rsidP="00F40D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3,44</w:t>
            </w:r>
          </w:p>
        </w:tc>
      </w:tr>
      <w:tr w:rsidR="00AB7DFE" w:rsidRPr="002B3391" w:rsidTr="00F40D83">
        <w:trPr>
          <w:trHeight w:val="204"/>
        </w:trPr>
        <w:tc>
          <w:tcPr>
            <w:tcW w:w="18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7DFE" w:rsidRPr="002B3391" w:rsidRDefault="00AB7DFE" w:rsidP="00F40D83">
            <w:pPr>
              <w:tabs>
                <w:tab w:val="left" w:pos="35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bCs/>
                <w:kern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61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color w:val="000000"/>
                <w:szCs w:val="24"/>
              </w:rPr>
              <w:t>144</w:t>
            </w:r>
          </w:p>
        </w:tc>
        <w:tc>
          <w:tcPr>
            <w:tcW w:w="949" w:type="dxa"/>
            <w:vAlign w:val="bottom"/>
          </w:tcPr>
          <w:p w:rsidR="00AB7DFE" w:rsidRPr="002B3391" w:rsidRDefault="00AB7DFE" w:rsidP="00F40D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8,83</w:t>
            </w:r>
          </w:p>
        </w:tc>
      </w:tr>
      <w:tr w:rsidR="00AB7DFE" w:rsidRPr="002B3391" w:rsidTr="00F40D83">
        <w:trPr>
          <w:trHeight w:val="195"/>
        </w:trPr>
        <w:tc>
          <w:tcPr>
            <w:tcW w:w="18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7DFE" w:rsidRPr="002B3391" w:rsidRDefault="00AB7DFE" w:rsidP="00F40D83">
            <w:pPr>
              <w:tabs>
                <w:tab w:val="left" w:pos="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bCs/>
                <w:kern w:val="24"/>
                <w:szCs w:val="24"/>
                <w:lang w:eastAsia="ru-RU"/>
              </w:rPr>
              <w:t>ИТОГО, чел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198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98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140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37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color w:val="000000"/>
                <w:szCs w:val="24"/>
              </w:rPr>
              <w:t>578</w:t>
            </w:r>
          </w:p>
        </w:tc>
        <w:tc>
          <w:tcPr>
            <w:tcW w:w="949" w:type="dxa"/>
            <w:vAlign w:val="bottom"/>
          </w:tcPr>
          <w:p w:rsidR="00AB7DFE" w:rsidRPr="002B3391" w:rsidRDefault="00AB7DFE" w:rsidP="00F40D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35,46</w:t>
            </w:r>
          </w:p>
        </w:tc>
      </w:tr>
      <w:tr w:rsidR="00AB7DFE" w:rsidRPr="002B3391" w:rsidTr="00F40D83">
        <w:trPr>
          <w:trHeight w:val="195"/>
        </w:trPr>
        <w:tc>
          <w:tcPr>
            <w:tcW w:w="18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7DFE" w:rsidRPr="002B3391" w:rsidRDefault="00AB7DFE" w:rsidP="00F40D83">
            <w:pPr>
              <w:tabs>
                <w:tab w:val="left" w:pos="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bCs/>
                <w:kern w:val="24"/>
                <w:szCs w:val="24"/>
                <w:lang w:eastAsia="ru-RU"/>
              </w:rPr>
              <w:t>ИТОГО, %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12,15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0,55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6,01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8,59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2,27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3,13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2,27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0,49</w:t>
            </w:r>
          </w:p>
        </w:tc>
        <w:tc>
          <w:tcPr>
            <w:tcW w:w="1134" w:type="dxa"/>
            <w:vAlign w:val="bottom"/>
          </w:tcPr>
          <w:p w:rsidR="00AB7DFE" w:rsidRPr="002B3391" w:rsidRDefault="00AB7DFE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</w:rPr>
              <w:t>35,46</w:t>
            </w:r>
          </w:p>
        </w:tc>
        <w:tc>
          <w:tcPr>
            <w:tcW w:w="949" w:type="dxa"/>
            <w:vAlign w:val="bottom"/>
          </w:tcPr>
          <w:p w:rsidR="00AB7DFE" w:rsidRPr="002B3391" w:rsidRDefault="00AB7DFE" w:rsidP="00F40D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</w:tr>
    </w:tbl>
    <w:p w:rsidR="00AB7DFE" w:rsidRPr="002B3391" w:rsidRDefault="00AB7DFE" w:rsidP="00AB7D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Cs w:val="24"/>
          <w:lang w:eastAsia="ru-RU"/>
        </w:rPr>
      </w:pPr>
    </w:p>
    <w:p w:rsidR="00AB7DFE" w:rsidRPr="002B3391" w:rsidRDefault="00AB7DFE" w:rsidP="00E51AE8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В связи с потребностью студентов в развитии навыков программирования и ИТ-дизайна, активным участием  в конкурсах профмастерства, подготовкой реальных проектов, в 2016 году была запущена работа студий, которыми руководят наиболее продвинутые в этой области вып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у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скники техникума:</w:t>
      </w:r>
    </w:p>
    <w:p w:rsidR="00AB7DFE" w:rsidRPr="002B3391" w:rsidRDefault="00AB7DFE" w:rsidP="00E51AE8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администрирования и сетевых технологий «АиСТ» (рук. </w:t>
      </w:r>
      <w:r w:rsidRPr="002B3391">
        <w:rPr>
          <w:rFonts w:ascii="Times New Roman" w:hAnsi="Times New Roman" w:cs="Times New Roman"/>
          <w:szCs w:val="24"/>
          <w:lang w:eastAsia="ru-RU"/>
        </w:rPr>
        <w:t>Жаргалов Ч.Б,)</w:t>
      </w:r>
    </w:p>
    <w:p w:rsidR="00AB7DFE" w:rsidRPr="002B3391" w:rsidRDefault="00AB7DFE" w:rsidP="00E51AE8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визуализации и компьютерной графики (рук.Лукьянчиков П.И.)</w:t>
      </w:r>
    </w:p>
    <w:p w:rsidR="00AB7DFE" w:rsidRPr="002B3391" w:rsidRDefault="00AB7DFE" w:rsidP="00E51AE8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программирования (рук. Трубицын В.В.)</w:t>
      </w:r>
    </w:p>
    <w:p w:rsidR="00AB7DFE" w:rsidRPr="002B3391" w:rsidRDefault="00AB7DFE" w:rsidP="00E51AE8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компьютерной грамотности «</w:t>
      </w:r>
      <w:r w:rsidRPr="002B3391">
        <w:rPr>
          <w:rFonts w:ascii="Times New Roman" w:hAnsi="Times New Roman" w:cs="Times New Roman"/>
          <w:szCs w:val="24"/>
          <w:lang w:eastAsia="ru-RU"/>
        </w:rPr>
        <w:t>SuperUSER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» (рук.Лукьянчиков П.И.)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 xml:space="preserve">В октябре 2016 года прошла </w:t>
      </w:r>
      <w:r w:rsidRPr="002B3391">
        <w:rPr>
          <w:rFonts w:ascii="Times New Roman" w:hAnsi="Times New Roman" w:cs="Times New Roman"/>
          <w:bCs/>
          <w:szCs w:val="24"/>
          <w:lang w:eastAsia="ru-RU"/>
        </w:rPr>
        <w:t>IV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 xml:space="preserve"> Краевая выставка научно-технического творчества мол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о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дежи «НТТМ Забайкальского края-2016». Участники от ЧТОТиБ: 4 человека. 3 проекта. 1 место в номинации «Лучший проект по техническому творчеству».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Таким образом, охват студентов учебно-исследовательской работой составил 35,5%. На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и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более активны были студенты программисты, строители</w:t>
      </w:r>
      <w:r w:rsidR="003049A1">
        <w:rPr>
          <w:rFonts w:ascii="Times New Roman" w:hAnsi="Times New Roman" w:cs="Times New Roman"/>
          <w:bCs/>
          <w:szCs w:val="24"/>
          <w:lang w:val="ru-RU" w:eastAsia="ru-RU"/>
        </w:rPr>
        <w:t>, механики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. Среди преподавателей, кот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о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рые проявили наибольшую активность в организации и подготовке студентов к олимпиадам и конкурсам: Назарова А.А., Туркова С.В., Семченкова И.И., Скородумова Н.Г., Варфоломеева А.С., Самойлова Н.Г., Трухина И.Н., Щербакова Е.Л., Турчина Т.С., Насибулин С.А., Лапшакова И.С.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Cs w:val="24"/>
          <w:lang w:val="ru-RU" w:eastAsia="ru-RU"/>
        </w:rPr>
      </w:pP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Cs w:val="24"/>
          <w:lang w:val="ru-RU" w:eastAsia="ru-RU"/>
        </w:rPr>
      </w:pPr>
      <w:r w:rsidRPr="002B3391">
        <w:rPr>
          <w:rFonts w:ascii="Times New Roman" w:hAnsi="Times New Roman" w:cs="Times New Roman"/>
          <w:b/>
          <w:bCs/>
          <w:i/>
          <w:szCs w:val="24"/>
          <w:lang w:val="ru-RU" w:eastAsia="ru-RU"/>
        </w:rPr>
        <w:t>Проведение предметных недель и декад: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В соответствии с планом прошли:</w:t>
      </w:r>
    </w:p>
    <w:p w:rsidR="00AB7DFE" w:rsidRPr="002B3391" w:rsidRDefault="00AB7DFE" w:rsidP="00E51AE8">
      <w:pPr>
        <w:pStyle w:val="a3"/>
        <w:numPr>
          <w:ilvl w:val="0"/>
          <w:numId w:val="66"/>
        </w:numPr>
        <w:tabs>
          <w:tab w:val="left" w:pos="3290"/>
          <w:tab w:val="left" w:pos="6950"/>
          <w:tab w:val="left" w:pos="11984"/>
        </w:tabs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2B3391">
        <w:rPr>
          <w:rFonts w:ascii="Times New Roman" w:hAnsi="Times New Roman" w:cs="Times New Roman"/>
          <w:szCs w:val="24"/>
          <w:lang w:eastAsia="ru-RU"/>
        </w:rPr>
        <w:t>Декада правовых знаний</w:t>
      </w:r>
      <w:r w:rsidRPr="002B3391">
        <w:rPr>
          <w:rFonts w:ascii="Times New Roman" w:hAnsi="Times New Roman" w:cs="Times New Roman"/>
          <w:szCs w:val="24"/>
          <w:lang w:eastAsia="ru-RU"/>
        </w:rPr>
        <w:tab/>
      </w:r>
    </w:p>
    <w:p w:rsidR="00AB7DFE" w:rsidRPr="002B3391" w:rsidRDefault="00AB7DFE" w:rsidP="00E51AE8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2B3391">
        <w:rPr>
          <w:rFonts w:ascii="Times New Roman" w:hAnsi="Times New Roman" w:cs="Times New Roman"/>
          <w:szCs w:val="24"/>
          <w:lang w:eastAsia="ru-RU"/>
        </w:rPr>
        <w:t xml:space="preserve">Экономический марафон и неделя ЗИО </w:t>
      </w:r>
    </w:p>
    <w:p w:rsidR="00AB7DFE" w:rsidRPr="002B3391" w:rsidRDefault="00AB7DFE" w:rsidP="00E51AE8">
      <w:pPr>
        <w:pStyle w:val="a3"/>
        <w:numPr>
          <w:ilvl w:val="0"/>
          <w:numId w:val="66"/>
        </w:numPr>
        <w:tabs>
          <w:tab w:val="left" w:pos="3290"/>
          <w:tab w:val="left" w:pos="6950"/>
          <w:tab w:val="left" w:pos="11984"/>
        </w:tabs>
        <w:spacing w:after="0" w:line="240" w:lineRule="auto"/>
        <w:jc w:val="both"/>
        <w:rPr>
          <w:rFonts w:ascii="Times New Roman" w:hAnsi="Times New Roman" w:cs="Times New Roman"/>
          <w:iCs/>
          <w:szCs w:val="24"/>
          <w:lang w:eastAsia="ru-RU"/>
        </w:rPr>
      </w:pPr>
      <w:r w:rsidRPr="002B3391">
        <w:rPr>
          <w:rFonts w:ascii="Times New Roman" w:hAnsi="Times New Roman" w:cs="Times New Roman"/>
          <w:iCs/>
          <w:szCs w:val="24"/>
          <w:lang w:eastAsia="ru-RU"/>
        </w:rPr>
        <w:t xml:space="preserve">Декада механиков и дорожников </w:t>
      </w:r>
    </w:p>
    <w:p w:rsidR="00AB7DFE" w:rsidRPr="002B3391" w:rsidRDefault="00AB7DFE" w:rsidP="00E51AE8">
      <w:pPr>
        <w:pStyle w:val="a3"/>
        <w:numPr>
          <w:ilvl w:val="0"/>
          <w:numId w:val="66"/>
        </w:numPr>
        <w:tabs>
          <w:tab w:val="left" w:pos="3290"/>
          <w:tab w:val="left" w:pos="6950"/>
          <w:tab w:val="left" w:pos="11984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Декада профессий в рамках образовательного форума </w:t>
      </w:r>
      <w:r w:rsidRPr="002B3391">
        <w:rPr>
          <w:rFonts w:ascii="Times New Roman" w:hAnsi="Times New Roman" w:cs="Times New Roman"/>
          <w:szCs w:val="24"/>
          <w:shd w:val="clear" w:color="auto" w:fill="FFFFFF"/>
          <w:lang w:val="ru-RU"/>
        </w:rPr>
        <w:t>отрасли строительства и жилищно-коммунального хозяйства « В ногу со временем-2016»</w:t>
      </w:r>
      <w:r w:rsidRPr="002B3391">
        <w:rPr>
          <w:rFonts w:ascii="Times New Roman" w:hAnsi="Times New Roman" w:cs="Times New Roman"/>
          <w:szCs w:val="24"/>
          <w:lang w:val="ru-RU" w:eastAsia="ru-RU"/>
        </w:rPr>
        <w:tab/>
      </w:r>
    </w:p>
    <w:p w:rsidR="00AB7DFE" w:rsidRPr="002B3391" w:rsidRDefault="00AB7DFE" w:rsidP="00E51AE8">
      <w:pPr>
        <w:pStyle w:val="a3"/>
        <w:numPr>
          <w:ilvl w:val="0"/>
          <w:numId w:val="66"/>
        </w:numPr>
        <w:tabs>
          <w:tab w:val="left" w:pos="3290"/>
          <w:tab w:val="left" w:pos="6950"/>
          <w:tab w:val="left" w:pos="119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  <w:lang w:eastAsia="ru-RU"/>
        </w:rPr>
        <w:t>Декада программистов</w:t>
      </w:r>
    </w:p>
    <w:p w:rsidR="00AB7DFE" w:rsidRPr="002B3391" w:rsidRDefault="00AB7DFE" w:rsidP="00E51AE8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  <w:lang w:eastAsia="ru-RU"/>
        </w:rPr>
      </w:pPr>
      <w:r w:rsidRPr="002B3391">
        <w:rPr>
          <w:rFonts w:ascii="Times New Roman" w:hAnsi="Times New Roman" w:cs="Times New Roman"/>
          <w:bCs/>
          <w:szCs w:val="24"/>
          <w:lang w:eastAsia="ru-RU"/>
        </w:rPr>
        <w:t>Декада лингвистики</w:t>
      </w:r>
      <w:r w:rsidRPr="002B3391">
        <w:rPr>
          <w:rFonts w:ascii="Times New Roman" w:hAnsi="Times New Roman" w:cs="Times New Roman"/>
          <w:bCs/>
          <w:szCs w:val="24"/>
          <w:lang w:eastAsia="ru-RU"/>
        </w:rPr>
        <w:tab/>
      </w:r>
    </w:p>
    <w:p w:rsidR="00AB7DFE" w:rsidRPr="002B3391" w:rsidRDefault="00AB7DFE" w:rsidP="00E51AE8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  <w:lang w:eastAsia="ru-RU"/>
        </w:rPr>
      </w:pPr>
      <w:r w:rsidRPr="002B3391">
        <w:rPr>
          <w:rFonts w:ascii="Times New Roman" w:hAnsi="Times New Roman" w:cs="Times New Roman"/>
          <w:bCs/>
          <w:szCs w:val="24"/>
          <w:lang w:eastAsia="ru-RU"/>
        </w:rPr>
        <w:t>Декада математики, информатики 1,2 курс</w:t>
      </w:r>
    </w:p>
    <w:p w:rsidR="00AB7DFE" w:rsidRPr="002B3391" w:rsidRDefault="00AB7DFE" w:rsidP="00E51AE8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  <w:lang w:eastAsia="ru-RU"/>
        </w:rPr>
      </w:pPr>
      <w:r w:rsidRPr="002B3391">
        <w:rPr>
          <w:rFonts w:ascii="Times New Roman" w:hAnsi="Times New Roman" w:cs="Times New Roman"/>
          <w:bCs/>
          <w:szCs w:val="24"/>
          <w:lang w:eastAsia="ru-RU"/>
        </w:rPr>
        <w:t>Неделя ОПД</w:t>
      </w:r>
    </w:p>
    <w:p w:rsidR="00AB7DFE" w:rsidRPr="002B3391" w:rsidRDefault="00AB7DFE" w:rsidP="00E51AE8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  <w:lang w:eastAsia="ru-RU"/>
        </w:rPr>
      </w:pPr>
      <w:r w:rsidRPr="002B3391">
        <w:rPr>
          <w:rFonts w:ascii="Times New Roman" w:hAnsi="Times New Roman" w:cs="Times New Roman"/>
          <w:bCs/>
          <w:szCs w:val="24"/>
          <w:lang w:eastAsia="ru-RU"/>
        </w:rPr>
        <w:t xml:space="preserve">Неделя архитектора </w:t>
      </w:r>
      <w:r w:rsidRPr="002B3391">
        <w:rPr>
          <w:rFonts w:ascii="Times New Roman" w:hAnsi="Times New Roman" w:cs="Times New Roman"/>
          <w:bCs/>
          <w:szCs w:val="24"/>
          <w:lang w:eastAsia="ru-RU"/>
        </w:rPr>
        <w:tab/>
      </w:r>
    </w:p>
    <w:p w:rsidR="00AB7DFE" w:rsidRPr="002B3391" w:rsidRDefault="00AB7DFE" w:rsidP="00E51AE8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  <w:lang w:eastAsia="ru-RU"/>
        </w:rPr>
      </w:pPr>
      <w:r w:rsidRPr="002B3391">
        <w:rPr>
          <w:rFonts w:ascii="Times New Roman" w:hAnsi="Times New Roman" w:cs="Times New Roman"/>
          <w:bCs/>
          <w:szCs w:val="24"/>
          <w:lang w:eastAsia="ru-RU"/>
        </w:rPr>
        <w:t>Декада строителя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  <w:u w:val="single"/>
          <w:lang w:eastAsia="ru-RU"/>
        </w:rPr>
      </w:pPr>
      <w:r w:rsidRPr="002B3391">
        <w:rPr>
          <w:rFonts w:ascii="Times New Roman" w:hAnsi="Times New Roman" w:cs="Times New Roman"/>
          <w:bCs/>
          <w:szCs w:val="24"/>
          <w:u w:val="single"/>
          <w:lang w:eastAsia="ru-RU"/>
        </w:rPr>
        <w:t>Наиболее интересные уроки:</w:t>
      </w:r>
    </w:p>
    <w:p w:rsidR="00AB7DFE" w:rsidRPr="002B3391" w:rsidRDefault="00AB7DFE" w:rsidP="00E51AE8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Геодезический биатлон по специальности ЗИО, Щербакова И.П.</w:t>
      </w:r>
    </w:p>
    <w:p w:rsidR="00AB7DFE" w:rsidRPr="002B3391" w:rsidRDefault="00AB7DFE" w:rsidP="00E51AE8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shd w:val="clear" w:color="auto" w:fill="FFFFFF"/>
          <w:lang w:val="ru-RU"/>
        </w:rPr>
        <w:t>Конференция "Автотранспорт-2016".</w:t>
      </w:r>
      <w:r w:rsidRPr="002B3391">
        <w:rPr>
          <w:rStyle w:val="apple-converted-space"/>
          <w:rFonts w:ascii="Times New Roman" w:hAnsi="Times New Roman"/>
          <w:szCs w:val="24"/>
          <w:shd w:val="clear" w:color="auto" w:fill="FFFFFF"/>
        </w:rPr>
        <w:t> </w:t>
      </w:r>
      <w:r w:rsidRPr="002B3391">
        <w:rPr>
          <w:rStyle w:val="apple-converted-space"/>
          <w:rFonts w:ascii="Times New Roman" w:hAnsi="Times New Roman"/>
          <w:szCs w:val="24"/>
          <w:shd w:val="clear" w:color="auto" w:fill="FFFFFF"/>
          <w:lang w:val="ru-RU"/>
        </w:rPr>
        <w:t>Тарасов И.А.</w:t>
      </w:r>
      <w:r w:rsidRPr="002B3391">
        <w:rPr>
          <w:rFonts w:ascii="Times New Roman" w:hAnsi="Times New Roman" w:cs="Times New Roman"/>
          <w:iCs/>
          <w:szCs w:val="24"/>
          <w:lang w:val="ru-RU" w:eastAsia="ru-RU"/>
        </w:rPr>
        <w:tab/>
      </w:r>
    </w:p>
    <w:p w:rsidR="00AB7DFE" w:rsidRPr="002B3391" w:rsidRDefault="00AB7DFE" w:rsidP="00E51AE8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Мораль, искусство и религия как элементы духовной культуры.    Урок - путешествие в специальность для 1-го курса. Архитектура как вид искусства Баловнева О.Н., Насибулин С.А.</w:t>
      </w:r>
    </w:p>
    <w:p w:rsidR="00AB7DFE" w:rsidRPr="002B3391" w:rsidRDefault="00AB7DFE" w:rsidP="00E51AE8">
      <w:pPr>
        <w:pStyle w:val="a3"/>
        <w:numPr>
          <w:ilvl w:val="0"/>
          <w:numId w:val="64"/>
        </w:numPr>
        <w:tabs>
          <w:tab w:val="left" w:pos="2602"/>
          <w:tab w:val="left" w:pos="5616"/>
          <w:tab w:val="left" w:pos="9762"/>
          <w:tab w:val="left" w:pos="12589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Викторина «Вторая мировая война: неизвестные страницы» для студентов 1-го курса, ПЦК №6</w:t>
      </w:r>
      <w:r w:rsidRPr="002B3391">
        <w:rPr>
          <w:rFonts w:ascii="Times New Roman" w:hAnsi="Times New Roman" w:cs="Times New Roman"/>
          <w:szCs w:val="24"/>
          <w:lang w:val="ru-RU" w:eastAsia="ru-RU"/>
        </w:rPr>
        <w:tab/>
      </w:r>
    </w:p>
    <w:p w:rsidR="00AB7DFE" w:rsidRPr="002B3391" w:rsidRDefault="00AB7DFE" w:rsidP="00E51AE8">
      <w:pPr>
        <w:pStyle w:val="a3"/>
        <w:numPr>
          <w:ilvl w:val="0"/>
          <w:numId w:val="64"/>
        </w:numPr>
        <w:tabs>
          <w:tab w:val="left" w:pos="2602"/>
          <w:tab w:val="left" w:pos="5616"/>
          <w:tab w:val="left" w:pos="9762"/>
          <w:tab w:val="left" w:pos="12589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Конкурс «Колесо истории» для студентов 4-го отделения, Насибулин С.А.</w:t>
      </w:r>
    </w:p>
    <w:p w:rsidR="00AB7DFE" w:rsidRPr="00E51AE8" w:rsidRDefault="00AB7DFE" w:rsidP="00E51AE8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/>
          <w:b/>
          <w:bCs/>
          <w:i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Конкурсы профмастерства «Лучший по профессии» по профессиям </w:t>
      </w:r>
      <w:r w:rsidRPr="00E51AE8">
        <w:rPr>
          <w:rStyle w:val="ae"/>
          <w:rFonts w:ascii="Times New Roman" w:hAnsi="Times New Roman" w:cs="Times New Roman"/>
          <w:b w:val="0"/>
          <w:i w:val="0"/>
          <w:szCs w:val="24"/>
          <w:bdr w:val="none" w:sz="0" w:space="0" w:color="auto" w:frame="1"/>
          <w:shd w:val="clear" w:color="auto" w:fill="FFFFFF"/>
          <w:lang w:val="ru-RU"/>
        </w:rPr>
        <w:t>Мастер ЖКХ</w:t>
      </w:r>
      <w:r w:rsidRPr="00E51AE8">
        <w:rPr>
          <w:rFonts w:ascii="Times New Roman" w:hAnsi="Times New Roman" w:cs="Times New Roman"/>
          <w:b/>
          <w:i/>
          <w:szCs w:val="24"/>
          <w:shd w:val="clear" w:color="auto" w:fill="FFFFFF"/>
          <w:lang w:val="ru-RU"/>
        </w:rPr>
        <w:t>,</w:t>
      </w:r>
      <w:r w:rsidRPr="00E51AE8">
        <w:rPr>
          <w:rStyle w:val="apple-converted-space"/>
          <w:rFonts w:ascii="Times New Roman" w:hAnsi="Times New Roman"/>
          <w:b/>
          <w:i/>
          <w:szCs w:val="24"/>
          <w:shd w:val="clear" w:color="auto" w:fill="FFFFFF"/>
        </w:rPr>
        <w:t> </w:t>
      </w:r>
      <w:r w:rsidRPr="00E51AE8">
        <w:rPr>
          <w:rStyle w:val="ae"/>
          <w:rFonts w:ascii="Times New Roman" w:hAnsi="Times New Roman" w:cs="Times New Roman"/>
          <w:b w:val="0"/>
          <w:i w:val="0"/>
          <w:szCs w:val="24"/>
          <w:bdr w:val="none" w:sz="0" w:space="0" w:color="auto" w:frame="1"/>
          <w:shd w:val="clear" w:color="auto" w:fill="FFFFFF"/>
          <w:lang w:val="ru-RU"/>
        </w:rPr>
        <w:t>Мастер сухого строительства</w:t>
      </w:r>
      <w:r w:rsidRPr="00E51AE8">
        <w:rPr>
          <w:rStyle w:val="apple-converted-space"/>
          <w:rFonts w:ascii="Times New Roman" w:hAnsi="Times New Roman"/>
          <w:b/>
          <w:i/>
          <w:iCs/>
          <w:szCs w:val="24"/>
          <w:bdr w:val="none" w:sz="0" w:space="0" w:color="auto" w:frame="1"/>
          <w:shd w:val="clear" w:color="auto" w:fill="FFFFFF"/>
        </w:rPr>
        <w:t> </w:t>
      </w:r>
      <w:r w:rsidRPr="00E51AE8">
        <w:rPr>
          <w:rFonts w:ascii="Times New Roman" w:hAnsi="Times New Roman" w:cs="Times New Roman"/>
          <w:b/>
          <w:szCs w:val="24"/>
          <w:shd w:val="clear" w:color="auto" w:fill="FFFFFF"/>
          <w:lang w:val="ru-RU"/>
        </w:rPr>
        <w:t>и</w:t>
      </w:r>
      <w:r w:rsidRPr="00E51AE8">
        <w:rPr>
          <w:rStyle w:val="apple-converted-space"/>
          <w:rFonts w:ascii="Times New Roman" w:hAnsi="Times New Roman"/>
          <w:b/>
          <w:i/>
          <w:iCs/>
          <w:szCs w:val="24"/>
          <w:bdr w:val="none" w:sz="0" w:space="0" w:color="auto" w:frame="1"/>
          <w:shd w:val="clear" w:color="auto" w:fill="FFFFFF"/>
        </w:rPr>
        <w:t> </w:t>
      </w:r>
      <w:r w:rsidRPr="00E51AE8">
        <w:rPr>
          <w:rStyle w:val="ae"/>
          <w:rFonts w:ascii="Times New Roman" w:hAnsi="Times New Roman" w:cs="Times New Roman"/>
          <w:b w:val="0"/>
          <w:i w:val="0"/>
          <w:szCs w:val="24"/>
          <w:bdr w:val="none" w:sz="0" w:space="0" w:color="auto" w:frame="1"/>
          <w:shd w:val="clear" w:color="auto" w:fill="FFFFFF"/>
          <w:lang w:val="ru-RU"/>
        </w:rPr>
        <w:t>Монтажник связи, мастер-классы</w:t>
      </w:r>
      <w:r w:rsidRPr="00E51AE8">
        <w:rPr>
          <w:rStyle w:val="ae"/>
          <w:rFonts w:ascii="Times New Roman" w:hAnsi="Times New Roman" w:cs="Times New Roman"/>
          <w:b w:val="0"/>
          <w:color w:val="404040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r w:rsidRPr="00E51AE8">
        <w:rPr>
          <w:rStyle w:val="ae"/>
          <w:rFonts w:ascii="Times New Roman" w:hAnsi="Times New Roman" w:cs="Times New Roman"/>
          <w:b w:val="0"/>
          <w:i w:val="0"/>
          <w:szCs w:val="24"/>
          <w:bdr w:val="none" w:sz="0" w:space="0" w:color="auto" w:frame="1"/>
          <w:shd w:val="clear" w:color="auto" w:fill="FFFFFF"/>
          <w:lang w:val="ru-RU"/>
        </w:rPr>
        <w:t>Сельская В.В,</w:t>
      </w:r>
      <w:r w:rsidRPr="00E51AE8">
        <w:rPr>
          <w:rStyle w:val="ae"/>
          <w:rFonts w:ascii="Times New Roman" w:hAnsi="Times New Roman" w:cs="Times New Roman"/>
          <w:b w:val="0"/>
          <w:color w:val="404040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r w:rsidRPr="00E51AE8">
        <w:rPr>
          <w:rStyle w:val="ae"/>
          <w:rFonts w:ascii="Times New Roman" w:hAnsi="Times New Roman" w:cs="Times New Roman"/>
          <w:b w:val="0"/>
          <w:i w:val="0"/>
          <w:szCs w:val="24"/>
          <w:bdr w:val="none" w:sz="0" w:space="0" w:color="auto" w:frame="1"/>
          <w:shd w:val="clear" w:color="auto" w:fill="FFFFFF"/>
          <w:lang w:val="ru-RU"/>
        </w:rPr>
        <w:t xml:space="preserve">Холодова И.Н., </w:t>
      </w:r>
      <w:r w:rsidRPr="00E51AE8">
        <w:rPr>
          <w:rStyle w:val="ae"/>
          <w:rFonts w:ascii="Times New Roman" w:hAnsi="Times New Roman" w:cs="Times New Roman"/>
          <w:b w:val="0"/>
          <w:i w:val="0"/>
          <w:szCs w:val="24"/>
          <w:bdr w:val="none" w:sz="0" w:space="0" w:color="auto" w:frame="1"/>
          <w:shd w:val="clear" w:color="auto" w:fill="FFFFFF"/>
        </w:rPr>
        <w:t> </w:t>
      </w:r>
      <w:r w:rsidRPr="00E51AE8">
        <w:rPr>
          <w:rStyle w:val="ae"/>
          <w:rFonts w:ascii="Times New Roman" w:hAnsi="Times New Roman" w:cs="Times New Roman"/>
          <w:b w:val="0"/>
          <w:i w:val="0"/>
          <w:szCs w:val="24"/>
          <w:bdr w:val="none" w:sz="0" w:space="0" w:color="auto" w:frame="1"/>
          <w:shd w:val="clear" w:color="auto" w:fill="FFFFFF"/>
          <w:lang w:val="ru-RU"/>
        </w:rPr>
        <w:t>Вырупаева Л.Ф., Толстокулакова С.В., Сизиков Е.В., Смол</w:t>
      </w:r>
      <w:r w:rsidRPr="00E51AE8">
        <w:rPr>
          <w:rStyle w:val="ae"/>
          <w:rFonts w:ascii="Times New Roman" w:hAnsi="Times New Roman" w:cs="Times New Roman"/>
          <w:b w:val="0"/>
          <w:i w:val="0"/>
          <w:szCs w:val="24"/>
          <w:bdr w:val="none" w:sz="0" w:space="0" w:color="auto" w:frame="1"/>
          <w:shd w:val="clear" w:color="auto" w:fill="FFFFFF"/>
          <w:lang w:val="ru-RU"/>
        </w:rPr>
        <w:t>и</w:t>
      </w:r>
      <w:r w:rsidRPr="00E51AE8">
        <w:rPr>
          <w:rStyle w:val="ae"/>
          <w:rFonts w:ascii="Times New Roman" w:hAnsi="Times New Roman" w:cs="Times New Roman"/>
          <w:b w:val="0"/>
          <w:i w:val="0"/>
          <w:szCs w:val="24"/>
          <w:bdr w:val="none" w:sz="0" w:space="0" w:color="auto" w:frame="1"/>
          <w:shd w:val="clear" w:color="auto" w:fill="FFFFFF"/>
          <w:lang w:val="ru-RU"/>
        </w:rPr>
        <w:t>на А.В., Муллагулова Р.Я.</w:t>
      </w:r>
    </w:p>
    <w:p w:rsidR="00AB7DFE" w:rsidRPr="002B3391" w:rsidRDefault="00AB7DFE" w:rsidP="00E51AE8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 xml:space="preserve">Урок-экскурсия по городу "Прошлое и настоящие" с заслуженным архитектором России Пищековой О.В., Трухина И.Н., Щербакова Е.Л. </w:t>
      </w:r>
    </w:p>
    <w:p w:rsidR="00AB7DFE" w:rsidRPr="002B3391" w:rsidRDefault="00AB7DFE" w:rsidP="00E51AE8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Интегрированное занятие "День Героев Отечества" с библиотекой имени Чехова Бабикова Н.А.</w:t>
      </w:r>
    </w:p>
    <w:p w:rsidR="00AB7DFE" w:rsidRPr="002B3391" w:rsidRDefault="00AB7DFE" w:rsidP="00E51AE8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 xml:space="preserve">Разбор  ситуации: авария на строительном участке при монтаже плит перекрытий, ролевая игра, метод инцидента, Левенец М.А., Золотарева  </w:t>
      </w:r>
    </w:p>
    <w:p w:rsidR="00496162" w:rsidRPr="002B3391" w:rsidRDefault="00496162" w:rsidP="004E757E">
      <w:pPr>
        <w:pStyle w:val="3"/>
        <w:numPr>
          <w:ilvl w:val="1"/>
          <w:numId w:val="80"/>
        </w:numPr>
        <w:rPr>
          <w:rFonts w:ascii="Times New Roman" w:hAnsi="Times New Roman" w:cs="Times New Roman"/>
          <w:sz w:val="24"/>
          <w:lang w:val="ru-RU"/>
        </w:rPr>
      </w:pPr>
      <w:bookmarkStart w:id="21" w:name="_Toc480302134"/>
      <w:r w:rsidRPr="002B3391">
        <w:rPr>
          <w:rFonts w:ascii="Times New Roman" w:hAnsi="Times New Roman" w:cs="Times New Roman"/>
          <w:sz w:val="24"/>
          <w:lang w:val="ru-RU"/>
        </w:rPr>
        <w:t>Качество кадрового, учебно-методического, библиотечно-информационного обеспечения, материально-технической базы</w:t>
      </w:r>
      <w:bookmarkEnd w:id="21"/>
    </w:p>
    <w:p w:rsidR="00496162" w:rsidRPr="002B3391" w:rsidRDefault="00496162" w:rsidP="004E757E">
      <w:pPr>
        <w:pStyle w:val="3"/>
        <w:numPr>
          <w:ilvl w:val="2"/>
          <w:numId w:val="80"/>
        </w:numPr>
        <w:rPr>
          <w:rFonts w:ascii="Times New Roman" w:hAnsi="Times New Roman" w:cs="Times New Roman"/>
          <w:sz w:val="24"/>
          <w:lang w:val="ru-RU"/>
        </w:rPr>
      </w:pPr>
      <w:bookmarkStart w:id="22" w:name="_Toc480302135"/>
      <w:r w:rsidRPr="002B3391">
        <w:rPr>
          <w:rFonts w:ascii="Times New Roman" w:hAnsi="Times New Roman" w:cs="Times New Roman"/>
          <w:sz w:val="24"/>
          <w:lang w:val="ru-RU"/>
        </w:rPr>
        <w:t>Качество кадрового обеспечения</w:t>
      </w:r>
      <w:bookmarkEnd w:id="22"/>
      <w:r w:rsidRPr="002B3391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AB7DFE" w:rsidRPr="002B3391" w:rsidRDefault="00AB7DFE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Все образовательные программы укомплектованы педагогическими кадрами. На 1 апреля 2017 года в техникуме числилось 122 (119 в прошлом периоде) педагогических работника. Из них 73 (72 в прошлом периоде) преподавателей, 19 (20) мастеров ПО, 30 (27) других категорий. В т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>чение отчетного периода были приняты 23 педагога, уволены 19. Средний возраст педагогических работников техникума 46 лет.</w:t>
      </w:r>
    </w:p>
    <w:p w:rsidR="00AB7DFE" w:rsidRPr="002B3391" w:rsidRDefault="00AB7DFE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Учебный процесс характеризуют следующие показатели кадрового обеспечения:</w:t>
      </w:r>
    </w:p>
    <w:p w:rsidR="00AB7DFE" w:rsidRPr="002B3391" w:rsidRDefault="00AB7DFE" w:rsidP="00E51AE8">
      <w:pPr>
        <w:pStyle w:val="a3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Учебные дисциплины, МДК, практики – в соответствии с учебным планом – на 100% обеспечены педагогическими работниками.</w:t>
      </w:r>
    </w:p>
    <w:p w:rsidR="00AB7DFE" w:rsidRPr="002B3391" w:rsidRDefault="00AB7DFE" w:rsidP="00E51AE8">
      <w:pPr>
        <w:pStyle w:val="a3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Доля штатных педагогических работников, реализующих дисциплины и модули профе</w:t>
      </w:r>
      <w:r w:rsidRPr="002B3391">
        <w:rPr>
          <w:rFonts w:ascii="Times New Roman" w:hAnsi="Times New Roman" w:cs="Times New Roman"/>
          <w:szCs w:val="24"/>
          <w:lang w:val="ru-RU"/>
        </w:rPr>
        <w:t>с</w:t>
      </w:r>
      <w:r w:rsidRPr="002B3391">
        <w:rPr>
          <w:rFonts w:ascii="Times New Roman" w:hAnsi="Times New Roman" w:cs="Times New Roman"/>
          <w:szCs w:val="24"/>
          <w:lang w:val="ru-RU"/>
        </w:rPr>
        <w:t>сионального цикла составляет 51 % от числа преподавателей и мастеров ПО.</w:t>
      </w:r>
    </w:p>
    <w:p w:rsidR="00AB7DFE" w:rsidRPr="002B3391" w:rsidRDefault="00AB7DFE" w:rsidP="00E51AE8">
      <w:pPr>
        <w:pStyle w:val="a3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Доля преподавателей, обеспечивающих реализацию ОПОП, имеющих высшее професси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нальное образование, составляет 90%. Остальные имеют среднее профессиональное и неполное высшее образование (12 человек учатся в вузах)</w:t>
      </w:r>
    </w:p>
    <w:p w:rsidR="00AB7DFE" w:rsidRPr="002B3391" w:rsidRDefault="00AB7DFE" w:rsidP="00E51AE8">
      <w:pPr>
        <w:pStyle w:val="a3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Доля педагогических работников, обеспечивающих реализацию ОПОП, имеющих квал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>фикационные категории, составляет 51% (38 в аналогичном периоде прошлого года).</w:t>
      </w:r>
    </w:p>
    <w:p w:rsidR="00AB7DFE" w:rsidRPr="002B3391" w:rsidRDefault="00AB7DFE" w:rsidP="00E51AE8">
      <w:pPr>
        <w:pStyle w:val="a3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Доля педагогических работников, имеющих ученые степени (ученые звания), составляет 2 %.</w:t>
      </w:r>
    </w:p>
    <w:p w:rsidR="00AB7DFE" w:rsidRPr="002B3391" w:rsidRDefault="00AB7DFE" w:rsidP="00E51AE8">
      <w:pPr>
        <w:pStyle w:val="a3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Cs w:val="24"/>
          <w:lang w:val="ru-RU"/>
        </w:rPr>
      </w:pPr>
      <w:bookmarkStart w:id="23" w:name="_Toc448494705"/>
      <w:bookmarkStart w:id="24" w:name="_Toc448762679"/>
      <w:bookmarkStart w:id="25" w:name="_Toc448839164"/>
      <w:r w:rsidRPr="002B3391">
        <w:rPr>
          <w:rFonts w:ascii="Times New Roman" w:hAnsi="Times New Roman" w:cs="Times New Roman"/>
          <w:szCs w:val="24"/>
          <w:lang w:val="ru-RU"/>
        </w:rPr>
        <w:t>Доля педагогических работников, прошедших профессиональную переподготовку (в объ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>ме – от 500 часов) по профилю преподаваемой дисциплины (модуля), в случае если имеющееся высшее или среднее профессиональное образование не соответствует указанному профилю, с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ставляет 1 %</w:t>
      </w:r>
      <w:bookmarkEnd w:id="23"/>
      <w:bookmarkEnd w:id="24"/>
      <w:bookmarkEnd w:id="25"/>
    </w:p>
    <w:p w:rsidR="00AB7DFE" w:rsidRPr="002B3391" w:rsidRDefault="00AB7DFE" w:rsidP="00E51AE8">
      <w:pPr>
        <w:pStyle w:val="a3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Cs w:val="24"/>
          <w:lang w:val="ru-RU"/>
        </w:rPr>
      </w:pPr>
      <w:bookmarkStart w:id="26" w:name="_Toc448494706"/>
      <w:bookmarkStart w:id="27" w:name="_Toc448762680"/>
      <w:bookmarkStart w:id="28" w:name="_Toc448839165"/>
      <w:r w:rsidRPr="002B3391">
        <w:rPr>
          <w:rFonts w:ascii="Times New Roman" w:hAnsi="Times New Roman" w:cs="Times New Roman"/>
          <w:szCs w:val="24"/>
          <w:lang w:val="ru-RU"/>
        </w:rPr>
        <w:t>Доля педагогических работников, отвечающих за освоение обучающимися професси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нального цикла, имеющих опыт деятельности в организациях соответствующей профессионал</w:t>
      </w:r>
      <w:r w:rsidRPr="002B3391">
        <w:rPr>
          <w:rFonts w:ascii="Times New Roman" w:hAnsi="Times New Roman" w:cs="Times New Roman"/>
          <w:szCs w:val="24"/>
          <w:lang w:val="ru-RU"/>
        </w:rPr>
        <w:t>ь</w:t>
      </w:r>
      <w:r w:rsidRPr="002B3391">
        <w:rPr>
          <w:rFonts w:ascii="Times New Roman" w:hAnsi="Times New Roman" w:cs="Times New Roman"/>
          <w:szCs w:val="24"/>
          <w:lang w:val="ru-RU"/>
        </w:rPr>
        <w:t>ной сферы, не менее одного года, составляет 86%</w:t>
      </w:r>
      <w:bookmarkEnd w:id="26"/>
      <w:bookmarkEnd w:id="27"/>
      <w:bookmarkEnd w:id="28"/>
      <w:r w:rsidRPr="002B3391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AB7DFE" w:rsidRPr="002B3391" w:rsidRDefault="00AB7DFE" w:rsidP="00E51AE8">
      <w:pPr>
        <w:pStyle w:val="a3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Cs w:val="24"/>
          <w:lang w:val="ru-RU"/>
        </w:rPr>
      </w:pPr>
      <w:bookmarkStart w:id="29" w:name="_Toc448494708"/>
      <w:bookmarkStart w:id="30" w:name="_Toc448762682"/>
      <w:bookmarkStart w:id="31" w:name="_Toc448839167"/>
      <w:r w:rsidRPr="002B3391">
        <w:rPr>
          <w:rFonts w:ascii="Times New Roman" w:hAnsi="Times New Roman" w:cs="Times New Roman"/>
          <w:szCs w:val="24"/>
          <w:lang w:val="ru-RU"/>
        </w:rPr>
        <w:t>Доля педагогических работников, повышавших квалификацию, прошедших професси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нальную переподготовку  в течение последних 3 лет путем обучения и (или) стажировки в образ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вательных учреждениях дополнительного профессионального образования, в высших учебных заведениях и иных организациях в соответствии с законодательством Российской Федерации, с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ставляет 100%</w:t>
      </w:r>
      <w:bookmarkEnd w:id="29"/>
      <w:bookmarkEnd w:id="30"/>
      <w:bookmarkEnd w:id="31"/>
    </w:p>
    <w:p w:rsidR="00AB7DFE" w:rsidRPr="002B3391" w:rsidRDefault="00AB7DFE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Все параметры кадрового обеспечения соответствуют требованиям ФГОС СПО и ФЗ-273.</w:t>
      </w:r>
    </w:p>
    <w:p w:rsidR="00AB7DFE" w:rsidRPr="002B3391" w:rsidRDefault="00AB7DFE" w:rsidP="004E757E">
      <w:pPr>
        <w:pStyle w:val="3"/>
        <w:numPr>
          <w:ilvl w:val="2"/>
          <w:numId w:val="80"/>
        </w:numPr>
        <w:rPr>
          <w:rFonts w:ascii="Times New Roman" w:hAnsi="Times New Roman" w:cs="Times New Roman"/>
          <w:sz w:val="24"/>
          <w:lang w:val="ru-RU"/>
        </w:rPr>
      </w:pPr>
      <w:bookmarkStart w:id="32" w:name="_Toc480302136"/>
      <w:r w:rsidRPr="002B3391">
        <w:rPr>
          <w:rFonts w:ascii="Times New Roman" w:hAnsi="Times New Roman" w:cs="Times New Roman"/>
          <w:sz w:val="24"/>
          <w:lang w:val="ru-RU"/>
        </w:rPr>
        <w:t>Учебно-методическое обеспечение</w:t>
      </w:r>
      <w:bookmarkEnd w:id="32"/>
    </w:p>
    <w:p w:rsidR="00AB7DFE" w:rsidRPr="002B3391" w:rsidRDefault="00AB7DFE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  <w:lang w:val="ru-RU"/>
        </w:rPr>
        <w:t>Согласно требованиям ФГОС СПО главный документ, определяющий работу образов</w:t>
      </w:r>
      <w:r w:rsidRPr="002B3391">
        <w:rPr>
          <w:rFonts w:ascii="Times New Roman" w:hAnsi="Times New Roman" w:cs="Times New Roman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Cs w:val="24"/>
          <w:lang w:val="ru-RU"/>
        </w:rPr>
        <w:t>тельного учреждения – основная профессиональная образовательная программа (ОПОП). Инфо</w:t>
      </w:r>
      <w:r w:rsidRPr="002B3391">
        <w:rPr>
          <w:rFonts w:ascii="Times New Roman" w:hAnsi="Times New Roman" w:cs="Times New Roman"/>
          <w:szCs w:val="24"/>
          <w:lang w:val="ru-RU"/>
        </w:rPr>
        <w:t>р</w:t>
      </w:r>
      <w:r w:rsidRPr="002B3391">
        <w:rPr>
          <w:rFonts w:ascii="Times New Roman" w:hAnsi="Times New Roman" w:cs="Times New Roman"/>
          <w:szCs w:val="24"/>
          <w:lang w:val="ru-RU"/>
        </w:rPr>
        <w:t>мационно-методические условия реализации ОПОП должны быть обеспечены современной и</w:t>
      </w:r>
      <w:r w:rsidRPr="002B3391">
        <w:rPr>
          <w:rFonts w:ascii="Times New Roman" w:hAnsi="Times New Roman" w:cs="Times New Roman"/>
          <w:szCs w:val="24"/>
          <w:lang w:val="ru-RU"/>
        </w:rPr>
        <w:t>н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формационно-образовательной средой (ИОС). </w:t>
      </w:r>
      <w:r w:rsidRPr="002B3391">
        <w:rPr>
          <w:rFonts w:ascii="Times New Roman" w:hAnsi="Times New Roman" w:cs="Times New Roman"/>
          <w:szCs w:val="24"/>
        </w:rPr>
        <w:t>Она включает в себя:</w:t>
      </w:r>
    </w:p>
    <w:p w:rsidR="00AB7DFE" w:rsidRPr="002B3391" w:rsidRDefault="00AB7DFE" w:rsidP="00E51AE8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комплекс информационных образовательных ресурсов, в том числе цифровые образовательные ресурсы;</w:t>
      </w:r>
    </w:p>
    <w:p w:rsidR="00AB7DFE" w:rsidRPr="002B3391" w:rsidRDefault="00AB7DFE" w:rsidP="00E51AE8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совокупность технологических средств информационных и коммуникационных технологий: компьютеры, иное ИКТ оборудование, коммуникационные каналы;</w:t>
      </w:r>
    </w:p>
    <w:p w:rsidR="00AB7DFE" w:rsidRPr="002B3391" w:rsidRDefault="00AB7DFE" w:rsidP="00E51AE8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AB7DFE" w:rsidRPr="002B3391" w:rsidRDefault="00AB7DFE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п.7.16 ФГОС СПО предусматривает обеспечение учебно-методической документацией по всем дисциплинам, междисциплинарным курсам и профессиональным модулям, в том числе и внеаудиторной работы  обучающихся. В то же время должно соблюдаться требование: обеспече</w:t>
      </w:r>
      <w:r w:rsidRPr="002B3391">
        <w:rPr>
          <w:rFonts w:ascii="Times New Roman" w:hAnsi="Times New Roman" w:cs="Times New Roman"/>
          <w:szCs w:val="24"/>
          <w:lang w:val="ru-RU"/>
        </w:rPr>
        <w:t>н</w:t>
      </w:r>
      <w:r w:rsidRPr="002B3391">
        <w:rPr>
          <w:rFonts w:ascii="Times New Roman" w:hAnsi="Times New Roman" w:cs="Times New Roman"/>
          <w:szCs w:val="24"/>
          <w:lang w:val="ru-RU"/>
        </w:rPr>
        <w:t>ность каждого студента не менее, чем одним печатным и/или электронным учебником и учебно-методическим пособием по каждой дисциплине и междисциплинарному курсу (МДК). Так как в настоящее время нет учебников и учебно-методических пособий по междисциплинарным курсам, происходит переход от отдельных учебно-методических комплектов к учебно-методическому комплексу (УМК) – основы ИОС.</w:t>
      </w:r>
    </w:p>
    <w:p w:rsidR="00AB7DFE" w:rsidRPr="002B3391" w:rsidRDefault="00AB7DFE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 2016 году в техникуме был продолжен переход к преобладанию электронного контента, как через ЭБС, так и через использование собственных разработок по профессиям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С целью повышения качества учебно-методического обеспечения и организации информ</w:t>
      </w:r>
      <w:r w:rsidRPr="002B3391">
        <w:rPr>
          <w:rFonts w:ascii="Times New Roman" w:hAnsi="Times New Roman" w:cs="Times New Roman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Cs w:val="24"/>
          <w:lang w:val="ru-RU"/>
        </w:rPr>
        <w:t>ционной образовательной среды в январе 2017 прошел смотр-конкурс учебно-методических ко</w:t>
      </w:r>
      <w:r w:rsidRPr="002B3391">
        <w:rPr>
          <w:rFonts w:ascii="Times New Roman" w:hAnsi="Times New Roman" w:cs="Times New Roman"/>
          <w:szCs w:val="24"/>
          <w:lang w:val="ru-RU"/>
        </w:rPr>
        <w:t>м</w:t>
      </w:r>
      <w:r w:rsidRPr="002B3391">
        <w:rPr>
          <w:rFonts w:ascii="Times New Roman" w:hAnsi="Times New Roman" w:cs="Times New Roman"/>
          <w:szCs w:val="24"/>
          <w:lang w:val="ru-RU"/>
        </w:rPr>
        <w:t>плексов, размещенных в локальной сети техникума. В конкурсе приняли участие все преподават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ли, задействованные в реализации программ подготовки специалистов среднего звена. Выявлены лучшие УМК, а также те, что требуют доработки разной степени. Лучший УМК по профессии Мастер ЖКХ Вырупаевой Л.Ф. Также в число лучших авторов УМК вошли </w:t>
      </w:r>
      <w:r w:rsidRPr="002B3391">
        <w:rPr>
          <w:rFonts w:ascii="Times New Roman" w:eastAsia="Times New Roman" w:hAnsi="Times New Roman" w:cs="Times New Roman"/>
          <w:szCs w:val="24"/>
          <w:lang w:val="ru-RU" w:eastAsia="ru-RU"/>
        </w:rPr>
        <w:t>Подойницина Н.М.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, </w:t>
      </w:r>
      <w:r w:rsidRPr="002B3391">
        <w:rPr>
          <w:rFonts w:ascii="Times New Roman" w:eastAsia="Times New Roman" w:hAnsi="Times New Roman" w:cs="Times New Roman"/>
          <w:szCs w:val="24"/>
          <w:lang w:val="ru-RU" w:eastAsia="ru-RU"/>
        </w:rPr>
        <w:t>Левенец М.А.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, </w:t>
      </w:r>
      <w:r w:rsidRPr="002B3391">
        <w:rPr>
          <w:rFonts w:ascii="Times New Roman" w:eastAsia="Times New Roman" w:hAnsi="Times New Roman" w:cs="Times New Roman"/>
          <w:szCs w:val="24"/>
          <w:lang w:val="ru-RU" w:eastAsia="ru-RU"/>
        </w:rPr>
        <w:t>Смородникова В.Д.</w:t>
      </w:r>
    </w:p>
    <w:p w:rsidR="00AB7DFE" w:rsidRPr="002B3391" w:rsidRDefault="00AB7DFE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Наряду с созданием новых учебно-методических материалов, коллектив техникума ведет работу по обновлению существующих ОПОП. </w:t>
      </w:r>
    </w:p>
    <w:p w:rsidR="00AB7DFE" w:rsidRPr="002B3391" w:rsidRDefault="00AB7DFE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 настоящее время ОПОП (ППССЗ и ППКРС) по каждой специальности и рабочей пр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фессии в полном объеме обеспечены рабочими программами и календарно-тематическими план</w:t>
      </w:r>
      <w:r w:rsidRPr="002B3391">
        <w:rPr>
          <w:rFonts w:ascii="Times New Roman" w:hAnsi="Times New Roman" w:cs="Times New Roman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Cs w:val="24"/>
          <w:lang w:val="ru-RU"/>
        </w:rPr>
        <w:t>ми. В стадии разработки и корректировки  контрольно-оценочные средства, методические рек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мендации по лабораторно-практическим занятиям. Имеются УМК по каждой дисциплине и МДК по специальностям, по рабочим профессиям УМК проводились групповые и индивидуальные з</w:t>
      </w:r>
      <w:r w:rsidRPr="002B3391">
        <w:rPr>
          <w:rFonts w:ascii="Times New Roman" w:hAnsi="Times New Roman" w:cs="Times New Roman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нятия по разработке РП, КОС и МУ, качество УМК пока оставляет желать лучшего. </w:t>
      </w:r>
    </w:p>
    <w:p w:rsidR="00AB7DFE" w:rsidRPr="002B3391" w:rsidRDefault="00AB7DFE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За отчетный период  было подготовлено к печати и издано 18 методических указаний и 5 учебных пособий по всем специальностям общим объемом 46,78 печ.листов. По сравнению с пр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дыдущим периодом количество печатных работ в целом и на одного педагога уменьшилось в 2 раза (Диаграмма 1). Уменьшение связано с тем, что в 2014 году техникум проходил аккредитацию и в этот период подготовлен наибольший объем УМО, а также с тем, что растет спрос на учебно-методические материалы в цифровом виде. В 2017 ожидается рост количества печатных изданий в связи с введением ФГОС ТОП-50. </w:t>
      </w:r>
    </w:p>
    <w:p w:rsidR="00AB7DFE" w:rsidRPr="002B3391" w:rsidRDefault="00AB7DFE" w:rsidP="00AB7D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4"/>
          <w:lang w:val="ru-RU"/>
        </w:rPr>
      </w:pPr>
    </w:p>
    <w:p w:rsidR="00AB7DFE" w:rsidRPr="002B3391" w:rsidRDefault="00DA5583" w:rsidP="00DA5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Диаграмма 5</w:t>
      </w:r>
      <w:r w:rsidR="00AB7DFE" w:rsidRPr="002B3391">
        <w:rPr>
          <w:rFonts w:ascii="Times New Roman" w:hAnsi="Times New Roman" w:cs="Times New Roman"/>
          <w:szCs w:val="24"/>
          <w:lang w:val="ru-RU"/>
        </w:rPr>
        <w:t xml:space="preserve"> Учебно-методические издания, отпечатанные в РИО техникума</w:t>
      </w:r>
    </w:p>
    <w:p w:rsidR="00496162" w:rsidRPr="002B3391" w:rsidRDefault="00DA5583" w:rsidP="00FE4485">
      <w:pPr>
        <w:rPr>
          <w:rFonts w:ascii="Times New Roman" w:hAnsi="Times New Roman" w:cs="Times New Roman"/>
          <w:lang w:eastAsia="ru-RU"/>
        </w:rPr>
      </w:pPr>
      <w:r w:rsidRPr="002B3391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4667250" cy="244792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96162" w:rsidRPr="002B3391" w:rsidRDefault="00496162" w:rsidP="004E757E">
      <w:pPr>
        <w:pStyle w:val="3"/>
        <w:numPr>
          <w:ilvl w:val="2"/>
          <w:numId w:val="80"/>
        </w:numPr>
        <w:rPr>
          <w:rFonts w:ascii="Times New Roman" w:hAnsi="Times New Roman" w:cs="Times New Roman"/>
          <w:sz w:val="24"/>
          <w:lang w:val="ru-RU"/>
        </w:rPr>
      </w:pPr>
      <w:bookmarkStart w:id="33" w:name="_Toc480302137"/>
      <w:r w:rsidRPr="002B3391">
        <w:rPr>
          <w:rFonts w:ascii="Times New Roman" w:hAnsi="Times New Roman" w:cs="Times New Roman"/>
          <w:sz w:val="24"/>
          <w:lang w:val="ru-RU"/>
        </w:rPr>
        <w:t>Организация работы библиотеки</w:t>
      </w:r>
      <w:bookmarkEnd w:id="33"/>
      <w:r w:rsidRPr="002B3391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5B4DC2" w:rsidRPr="002B3391" w:rsidRDefault="005B4DC2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Библиотека ЧТОТиБ располагает следующими техническими и организационными во</w:t>
      </w:r>
      <w:r w:rsidRPr="002B3391">
        <w:rPr>
          <w:rFonts w:ascii="Times New Roman" w:hAnsi="Times New Roman" w:cs="Times New Roman"/>
          <w:szCs w:val="24"/>
          <w:lang w:val="ru-RU"/>
        </w:rPr>
        <w:t>з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можностями: общая площадь – 242,3 кв.м., количество посадочных мест в читальном зале - 70, техническая оснащённость: компьютеры — 20, сканер, принтер, телевизор, медиаплеер, </w:t>
      </w:r>
      <w:r w:rsidRPr="002B3391">
        <w:rPr>
          <w:rFonts w:ascii="Times New Roman" w:hAnsi="Times New Roman" w:cs="Times New Roman"/>
          <w:szCs w:val="24"/>
        </w:rPr>
        <w:t>DVD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-плеер. Имеется доступ к сети ЧТОТиБ и интернет через </w:t>
      </w:r>
      <w:r w:rsidRPr="002B3391">
        <w:rPr>
          <w:rFonts w:ascii="Times New Roman" w:hAnsi="Times New Roman" w:cs="Times New Roman"/>
          <w:szCs w:val="24"/>
        </w:rPr>
        <w:t>Wi</w:t>
      </w:r>
      <w:r w:rsidRPr="002B3391">
        <w:rPr>
          <w:rFonts w:ascii="Times New Roman" w:hAnsi="Times New Roman" w:cs="Times New Roman"/>
          <w:szCs w:val="24"/>
          <w:lang w:val="ru-RU"/>
        </w:rPr>
        <w:t>-</w:t>
      </w:r>
      <w:r w:rsidRPr="002B3391">
        <w:rPr>
          <w:rFonts w:ascii="Times New Roman" w:hAnsi="Times New Roman" w:cs="Times New Roman"/>
          <w:szCs w:val="24"/>
        </w:rPr>
        <w:t>Fi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подключение. Из списанных изд</w:t>
      </w:r>
      <w:r w:rsidRPr="002B3391">
        <w:rPr>
          <w:rFonts w:ascii="Times New Roman" w:hAnsi="Times New Roman" w:cs="Times New Roman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ний художественной литературы сформирована библиотека в общежитии №1. </w:t>
      </w:r>
    </w:p>
    <w:p w:rsidR="005B4DC2" w:rsidRPr="002B3391" w:rsidRDefault="005B4DC2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Штат библиотеки: </w:t>
      </w:r>
    </w:p>
    <w:p w:rsidR="005B4DC2" w:rsidRPr="002B3391" w:rsidRDefault="005B4DC2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гл. корпус – 3 работника</w:t>
      </w:r>
    </w:p>
    <w:p w:rsidR="005B4DC2" w:rsidRPr="002B3391" w:rsidRDefault="005B4DC2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4 корпус – 2 работника</w:t>
      </w:r>
    </w:p>
    <w:p w:rsidR="005B4DC2" w:rsidRPr="002B3391" w:rsidRDefault="005B4DC2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Библиотека решает следующие информационные задачи:</w:t>
      </w:r>
    </w:p>
    <w:p w:rsidR="005B4DC2" w:rsidRPr="002B3391" w:rsidRDefault="005B4DC2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1) Обеспечение учебно-воспитательного процесса путём библиотечного и информационно-библиографического обслуживания  обучающихся, преподавателей и других категорий читателей.</w:t>
      </w:r>
    </w:p>
    <w:p w:rsidR="005B4DC2" w:rsidRPr="002B3391" w:rsidRDefault="005B4DC2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2) Формирование у читателей навыков независимого библиотечного пользователя:</w:t>
      </w:r>
    </w:p>
    <w:p w:rsidR="005B4DC2" w:rsidRPr="002B3391" w:rsidRDefault="005B4DC2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обучение пользованию книгой и другими носителями информации, поиску, отбору и кр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>тической оценке информации.</w:t>
      </w:r>
    </w:p>
    <w:p w:rsidR="005B4DC2" w:rsidRPr="002B3391" w:rsidRDefault="005B4DC2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3) Совершенствование традиционных и освоение новых библиотечных технологий; ра</w:t>
      </w:r>
      <w:r w:rsidRPr="002B3391">
        <w:rPr>
          <w:rFonts w:ascii="Times New Roman" w:hAnsi="Times New Roman" w:cs="Times New Roman"/>
          <w:szCs w:val="24"/>
          <w:lang w:val="ru-RU"/>
        </w:rPr>
        <w:t>с</w:t>
      </w:r>
      <w:r w:rsidRPr="002B3391">
        <w:rPr>
          <w:rFonts w:ascii="Times New Roman" w:hAnsi="Times New Roman" w:cs="Times New Roman"/>
          <w:szCs w:val="24"/>
          <w:lang w:val="ru-RU"/>
        </w:rPr>
        <w:t>ширение ассортимента библиотечно-информационных услуг, повышение их качества.</w:t>
      </w:r>
    </w:p>
    <w:p w:rsidR="005B4DC2" w:rsidRPr="002B3391" w:rsidRDefault="005B4DC2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4) Распространение знаний и другой информации, формирующей библиотечно-библиографическую и информационную культуру  обучающихся.</w:t>
      </w:r>
    </w:p>
    <w:p w:rsidR="005B4DC2" w:rsidRPr="002B3391" w:rsidRDefault="005B4DC2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Студенты, преподаватели и сотрудники техникума активно пользуются услугами библи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теки. </w:t>
      </w:r>
    </w:p>
    <w:p w:rsidR="005B4DC2" w:rsidRPr="002B3391" w:rsidRDefault="005B4DC2" w:rsidP="005B4D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Cs w:val="24"/>
          <w:u w:val="single"/>
          <w:lang w:val="ru-RU"/>
        </w:rPr>
      </w:pPr>
      <w:r w:rsidRPr="002B3391">
        <w:rPr>
          <w:rFonts w:ascii="Times New Roman" w:hAnsi="Times New Roman" w:cs="Times New Roman"/>
          <w:b/>
          <w:szCs w:val="24"/>
          <w:u w:val="single"/>
          <w:lang w:val="ru-RU"/>
        </w:rPr>
        <w:t>Показатели работы библиотеки в 2016 г.</w:t>
      </w:r>
    </w:p>
    <w:p w:rsidR="005B4DC2" w:rsidRPr="002B3391" w:rsidRDefault="005B4DC2" w:rsidP="005B4DC2">
      <w:pPr>
        <w:pStyle w:val="a3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Cs w:val="24"/>
        </w:rPr>
      </w:pPr>
      <w:r w:rsidRPr="002B3391">
        <w:rPr>
          <w:rFonts w:ascii="Times New Roman" w:hAnsi="Times New Roman" w:cs="Times New Roman"/>
          <w:b/>
          <w:szCs w:val="24"/>
        </w:rPr>
        <w:t>Всего книжный фонд – 56680экз.</w:t>
      </w:r>
    </w:p>
    <w:p w:rsidR="005B4DC2" w:rsidRPr="002B3391" w:rsidRDefault="005B4DC2" w:rsidP="005B4DC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Учебная и учебно-методическая литература – 45402экз.</w:t>
      </w:r>
    </w:p>
    <w:p w:rsidR="005B4DC2" w:rsidRPr="002B3391" w:rsidRDefault="005B4DC2" w:rsidP="005B4DC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</w:rPr>
        <w:t>Художественная литература – 10221экз.</w:t>
      </w:r>
    </w:p>
    <w:p w:rsidR="005B4DC2" w:rsidRPr="002B3391" w:rsidRDefault="005B4DC2" w:rsidP="005B4DC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B3391">
        <w:rPr>
          <w:rFonts w:ascii="Times New Roman" w:hAnsi="Times New Roman" w:cs="Times New Roman"/>
          <w:b/>
          <w:szCs w:val="24"/>
        </w:rPr>
        <w:t xml:space="preserve">Поступило: </w:t>
      </w:r>
    </w:p>
    <w:p w:rsidR="005B4DC2" w:rsidRPr="002B3391" w:rsidRDefault="005B4DC2" w:rsidP="005B4DC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Учебная и учебно-методическая литература - 163экз.</w:t>
      </w:r>
    </w:p>
    <w:p w:rsidR="005B4DC2" w:rsidRPr="002B3391" w:rsidRDefault="005B4DC2" w:rsidP="005B4DC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</w:rPr>
        <w:t xml:space="preserve">Художественная литература – 66экз. </w:t>
      </w:r>
    </w:p>
    <w:p w:rsidR="005B4DC2" w:rsidRPr="002B3391" w:rsidRDefault="005B4DC2" w:rsidP="005B4DC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B3391">
        <w:rPr>
          <w:rFonts w:ascii="Times New Roman" w:hAnsi="Times New Roman" w:cs="Times New Roman"/>
          <w:b/>
          <w:szCs w:val="24"/>
        </w:rPr>
        <w:t xml:space="preserve">Выбыло: </w:t>
      </w:r>
    </w:p>
    <w:p w:rsidR="005B4DC2" w:rsidRPr="002B3391" w:rsidRDefault="005B4DC2" w:rsidP="005B4DC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Учебная и учебно-методическая литература – 68экз. </w:t>
      </w:r>
    </w:p>
    <w:p w:rsidR="005B4DC2" w:rsidRPr="002B3391" w:rsidRDefault="005B4DC2" w:rsidP="005B4DC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</w:rPr>
        <w:t xml:space="preserve">Художественная литература – 13экз. </w:t>
      </w:r>
    </w:p>
    <w:p w:rsidR="005B4DC2" w:rsidRPr="002B3391" w:rsidRDefault="005B4DC2" w:rsidP="005B4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B3391">
        <w:rPr>
          <w:rFonts w:ascii="Times New Roman" w:hAnsi="Times New Roman" w:cs="Times New Roman"/>
          <w:b/>
          <w:szCs w:val="24"/>
        </w:rPr>
        <w:t>Количество читателей всего - 2073</w:t>
      </w:r>
    </w:p>
    <w:p w:rsidR="005B4DC2" w:rsidRPr="002B3391" w:rsidRDefault="005B4DC2" w:rsidP="005B4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B3391">
        <w:rPr>
          <w:rFonts w:ascii="Times New Roman" w:hAnsi="Times New Roman" w:cs="Times New Roman"/>
          <w:b/>
          <w:szCs w:val="24"/>
        </w:rPr>
        <w:t>Количество посещений - 37532</w:t>
      </w:r>
    </w:p>
    <w:p w:rsidR="005B4DC2" w:rsidRPr="002B3391" w:rsidRDefault="005B4DC2" w:rsidP="005B4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B3391">
        <w:rPr>
          <w:rFonts w:ascii="Times New Roman" w:hAnsi="Times New Roman" w:cs="Times New Roman"/>
          <w:b/>
          <w:szCs w:val="24"/>
        </w:rPr>
        <w:t xml:space="preserve">Выдано документов всего: –57842экз. </w:t>
      </w:r>
    </w:p>
    <w:p w:rsidR="005B4DC2" w:rsidRPr="002B3391" w:rsidRDefault="005B4DC2" w:rsidP="005B4DC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Учебная литература и справочные издания - 54718экз. </w:t>
      </w:r>
    </w:p>
    <w:p w:rsidR="005B4DC2" w:rsidRPr="002B3391" w:rsidRDefault="005B4DC2" w:rsidP="005B4DC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</w:rPr>
        <w:t xml:space="preserve">Художественная литература – 4170экз. </w:t>
      </w:r>
    </w:p>
    <w:p w:rsidR="005B4DC2" w:rsidRPr="002B3391" w:rsidRDefault="005B4DC2" w:rsidP="005B4DC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</w:rPr>
        <w:t xml:space="preserve">Проведено семинаров для МО - 3 </w:t>
      </w:r>
    </w:p>
    <w:p w:rsidR="005B4DC2" w:rsidRPr="002B3391" w:rsidRDefault="005B4DC2" w:rsidP="005B4DC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Участие в городских библиотечных конференциях - 4</w:t>
      </w:r>
    </w:p>
    <w:p w:rsidR="005B4DC2" w:rsidRPr="002B3391" w:rsidRDefault="005B4DC2" w:rsidP="00E51AE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Организованы экскурсии  обучающихся в библиотеки других ведомств - 12</w:t>
      </w:r>
    </w:p>
    <w:p w:rsidR="005B4DC2" w:rsidRPr="002B3391" w:rsidRDefault="005B4DC2" w:rsidP="00E51AE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Организовано и проведено в читальном зале конференций и других массовых мероприятий для студентов - 23</w:t>
      </w:r>
    </w:p>
    <w:p w:rsidR="005B4DC2" w:rsidRPr="002B3391" w:rsidRDefault="005B4DC2" w:rsidP="00E51AE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Организовано и проведено в читальном зале семинаров и практикумов для педагогов - 2</w:t>
      </w:r>
    </w:p>
    <w:p w:rsidR="005B4DC2" w:rsidRPr="002B3391" w:rsidRDefault="005B4DC2" w:rsidP="00E51AE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</w:rPr>
        <w:t>Оформлено книжных выставок - 25</w:t>
      </w:r>
    </w:p>
    <w:p w:rsidR="005B4DC2" w:rsidRPr="002B3391" w:rsidRDefault="005B4DC2" w:rsidP="00E5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Библиотека техникума работает в тесном контакте с председателями ПЦК, с преподават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>лями и мастерами производственного обучения, что положительно влияет на качество комплект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вания библиотечного фонда.</w:t>
      </w:r>
    </w:p>
    <w:p w:rsidR="005B4DC2" w:rsidRPr="002B3391" w:rsidRDefault="005B4DC2" w:rsidP="00E51AE8">
      <w:pPr>
        <w:pStyle w:val="intromain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 xml:space="preserve"> Библиотечный фонд формируется на основании требований Министерства образования и науки РФ и ФГОС СПО по обновляемости, структуре, нормативам книгообеспеченности, которые охватывают основную и дополнительную литературу, справочные и периодические издания.</w:t>
      </w:r>
      <w:r w:rsidRPr="002B33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3391">
        <w:rPr>
          <w:rFonts w:ascii="Times New Roman" w:hAnsi="Times New Roman" w:cs="Times New Roman"/>
          <w:lang w:val="ru-RU"/>
        </w:rPr>
        <w:t xml:space="preserve">В библиотеке техникума подключен доступ к ЭБС </w:t>
      </w:r>
      <w:r w:rsidRPr="002B3391">
        <w:rPr>
          <w:rFonts w:ascii="Times New Roman" w:hAnsi="Times New Roman" w:cs="Times New Roman"/>
        </w:rPr>
        <w:t>ZNANIUM</w:t>
      </w:r>
      <w:r w:rsidRPr="002B3391">
        <w:rPr>
          <w:rFonts w:ascii="Times New Roman" w:hAnsi="Times New Roman" w:cs="Times New Roman"/>
          <w:lang w:val="ru-RU"/>
        </w:rPr>
        <w:t>.</w:t>
      </w:r>
      <w:r w:rsidRPr="002B3391">
        <w:rPr>
          <w:rFonts w:ascii="Times New Roman" w:hAnsi="Times New Roman" w:cs="Times New Roman"/>
        </w:rPr>
        <w:t>COM</w:t>
      </w:r>
      <w:r w:rsidRPr="002B3391">
        <w:rPr>
          <w:rFonts w:ascii="Times New Roman" w:hAnsi="Times New Roman" w:cs="Times New Roman"/>
          <w:lang w:val="ru-RU"/>
        </w:rPr>
        <w:t xml:space="preserve">, где пользователи библиотеки получают доступ в </w:t>
      </w:r>
      <w:r w:rsidRPr="002B3391">
        <w:rPr>
          <w:rFonts w:ascii="Times New Roman" w:hAnsi="Times New Roman" w:cs="Times New Roman"/>
        </w:rPr>
        <w:t>on</w:t>
      </w:r>
      <w:r w:rsidRPr="002B3391">
        <w:rPr>
          <w:rFonts w:ascii="Times New Roman" w:hAnsi="Times New Roman" w:cs="Times New Roman"/>
          <w:lang w:val="ru-RU"/>
        </w:rPr>
        <w:t>-</w:t>
      </w:r>
      <w:r w:rsidRPr="002B3391">
        <w:rPr>
          <w:rFonts w:ascii="Times New Roman" w:hAnsi="Times New Roman" w:cs="Times New Roman"/>
        </w:rPr>
        <w:t>line</w:t>
      </w:r>
      <w:r w:rsidRPr="002B3391">
        <w:rPr>
          <w:rFonts w:ascii="Times New Roman" w:hAnsi="Times New Roman" w:cs="Times New Roman"/>
          <w:lang w:val="ru-RU"/>
        </w:rPr>
        <w:t xml:space="preserve"> режиме к тысяче наименований монографий, учебников, справочников, научных журналов, диссертаций и научных статей в различных областях знаний. Фонд ЭБС </w:t>
      </w:r>
      <w:r w:rsidRPr="002B3391">
        <w:rPr>
          <w:rFonts w:ascii="Times New Roman" w:hAnsi="Times New Roman" w:cs="Times New Roman"/>
        </w:rPr>
        <w:t>ZNANIUM</w:t>
      </w:r>
      <w:r w:rsidRPr="002B3391">
        <w:rPr>
          <w:rFonts w:ascii="Times New Roman" w:hAnsi="Times New Roman" w:cs="Times New Roman"/>
          <w:lang w:val="ru-RU"/>
        </w:rPr>
        <w:t>.</w:t>
      </w:r>
      <w:r w:rsidRPr="002B3391">
        <w:rPr>
          <w:rFonts w:ascii="Times New Roman" w:hAnsi="Times New Roman" w:cs="Times New Roman"/>
        </w:rPr>
        <w:t>COM</w:t>
      </w:r>
      <w:r w:rsidRPr="002B3391">
        <w:rPr>
          <w:rFonts w:ascii="Times New Roman" w:hAnsi="Times New Roman" w:cs="Times New Roman"/>
          <w:lang w:val="ru-RU"/>
        </w:rPr>
        <w:t xml:space="preserve"> постоянно пополняется электронными версиями изданий, публикуемых Научно-издательским центром ИНФРА-М, коллекциями книг и журналов других российских издательств, а также произведениями отдельных авторов.</w:t>
      </w:r>
      <w:r w:rsidRPr="002B33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3391">
        <w:rPr>
          <w:rFonts w:ascii="Times New Roman" w:hAnsi="Times New Roman" w:cs="Times New Roman"/>
          <w:lang w:val="ru-RU"/>
        </w:rPr>
        <w:t>Подключен  доступ к индивидуальной подобранной коллекции книг ЭБС Издательств «Лань» и «Академия».</w:t>
      </w:r>
    </w:p>
    <w:p w:rsidR="005B4DC2" w:rsidRPr="002B3391" w:rsidRDefault="005B4DC2" w:rsidP="00E51AE8">
      <w:pPr>
        <w:pStyle w:val="intromain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В соответствии с рекомендациями ФГОС библиотека располагает учебной и учебно-методической литературой по всем профессиям и специальностям.</w:t>
      </w:r>
    </w:p>
    <w:p w:rsidR="005B4DC2" w:rsidRPr="002B3391" w:rsidRDefault="005B4DC2" w:rsidP="005B4DC2">
      <w:pPr>
        <w:pStyle w:val="intromain"/>
        <w:spacing w:before="0" w:beforeAutospacing="0" w:after="0" w:afterAutospacing="0"/>
        <w:ind w:firstLine="709"/>
        <w:rPr>
          <w:rFonts w:ascii="Times New Roman" w:hAnsi="Times New Roman" w:cs="Times New Roman"/>
          <w:lang w:val="ru-RU"/>
        </w:rPr>
      </w:pPr>
    </w:p>
    <w:p w:rsidR="005B4DC2" w:rsidRPr="002B3391" w:rsidRDefault="005B4DC2" w:rsidP="005B4DC2">
      <w:pPr>
        <w:jc w:val="center"/>
        <w:rPr>
          <w:rFonts w:ascii="Times New Roman" w:hAnsi="Times New Roman" w:cs="Times New Roman"/>
          <w:b/>
          <w:szCs w:val="24"/>
        </w:rPr>
      </w:pPr>
      <w:r w:rsidRPr="002B3391">
        <w:rPr>
          <w:rFonts w:ascii="Times New Roman" w:hAnsi="Times New Roman" w:cs="Times New Roman"/>
          <w:b/>
          <w:szCs w:val="24"/>
        </w:rPr>
        <w:t>Фонд по циклам дисциплин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4"/>
        <w:gridCol w:w="3187"/>
        <w:gridCol w:w="3190"/>
      </w:tblGrid>
      <w:tr w:rsidR="005B4DC2" w:rsidRPr="002B3391" w:rsidTr="00F40D83">
        <w:tc>
          <w:tcPr>
            <w:tcW w:w="3195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szCs w:val="24"/>
              </w:rPr>
              <w:t>Циклы дисциплин</w:t>
            </w:r>
          </w:p>
        </w:tc>
        <w:tc>
          <w:tcPr>
            <w:tcW w:w="3190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szCs w:val="24"/>
              </w:rPr>
              <w:t>Экземпляры</w:t>
            </w:r>
          </w:p>
        </w:tc>
        <w:tc>
          <w:tcPr>
            <w:tcW w:w="3191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szCs w:val="24"/>
              </w:rPr>
              <w:t>Коэффициент книгообеспеченности</w:t>
            </w:r>
          </w:p>
        </w:tc>
      </w:tr>
      <w:tr w:rsidR="005B4DC2" w:rsidRPr="002B3391" w:rsidTr="00F40D83">
        <w:tc>
          <w:tcPr>
            <w:tcW w:w="3195" w:type="dxa"/>
          </w:tcPr>
          <w:p w:rsidR="005B4DC2" w:rsidRPr="002B3391" w:rsidRDefault="005B4DC2" w:rsidP="00F40D8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Общеобразовательные дисциплины</w:t>
            </w:r>
          </w:p>
        </w:tc>
        <w:tc>
          <w:tcPr>
            <w:tcW w:w="3190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1620</w:t>
            </w:r>
          </w:p>
        </w:tc>
        <w:tc>
          <w:tcPr>
            <w:tcW w:w="3191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2,3</w:t>
            </w:r>
          </w:p>
        </w:tc>
      </w:tr>
      <w:tr w:rsidR="005B4DC2" w:rsidRPr="002B3391" w:rsidTr="00F40D83">
        <w:tc>
          <w:tcPr>
            <w:tcW w:w="3195" w:type="dxa"/>
          </w:tcPr>
          <w:p w:rsidR="005B4DC2" w:rsidRPr="002B3391" w:rsidRDefault="005B4DC2" w:rsidP="00F40D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Cs w:val="24"/>
                <w:lang w:val="ru-RU"/>
              </w:rPr>
              <w:t>Общих гуманитарных и соц</w:t>
            </w:r>
            <w:r w:rsidRPr="002B3391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2B3391">
              <w:rPr>
                <w:rFonts w:ascii="Times New Roman" w:hAnsi="Times New Roman" w:cs="Times New Roman"/>
                <w:szCs w:val="24"/>
                <w:lang w:val="ru-RU"/>
              </w:rPr>
              <w:t>ально-экономических дисци</w:t>
            </w:r>
            <w:r w:rsidRPr="002B3391">
              <w:rPr>
                <w:rFonts w:ascii="Times New Roman" w:hAnsi="Times New Roman" w:cs="Times New Roman"/>
                <w:szCs w:val="24"/>
                <w:lang w:val="ru-RU"/>
              </w:rPr>
              <w:t>п</w:t>
            </w:r>
            <w:r w:rsidRPr="002B3391">
              <w:rPr>
                <w:rFonts w:ascii="Times New Roman" w:hAnsi="Times New Roman" w:cs="Times New Roman"/>
                <w:szCs w:val="24"/>
                <w:lang w:val="ru-RU"/>
              </w:rPr>
              <w:t>лин</w:t>
            </w:r>
          </w:p>
        </w:tc>
        <w:tc>
          <w:tcPr>
            <w:tcW w:w="3190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1035</w:t>
            </w:r>
          </w:p>
        </w:tc>
        <w:tc>
          <w:tcPr>
            <w:tcW w:w="3191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1,2</w:t>
            </w:r>
          </w:p>
        </w:tc>
      </w:tr>
      <w:tr w:rsidR="005B4DC2" w:rsidRPr="002B3391" w:rsidTr="00F40D83">
        <w:tc>
          <w:tcPr>
            <w:tcW w:w="3195" w:type="dxa"/>
          </w:tcPr>
          <w:p w:rsidR="005B4DC2" w:rsidRPr="002B3391" w:rsidRDefault="005B4DC2" w:rsidP="00F40D8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Общепрофессиональных</w:t>
            </w:r>
          </w:p>
        </w:tc>
        <w:tc>
          <w:tcPr>
            <w:tcW w:w="3190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2848</w:t>
            </w:r>
          </w:p>
        </w:tc>
        <w:tc>
          <w:tcPr>
            <w:tcW w:w="3191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1,8</w:t>
            </w:r>
          </w:p>
        </w:tc>
      </w:tr>
      <w:tr w:rsidR="005B4DC2" w:rsidRPr="002B3391" w:rsidTr="00F40D83">
        <w:tc>
          <w:tcPr>
            <w:tcW w:w="3195" w:type="dxa"/>
          </w:tcPr>
          <w:p w:rsidR="005B4DC2" w:rsidRPr="002B3391" w:rsidRDefault="005B4DC2" w:rsidP="00F40D8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Математических и естественнонаучных</w:t>
            </w:r>
          </w:p>
        </w:tc>
        <w:tc>
          <w:tcPr>
            <w:tcW w:w="3190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307</w:t>
            </w:r>
          </w:p>
        </w:tc>
        <w:tc>
          <w:tcPr>
            <w:tcW w:w="3191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5B4DC2" w:rsidRPr="002B3391" w:rsidTr="00F40D83">
        <w:tc>
          <w:tcPr>
            <w:tcW w:w="3195" w:type="dxa"/>
          </w:tcPr>
          <w:p w:rsidR="005B4DC2" w:rsidRPr="002B3391" w:rsidRDefault="005B4DC2" w:rsidP="00F40D8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 xml:space="preserve">Специальных </w:t>
            </w:r>
          </w:p>
        </w:tc>
        <w:tc>
          <w:tcPr>
            <w:tcW w:w="3190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6839</w:t>
            </w:r>
          </w:p>
        </w:tc>
        <w:tc>
          <w:tcPr>
            <w:tcW w:w="3191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1,6</w:t>
            </w:r>
          </w:p>
        </w:tc>
      </w:tr>
      <w:tr w:rsidR="005B4DC2" w:rsidRPr="002B3391" w:rsidTr="00F40D83">
        <w:tc>
          <w:tcPr>
            <w:tcW w:w="9576" w:type="dxa"/>
            <w:gridSpan w:val="3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Специальные дисциплины</w:t>
            </w:r>
          </w:p>
        </w:tc>
      </w:tr>
      <w:tr w:rsidR="005B4DC2" w:rsidRPr="002B3391" w:rsidTr="00F40D83">
        <w:trPr>
          <w:trHeight w:val="404"/>
        </w:trPr>
        <w:tc>
          <w:tcPr>
            <w:tcW w:w="3195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СД</w:t>
            </w:r>
          </w:p>
        </w:tc>
        <w:tc>
          <w:tcPr>
            <w:tcW w:w="3190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3191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5B4DC2" w:rsidRPr="002B3391" w:rsidTr="00F40D83">
        <w:tc>
          <w:tcPr>
            <w:tcW w:w="3195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ПКС</w:t>
            </w:r>
          </w:p>
        </w:tc>
        <w:tc>
          <w:tcPr>
            <w:tcW w:w="3190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138</w:t>
            </w:r>
          </w:p>
        </w:tc>
        <w:tc>
          <w:tcPr>
            <w:tcW w:w="3191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B4DC2" w:rsidRPr="002B3391" w:rsidTr="00F40D83">
        <w:tc>
          <w:tcPr>
            <w:tcW w:w="3195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СЭЗС</w:t>
            </w:r>
          </w:p>
        </w:tc>
        <w:tc>
          <w:tcPr>
            <w:tcW w:w="3190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1996</w:t>
            </w:r>
          </w:p>
        </w:tc>
        <w:tc>
          <w:tcPr>
            <w:tcW w:w="3191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1,2</w:t>
            </w:r>
          </w:p>
        </w:tc>
      </w:tr>
      <w:tr w:rsidR="005B4DC2" w:rsidRPr="002B3391" w:rsidTr="00F40D83">
        <w:tc>
          <w:tcPr>
            <w:tcW w:w="3195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ТОРА</w:t>
            </w:r>
          </w:p>
        </w:tc>
        <w:tc>
          <w:tcPr>
            <w:tcW w:w="3190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765</w:t>
            </w:r>
          </w:p>
        </w:tc>
        <w:tc>
          <w:tcPr>
            <w:tcW w:w="3191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2,9</w:t>
            </w:r>
          </w:p>
        </w:tc>
      </w:tr>
      <w:tr w:rsidR="005B4DC2" w:rsidRPr="002B3391" w:rsidTr="00F40D83">
        <w:tc>
          <w:tcPr>
            <w:tcW w:w="3195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СДМ</w:t>
            </w:r>
          </w:p>
        </w:tc>
        <w:tc>
          <w:tcPr>
            <w:tcW w:w="3190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424</w:t>
            </w:r>
          </w:p>
        </w:tc>
        <w:tc>
          <w:tcPr>
            <w:tcW w:w="3191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1,4</w:t>
            </w:r>
          </w:p>
        </w:tc>
      </w:tr>
      <w:tr w:rsidR="005B4DC2" w:rsidRPr="002B3391" w:rsidTr="00F40D83">
        <w:tc>
          <w:tcPr>
            <w:tcW w:w="3195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Архитектура</w:t>
            </w:r>
          </w:p>
        </w:tc>
        <w:tc>
          <w:tcPr>
            <w:tcW w:w="3190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486</w:t>
            </w:r>
          </w:p>
        </w:tc>
        <w:tc>
          <w:tcPr>
            <w:tcW w:w="3191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0,9</w:t>
            </w:r>
          </w:p>
        </w:tc>
      </w:tr>
      <w:tr w:rsidR="005B4DC2" w:rsidRPr="002B3391" w:rsidTr="00F40D83">
        <w:tc>
          <w:tcPr>
            <w:tcW w:w="3195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ЗИО</w:t>
            </w:r>
          </w:p>
        </w:tc>
        <w:tc>
          <w:tcPr>
            <w:tcW w:w="3190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1275</w:t>
            </w:r>
          </w:p>
        </w:tc>
        <w:tc>
          <w:tcPr>
            <w:tcW w:w="3191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1,8</w:t>
            </w:r>
          </w:p>
        </w:tc>
      </w:tr>
      <w:tr w:rsidR="005B4DC2" w:rsidRPr="002B3391" w:rsidTr="00F40D83">
        <w:tc>
          <w:tcPr>
            <w:tcW w:w="3195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СВК</w:t>
            </w:r>
          </w:p>
        </w:tc>
        <w:tc>
          <w:tcPr>
            <w:tcW w:w="3190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3191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5B4DC2" w:rsidRPr="002B3391" w:rsidTr="00F40D83">
        <w:tc>
          <w:tcPr>
            <w:tcW w:w="3195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ТТО</w:t>
            </w:r>
          </w:p>
        </w:tc>
        <w:tc>
          <w:tcPr>
            <w:tcW w:w="3190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3191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0,3</w:t>
            </w:r>
          </w:p>
        </w:tc>
      </w:tr>
      <w:tr w:rsidR="005B4DC2" w:rsidRPr="002B3391" w:rsidTr="00F40D83">
        <w:tc>
          <w:tcPr>
            <w:tcW w:w="3195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КС</w:t>
            </w:r>
          </w:p>
        </w:tc>
        <w:tc>
          <w:tcPr>
            <w:tcW w:w="3190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3191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0,4</w:t>
            </w:r>
          </w:p>
        </w:tc>
      </w:tr>
    </w:tbl>
    <w:p w:rsidR="005B4DC2" w:rsidRPr="002B3391" w:rsidRDefault="005B4DC2" w:rsidP="005B4DC2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5B4DC2" w:rsidRPr="002B3391" w:rsidRDefault="005B4DC2" w:rsidP="005B4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 xml:space="preserve">           </w:t>
      </w:r>
      <w:r w:rsidRPr="002B3391">
        <w:rPr>
          <w:rFonts w:ascii="Times New Roman" w:hAnsi="Times New Roman" w:cs="Times New Roman"/>
          <w:szCs w:val="24"/>
          <w:lang w:val="ru-RU"/>
        </w:rPr>
        <w:t>В 2016 году были выписаны следующие издания:</w:t>
      </w:r>
    </w:p>
    <w:p w:rsidR="005B4DC2" w:rsidRPr="002B3391" w:rsidRDefault="005B4DC2" w:rsidP="005B4DC2">
      <w:pPr>
        <w:spacing w:after="0" w:line="240" w:lineRule="auto"/>
        <w:rPr>
          <w:rFonts w:ascii="Times New Roman" w:hAnsi="Times New Roman" w:cs="Times New Roman"/>
          <w:b/>
          <w:color w:val="000000"/>
          <w:szCs w:val="24"/>
          <w:lang w:val="ru-RU" w:eastAsia="ru-RU"/>
        </w:rPr>
      </w:pPr>
      <w:r w:rsidRPr="002B3391">
        <w:rPr>
          <w:rFonts w:ascii="Times New Roman" w:hAnsi="Times New Roman" w:cs="Times New Roman"/>
          <w:b/>
          <w:color w:val="000000"/>
          <w:szCs w:val="24"/>
          <w:lang w:val="ru-RU" w:eastAsia="ru-RU"/>
        </w:rPr>
        <w:t>Журналы</w:t>
      </w:r>
      <w:r w:rsidR="003049A1">
        <w:rPr>
          <w:rFonts w:ascii="Times New Roman" w:hAnsi="Times New Roman" w:cs="Times New Roman"/>
          <w:b/>
          <w:color w:val="000000"/>
          <w:szCs w:val="24"/>
          <w:lang w:val="ru-RU" w:eastAsia="ru-RU"/>
        </w:rPr>
        <w:t xml:space="preserve"> и газеты</w:t>
      </w:r>
      <w:r w:rsidRPr="002B3391">
        <w:rPr>
          <w:rFonts w:ascii="Times New Roman" w:hAnsi="Times New Roman" w:cs="Times New Roman"/>
          <w:b/>
          <w:color w:val="000000"/>
          <w:szCs w:val="24"/>
          <w:lang w:val="ru-RU" w:eastAsia="ru-RU"/>
        </w:rPr>
        <w:t>:</w:t>
      </w:r>
    </w:p>
    <w:p w:rsidR="005B4DC2" w:rsidRPr="002B3391" w:rsidRDefault="005B4DC2" w:rsidP="005B4DC2">
      <w:pPr>
        <w:spacing w:after="0" w:line="240" w:lineRule="auto"/>
        <w:rPr>
          <w:rFonts w:ascii="Times New Roman" w:hAnsi="Times New Roman" w:cs="Times New Roman"/>
          <w:color w:val="000000"/>
          <w:szCs w:val="24"/>
          <w:lang w:val="ru-RU" w:eastAsia="ru-RU"/>
        </w:rPr>
        <w:sectPr w:rsidR="005B4DC2" w:rsidRPr="002B3391" w:rsidSect="009408D6">
          <w:headerReference w:type="default" r:id="rId25"/>
          <w:footerReference w:type="default" r:id="rId2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B4DC2" w:rsidRPr="002B3391" w:rsidRDefault="005B4DC2" w:rsidP="005B4DC2">
      <w:pPr>
        <w:spacing w:after="0" w:line="240" w:lineRule="auto"/>
        <w:rPr>
          <w:rFonts w:ascii="Times New Roman" w:hAnsi="Times New Roman" w:cs="Times New Roman"/>
          <w:szCs w:val="24"/>
          <w:lang w:val="ru-RU" w:eastAsia="ru-RU"/>
        </w:rPr>
      </w:pPr>
    </w:p>
    <w:p w:rsidR="005B4DC2" w:rsidRPr="002B3391" w:rsidRDefault="005B4DC2" w:rsidP="005B4DC2">
      <w:pPr>
        <w:spacing w:after="0" w:line="240" w:lineRule="auto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Автомобильные дороги</w:t>
      </w:r>
    </w:p>
    <w:p w:rsidR="005B4DC2" w:rsidRPr="002B3391" w:rsidRDefault="005B4DC2" w:rsidP="005B4DC2">
      <w:pPr>
        <w:spacing w:after="0" w:line="240" w:lineRule="auto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Администратор образования</w:t>
      </w:r>
    </w:p>
    <w:p w:rsidR="005B4DC2" w:rsidRPr="002B3391" w:rsidRDefault="005B4DC2" w:rsidP="005B4DC2">
      <w:pPr>
        <w:spacing w:after="0" w:line="240" w:lineRule="auto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Архитектура и строительство</w:t>
      </w:r>
    </w:p>
    <w:p w:rsidR="005B4DC2" w:rsidRPr="002B3391" w:rsidRDefault="005B4DC2" w:rsidP="005B4DC2">
      <w:pPr>
        <w:spacing w:after="0" w:line="240" w:lineRule="auto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Воспитание школьников</w:t>
      </w:r>
    </w:p>
    <w:p w:rsidR="005B4DC2" w:rsidRPr="002B3391" w:rsidRDefault="005B4DC2" w:rsidP="005B4DC2">
      <w:pPr>
        <w:spacing w:after="0" w:line="240" w:lineRule="auto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Геодезия и картография</w:t>
      </w:r>
    </w:p>
    <w:p w:rsidR="005B4DC2" w:rsidRPr="002B3391" w:rsidRDefault="005B4DC2" w:rsidP="005B4DC2">
      <w:pPr>
        <w:spacing w:after="0" w:line="240" w:lineRule="auto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Дороги и мосты</w:t>
      </w:r>
    </w:p>
    <w:p w:rsidR="005B4DC2" w:rsidRPr="002B3391" w:rsidRDefault="005B4DC2" w:rsidP="005B4DC2">
      <w:pPr>
        <w:spacing w:after="0" w:line="240" w:lineRule="auto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Жилищное и коммунальное хозяйство</w:t>
      </w:r>
    </w:p>
    <w:p w:rsidR="005B4DC2" w:rsidRPr="002B3391" w:rsidRDefault="005B4DC2" w:rsidP="005B4DC2">
      <w:pPr>
        <w:spacing w:after="0" w:line="240" w:lineRule="auto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За рулем</w:t>
      </w:r>
    </w:p>
    <w:p w:rsidR="005B4DC2" w:rsidRPr="002B3391" w:rsidRDefault="005B4DC2" w:rsidP="005B4DC2">
      <w:pPr>
        <w:spacing w:after="0" w:line="240" w:lineRule="auto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Землеустройство и кадастр</w:t>
      </w:r>
    </w:p>
    <w:p w:rsidR="005B4DC2" w:rsidRPr="002B3391" w:rsidRDefault="005B4DC2" w:rsidP="005B4DC2">
      <w:pPr>
        <w:spacing w:after="0" w:line="240" w:lineRule="auto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Идеи вашего дома</w:t>
      </w:r>
    </w:p>
    <w:p w:rsidR="005B4DC2" w:rsidRPr="002B3391" w:rsidRDefault="005B4DC2" w:rsidP="005B4DC2">
      <w:pPr>
        <w:spacing w:after="0" w:line="240" w:lineRule="auto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Классный руководитель</w:t>
      </w:r>
    </w:p>
    <w:p w:rsidR="005B4DC2" w:rsidRPr="002B3391" w:rsidRDefault="005B4DC2" w:rsidP="005B4DC2">
      <w:pPr>
        <w:spacing w:after="0" w:line="240" w:lineRule="auto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Мир ПК</w:t>
      </w:r>
    </w:p>
    <w:p w:rsidR="005B4DC2" w:rsidRPr="002B3391" w:rsidRDefault="005B4DC2" w:rsidP="005B4DC2">
      <w:pPr>
        <w:spacing w:after="0" w:line="240" w:lineRule="auto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Наука и жизнь</w:t>
      </w:r>
    </w:p>
    <w:p w:rsidR="005B4DC2" w:rsidRPr="002B3391" w:rsidRDefault="005B4DC2" w:rsidP="005B4DC2">
      <w:pPr>
        <w:spacing w:after="0" w:line="240" w:lineRule="auto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Охрана труда и пожарная безопасность в о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б</w:t>
      </w:r>
      <w:r w:rsidRPr="002B3391">
        <w:rPr>
          <w:rFonts w:ascii="Times New Roman" w:hAnsi="Times New Roman" w:cs="Times New Roman"/>
          <w:szCs w:val="24"/>
          <w:lang w:val="ru-RU" w:eastAsia="ru-RU"/>
        </w:rPr>
        <w:t>разовательных учреждениях</w:t>
      </w:r>
    </w:p>
    <w:p w:rsidR="005B4DC2" w:rsidRPr="002B3391" w:rsidRDefault="005B4DC2" w:rsidP="003049A1">
      <w:pPr>
        <w:spacing w:after="0" w:line="240" w:lineRule="auto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Родина</w:t>
      </w:r>
    </w:p>
    <w:p w:rsidR="005B4DC2" w:rsidRPr="002B3391" w:rsidRDefault="005B4DC2" w:rsidP="003049A1">
      <w:pPr>
        <w:spacing w:after="0" w:line="240" w:lineRule="auto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Сантехника, отопление, кондиционирование</w:t>
      </w:r>
    </w:p>
    <w:p w:rsidR="005B4DC2" w:rsidRPr="002B3391" w:rsidRDefault="005B4DC2" w:rsidP="003049A1">
      <w:pPr>
        <w:spacing w:after="0" w:line="240" w:lineRule="auto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Слово Забайкалья</w:t>
      </w:r>
    </w:p>
    <w:p w:rsidR="005B4DC2" w:rsidRPr="002B3391" w:rsidRDefault="005B4DC2" w:rsidP="003049A1">
      <w:pPr>
        <w:spacing w:after="0" w:line="240" w:lineRule="auto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Среднее профессиональное образование</w:t>
      </w:r>
    </w:p>
    <w:p w:rsidR="005B4DC2" w:rsidRPr="002B3391" w:rsidRDefault="005B4DC2" w:rsidP="003049A1">
      <w:pPr>
        <w:spacing w:after="0" w:line="240" w:lineRule="auto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szCs w:val="24"/>
          <w:lang w:val="ru-RU" w:eastAsia="ru-RU"/>
        </w:rPr>
        <w:t>Технологии строительства</w:t>
      </w:r>
    </w:p>
    <w:p w:rsidR="005B4DC2" w:rsidRPr="002B3391" w:rsidRDefault="00496162" w:rsidP="003049A1">
      <w:pPr>
        <w:spacing w:after="0" w:line="240" w:lineRule="auto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color w:val="000000"/>
          <w:szCs w:val="24"/>
          <w:lang w:val="ru-RU" w:eastAsia="ru-RU"/>
        </w:rPr>
        <w:t>Собеседник</w:t>
      </w:r>
    </w:p>
    <w:p w:rsidR="00496162" w:rsidRPr="002B3391" w:rsidRDefault="00496162" w:rsidP="003049A1">
      <w:pPr>
        <w:spacing w:after="0" w:line="240" w:lineRule="auto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color w:val="000000"/>
          <w:szCs w:val="24"/>
          <w:lang w:val="ru-RU" w:eastAsia="ru-RU"/>
        </w:rPr>
        <w:t>Забайкальский рабочий</w:t>
      </w:r>
    </w:p>
    <w:p w:rsidR="00496162" w:rsidRPr="002B3391" w:rsidRDefault="00496162" w:rsidP="0053302B">
      <w:pPr>
        <w:spacing w:after="0" w:line="240" w:lineRule="auto"/>
        <w:rPr>
          <w:rFonts w:ascii="Times New Roman" w:hAnsi="Times New Roman" w:cs="Times New Roman"/>
          <w:color w:val="000000"/>
          <w:szCs w:val="24"/>
          <w:lang w:val="ru-RU" w:eastAsia="ru-RU"/>
        </w:rPr>
      </w:pPr>
    </w:p>
    <w:p w:rsidR="00496162" w:rsidRPr="002B3391" w:rsidRDefault="00496162" w:rsidP="0053302B">
      <w:pPr>
        <w:spacing w:after="0" w:line="240" w:lineRule="auto"/>
        <w:rPr>
          <w:rFonts w:ascii="Times New Roman" w:hAnsi="Times New Roman" w:cs="Times New Roman"/>
          <w:color w:val="000000"/>
          <w:szCs w:val="24"/>
          <w:lang w:val="ru-RU" w:eastAsia="ru-RU"/>
        </w:rPr>
      </w:pPr>
    </w:p>
    <w:p w:rsidR="00496162" w:rsidRPr="002B3391" w:rsidRDefault="00496162" w:rsidP="0053302B">
      <w:pPr>
        <w:spacing w:after="0" w:line="240" w:lineRule="auto"/>
        <w:rPr>
          <w:rFonts w:ascii="Times New Roman" w:hAnsi="Times New Roman" w:cs="Times New Roman"/>
          <w:color w:val="000000"/>
          <w:szCs w:val="24"/>
          <w:lang w:val="ru-RU" w:eastAsia="ru-RU"/>
        </w:rPr>
      </w:pPr>
    </w:p>
    <w:p w:rsidR="00496162" w:rsidRPr="002B3391" w:rsidRDefault="00496162" w:rsidP="0053302B">
      <w:pPr>
        <w:spacing w:after="0" w:line="240" w:lineRule="auto"/>
        <w:rPr>
          <w:rFonts w:ascii="Times New Roman" w:hAnsi="Times New Roman" w:cs="Times New Roman"/>
          <w:color w:val="000000"/>
          <w:szCs w:val="24"/>
          <w:lang w:val="ru-RU" w:eastAsia="ru-RU"/>
        </w:rPr>
      </w:pPr>
    </w:p>
    <w:p w:rsidR="00496162" w:rsidRPr="002B3391" w:rsidRDefault="00496162" w:rsidP="005B10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4"/>
          <w:lang w:val="ru-RU"/>
        </w:rPr>
        <w:sectPr w:rsidR="00496162" w:rsidRPr="002B3391" w:rsidSect="00D2288E">
          <w:headerReference w:type="default" r:id="rId27"/>
          <w:footerReference w:type="default" r:id="rId28"/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6162" w:rsidRPr="002B3391" w:rsidRDefault="00496162" w:rsidP="004E757E">
      <w:pPr>
        <w:pStyle w:val="3"/>
        <w:numPr>
          <w:ilvl w:val="2"/>
          <w:numId w:val="80"/>
        </w:numPr>
        <w:rPr>
          <w:rFonts w:ascii="Times New Roman" w:hAnsi="Times New Roman" w:cs="Times New Roman"/>
          <w:sz w:val="24"/>
          <w:lang w:val="ru-RU"/>
        </w:rPr>
      </w:pPr>
      <w:bookmarkStart w:id="34" w:name="_Toc480302138"/>
      <w:r w:rsidRPr="002B3391">
        <w:rPr>
          <w:rFonts w:ascii="Times New Roman" w:hAnsi="Times New Roman" w:cs="Times New Roman"/>
          <w:sz w:val="24"/>
          <w:lang w:val="ru-RU"/>
        </w:rPr>
        <w:t>Информационное обеспечение</w:t>
      </w:r>
      <w:bookmarkEnd w:id="34"/>
      <w:r w:rsidRPr="002B3391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5B4DC2" w:rsidRPr="002B3391" w:rsidRDefault="005B4DC2" w:rsidP="00E5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16"/>
          <w:szCs w:val="16"/>
          <w:lang w:val="ru-RU" w:eastAsia="ru-RU"/>
        </w:rPr>
      </w:pPr>
      <w:r w:rsidRPr="002B3391">
        <w:rPr>
          <w:rFonts w:ascii="Times New Roman" w:hAnsi="Times New Roman" w:cs="Times New Roman"/>
          <w:color w:val="1D1B11"/>
          <w:szCs w:val="24"/>
          <w:shd w:val="clear" w:color="auto" w:fill="F9F9F9"/>
          <w:lang w:val="ru-RU"/>
        </w:rPr>
        <w:t>Неотъемлемой частью совершенствования образовательного процесса является компь</w:t>
      </w:r>
      <w:r w:rsidRPr="002B3391">
        <w:rPr>
          <w:rFonts w:ascii="Times New Roman" w:hAnsi="Times New Roman" w:cs="Times New Roman"/>
          <w:color w:val="1D1B11"/>
          <w:szCs w:val="24"/>
          <w:shd w:val="clear" w:color="auto" w:fill="F9F9F9"/>
          <w:lang w:val="ru-RU"/>
        </w:rPr>
        <w:t>ю</w:t>
      </w:r>
      <w:r w:rsidRPr="002B3391">
        <w:rPr>
          <w:rFonts w:ascii="Times New Roman" w:hAnsi="Times New Roman" w:cs="Times New Roman"/>
          <w:color w:val="1D1B11"/>
          <w:szCs w:val="24"/>
          <w:shd w:val="clear" w:color="auto" w:fill="F9F9F9"/>
          <w:lang w:val="ru-RU"/>
        </w:rPr>
        <w:t>теризация учебного заведения. Уровень компьютеризации техникума позволяет использовать с</w:t>
      </w:r>
      <w:r w:rsidRPr="002B3391">
        <w:rPr>
          <w:rFonts w:ascii="Times New Roman" w:hAnsi="Times New Roman" w:cs="Times New Roman"/>
          <w:color w:val="1D1B11"/>
          <w:szCs w:val="24"/>
          <w:shd w:val="clear" w:color="auto" w:fill="F9F9F9"/>
          <w:lang w:val="ru-RU"/>
        </w:rPr>
        <w:t>о</w:t>
      </w:r>
      <w:r w:rsidRPr="002B3391">
        <w:rPr>
          <w:rFonts w:ascii="Times New Roman" w:hAnsi="Times New Roman" w:cs="Times New Roman"/>
          <w:color w:val="1D1B11"/>
          <w:szCs w:val="24"/>
          <w:shd w:val="clear" w:color="auto" w:fill="F9F9F9"/>
          <w:lang w:val="ru-RU"/>
        </w:rPr>
        <w:t>временные компьютерные технологии при освоении образовательных программ и в воспитател</w:t>
      </w:r>
      <w:r w:rsidRPr="002B3391">
        <w:rPr>
          <w:rFonts w:ascii="Times New Roman" w:hAnsi="Times New Roman" w:cs="Times New Roman"/>
          <w:color w:val="1D1B11"/>
          <w:szCs w:val="24"/>
          <w:shd w:val="clear" w:color="auto" w:fill="F9F9F9"/>
          <w:lang w:val="ru-RU"/>
        </w:rPr>
        <w:t>ь</w:t>
      </w:r>
      <w:r w:rsidRPr="002B3391">
        <w:rPr>
          <w:rFonts w:ascii="Times New Roman" w:hAnsi="Times New Roman" w:cs="Times New Roman"/>
          <w:color w:val="1D1B11"/>
          <w:szCs w:val="24"/>
          <w:shd w:val="clear" w:color="auto" w:fill="F9F9F9"/>
          <w:lang w:val="ru-RU"/>
        </w:rPr>
        <w:t>ной работе.</w:t>
      </w:r>
      <w:r w:rsidRPr="002B3391">
        <w:rPr>
          <w:rFonts w:ascii="Times New Roman" w:eastAsia="Times New Roman" w:hAnsi="Times New Roman" w:cs="Times New Roman"/>
          <w:color w:val="1D1B11"/>
          <w:sz w:val="16"/>
          <w:szCs w:val="16"/>
          <w:lang w:val="ru-RU" w:eastAsia="ru-RU"/>
        </w:rPr>
        <w:t xml:space="preserve"> </w:t>
      </w:r>
    </w:p>
    <w:p w:rsidR="005B4DC2" w:rsidRPr="002B3391" w:rsidRDefault="005B4DC2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В ЧТОТиБ развернута и поддерживается в активном состоянии корпоративная сеть, о</w:t>
      </w:r>
      <w:r w:rsidRPr="002B3391">
        <w:rPr>
          <w:rFonts w:ascii="Times New Roman" w:hAnsi="Times New Roman" w:cs="Times New Roman"/>
          <w:lang w:val="ru-RU"/>
        </w:rPr>
        <w:t>б</w:t>
      </w:r>
      <w:r w:rsidRPr="002B3391">
        <w:rPr>
          <w:rFonts w:ascii="Times New Roman" w:hAnsi="Times New Roman" w:cs="Times New Roman"/>
          <w:lang w:val="ru-RU"/>
        </w:rPr>
        <w:t xml:space="preserve">служивающая образовательный процесс и процесс управления техникумом. </w:t>
      </w:r>
    </w:p>
    <w:p w:rsidR="005B4DC2" w:rsidRPr="002B3391" w:rsidRDefault="005B4DC2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 xml:space="preserve">Ядро корпоративной сети ЧТОТиБ построено на базе двух коммутаторов </w:t>
      </w:r>
      <w:r w:rsidRPr="002B3391">
        <w:rPr>
          <w:rFonts w:ascii="Times New Roman" w:hAnsi="Times New Roman" w:cs="Times New Roman"/>
        </w:rPr>
        <w:t>Cisco</w:t>
      </w:r>
      <w:r w:rsidRPr="002B3391">
        <w:rPr>
          <w:rFonts w:ascii="Times New Roman" w:hAnsi="Times New Roman" w:cs="Times New Roman"/>
          <w:lang w:val="ru-RU"/>
        </w:rPr>
        <w:t xml:space="preserve"> </w:t>
      </w:r>
      <w:r w:rsidRPr="002B3391">
        <w:rPr>
          <w:rFonts w:ascii="Times New Roman" w:hAnsi="Times New Roman" w:cs="Times New Roman"/>
        </w:rPr>
        <w:t>Catalyst</w:t>
      </w:r>
      <w:r w:rsidRPr="002B3391">
        <w:rPr>
          <w:rFonts w:ascii="Times New Roman" w:hAnsi="Times New Roman" w:cs="Times New Roman"/>
          <w:lang w:val="ru-RU"/>
        </w:rPr>
        <w:t xml:space="preserve"> 2950. Основное оборудование расположено в административном корпусе, это восемь серверов </w:t>
      </w:r>
      <w:r w:rsidRPr="002B3391">
        <w:rPr>
          <w:rFonts w:ascii="Times New Roman" w:hAnsi="Times New Roman" w:cs="Times New Roman"/>
        </w:rPr>
        <w:t>Intel</w:t>
      </w:r>
      <w:r w:rsidRPr="002B3391">
        <w:rPr>
          <w:rFonts w:ascii="Times New Roman" w:hAnsi="Times New Roman" w:cs="Times New Roman"/>
          <w:lang w:val="ru-RU"/>
        </w:rPr>
        <w:t xml:space="preserve"> отвечающих за радио и видео вещание, телефонную связь, файловое хранение и.т.д., помимо этого имеется еще два сервера в корпусе по ул.Бабушкина, 2б. Локальные сети корпусов соед</w:t>
      </w:r>
      <w:r w:rsidRPr="002B3391">
        <w:rPr>
          <w:rFonts w:ascii="Times New Roman" w:hAnsi="Times New Roman" w:cs="Times New Roman"/>
          <w:lang w:val="ru-RU"/>
        </w:rPr>
        <w:t>и</w:t>
      </w:r>
      <w:r w:rsidRPr="002B3391">
        <w:rPr>
          <w:rFonts w:ascii="Times New Roman" w:hAnsi="Times New Roman" w:cs="Times New Roman"/>
          <w:lang w:val="ru-RU"/>
        </w:rPr>
        <w:t xml:space="preserve">нены между собой через </w:t>
      </w:r>
      <w:r w:rsidRPr="002B3391">
        <w:rPr>
          <w:rFonts w:ascii="Times New Roman" w:hAnsi="Times New Roman" w:cs="Times New Roman"/>
        </w:rPr>
        <w:t>VPN</w:t>
      </w:r>
      <w:r w:rsidRPr="002B3391">
        <w:rPr>
          <w:rFonts w:ascii="Times New Roman" w:hAnsi="Times New Roman" w:cs="Times New Roman"/>
          <w:lang w:val="ru-RU"/>
        </w:rPr>
        <w:t xml:space="preserve"> канал. Сеть разделена на несколько участков и организованна с помощью коммутаторов с дублированием каналов связи. </w:t>
      </w:r>
    </w:p>
    <w:p w:rsidR="005B4DC2" w:rsidRPr="002B3391" w:rsidRDefault="005B4DC2" w:rsidP="00E5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</w:pP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>Наличие в учебном заведении более четырехсот компьютеров (420 шт.), собранных в ед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>и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>ном центре (информатизационный центр), позволяет приблизить качество обучения к совреме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>н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>ному уровню. Техникум имеет выход в глобальную сеть Интернет по выделенной оптоволоко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>н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 xml:space="preserve">ной линии, </w:t>
      </w:r>
      <w:r w:rsidRPr="002B3391">
        <w:rPr>
          <w:rFonts w:ascii="Times New Roman" w:hAnsi="Times New Roman" w:cs="Times New Roman"/>
          <w:color w:val="1D1B11"/>
          <w:szCs w:val="24"/>
          <w:lang w:val="ru-RU"/>
        </w:rPr>
        <w:t xml:space="preserve">установлено 6 точек доступа к </w:t>
      </w:r>
      <w:r w:rsidRPr="002B3391">
        <w:rPr>
          <w:rFonts w:ascii="Times New Roman" w:hAnsi="Times New Roman" w:cs="Times New Roman"/>
          <w:color w:val="1D1B11"/>
          <w:szCs w:val="24"/>
        </w:rPr>
        <w:t>Wi</w:t>
      </w:r>
      <w:r w:rsidRPr="002B3391">
        <w:rPr>
          <w:rFonts w:ascii="Times New Roman" w:hAnsi="Times New Roman" w:cs="Times New Roman"/>
          <w:color w:val="1D1B11"/>
          <w:szCs w:val="24"/>
          <w:lang w:val="ru-RU"/>
        </w:rPr>
        <w:t>-</w:t>
      </w:r>
      <w:r w:rsidRPr="002B3391">
        <w:rPr>
          <w:rFonts w:ascii="Times New Roman" w:hAnsi="Times New Roman" w:cs="Times New Roman"/>
          <w:color w:val="1D1B11"/>
          <w:szCs w:val="24"/>
        </w:rPr>
        <w:t>Fi</w:t>
      </w:r>
      <w:r w:rsidRPr="002B3391">
        <w:rPr>
          <w:rFonts w:ascii="Times New Roman" w:hAnsi="Times New Roman" w:cs="Times New Roman"/>
          <w:color w:val="1D1B11"/>
          <w:szCs w:val="24"/>
          <w:lang w:val="ru-RU"/>
        </w:rPr>
        <w:t xml:space="preserve"> (беспроводной интернет). 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 xml:space="preserve">В учебных кабинетах имеются 19 ЖК-телевизоров, плазменных панелей, шесть интерактивных досок 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eastAsia="ru-RU"/>
        </w:rPr>
        <w:t>Smart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 xml:space="preserve"> 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eastAsia="ru-RU"/>
        </w:rPr>
        <w:t>Board 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 xml:space="preserve">для наглядного и доступного проведения занятий, с использованием компьютерных программ, </w:t>
      </w:r>
      <w:r w:rsidRPr="002B3391">
        <w:rPr>
          <w:rFonts w:ascii="Times New Roman" w:hAnsi="Times New Roman" w:cs="Times New Roman"/>
          <w:color w:val="1D1B11"/>
          <w:szCs w:val="24"/>
          <w:lang w:val="ru-RU"/>
        </w:rPr>
        <w:t>19 ноутбуков, один планшетный компьютер, а также компьютерные тренажеры автомобильного крана и бульдозера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>. В препараторских для удобства преподавателей установлены ПЭВМ с дост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>у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 xml:space="preserve">пом к локальной и глобальной сети Интернет. </w:t>
      </w:r>
    </w:p>
    <w:p w:rsidR="005B4DC2" w:rsidRPr="002B3391" w:rsidRDefault="005B4DC2" w:rsidP="00E5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</w:pP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>Программное обеспечение включает в себя более 150 обучающих и специализированных программ. Это офисные программы (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eastAsia="ru-RU"/>
        </w:rPr>
        <w:t>Microsoft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 xml:space="preserve"> 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eastAsia="ru-RU"/>
        </w:rPr>
        <w:t>Office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 xml:space="preserve">, 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eastAsia="ru-RU"/>
        </w:rPr>
        <w:t>Total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 xml:space="preserve"> 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eastAsia="ru-RU"/>
        </w:rPr>
        <w:t>Commander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 xml:space="preserve">, 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eastAsia="ru-RU"/>
        </w:rPr>
        <w:t>AdobeReader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 xml:space="preserve"> и т.д.),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eastAsia="ru-RU"/>
        </w:rPr>
        <w:t> 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 xml:space="preserve"> пр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>о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>граммы по САПРу (3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eastAsia="ru-RU"/>
        </w:rPr>
        <w:t>D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>-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eastAsia="ru-RU"/>
        </w:rPr>
        <w:t>Max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 xml:space="preserve">, 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eastAsia="ru-RU"/>
        </w:rPr>
        <w:t>AutoCAD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 xml:space="preserve">, 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eastAsia="ru-RU"/>
        </w:rPr>
        <w:t>Ar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>с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eastAsia="ru-RU"/>
        </w:rPr>
        <w:t>hiCAD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 xml:space="preserve">, 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eastAsia="ru-RU"/>
        </w:rPr>
        <w:t>Kompas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 xml:space="preserve"> 3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eastAsia="ru-RU"/>
        </w:rPr>
        <w:t>D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>), программы для проведения ра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>с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>чётов и измерений в строительстве (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eastAsia="ru-RU"/>
        </w:rPr>
        <w:t>Win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>смета, Строй Консультант),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eastAsia="ru-RU"/>
        </w:rPr>
        <w:t> 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>информационно-справочная система для работы с правовой документацией Консультант+, электронные учебники общеобр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>а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 xml:space="preserve">зовательных дисциплин (история, русский язык, физика, математика, английский язык и т.д.), и т.д. </w:t>
      </w:r>
    </w:p>
    <w:p w:rsidR="005B4DC2" w:rsidRPr="002B3391" w:rsidRDefault="005B4DC2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Cs w:val="24"/>
          <w:lang w:val="ru-RU"/>
        </w:rPr>
      </w:pP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>Студенты имеют свободный доступ к компьютерной технике и образовательным ресу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>р</w:t>
      </w:r>
      <w:r w:rsidRPr="002B3391">
        <w:rPr>
          <w:rFonts w:ascii="Times New Roman" w:eastAsia="Times New Roman" w:hAnsi="Times New Roman" w:cs="Times New Roman"/>
          <w:color w:val="1D1B11"/>
          <w:szCs w:val="24"/>
          <w:lang w:val="ru-RU" w:eastAsia="ru-RU"/>
        </w:rPr>
        <w:t xml:space="preserve">сам во внеурочное время, в ходе курсового и дипломного проектирования. </w:t>
      </w:r>
      <w:r w:rsidRPr="002B3391">
        <w:rPr>
          <w:rFonts w:ascii="Times New Roman" w:hAnsi="Times New Roman" w:cs="Times New Roman"/>
          <w:color w:val="1D1B11"/>
          <w:szCs w:val="24"/>
          <w:lang w:val="ru-RU"/>
        </w:rPr>
        <w:t xml:space="preserve">На 100 обучающихся приходится 15 компьютеров. </w:t>
      </w:r>
    </w:p>
    <w:p w:rsidR="005B4DC2" w:rsidRPr="002B3391" w:rsidRDefault="005B4DC2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В техникуме 15 компьютерных аудиторий, в которых суммарно 234 рабочих места, об</w:t>
      </w:r>
      <w:r w:rsidRPr="002B3391">
        <w:rPr>
          <w:rFonts w:ascii="Times New Roman" w:hAnsi="Times New Roman" w:cs="Times New Roman"/>
          <w:lang w:val="ru-RU"/>
        </w:rPr>
        <w:t>о</w:t>
      </w:r>
      <w:r w:rsidRPr="002B3391">
        <w:rPr>
          <w:rFonts w:ascii="Times New Roman" w:hAnsi="Times New Roman" w:cs="Times New Roman"/>
          <w:lang w:val="ru-RU"/>
        </w:rPr>
        <w:t>рудованных компьютерами, в том числе в читальном зале, доступ в Интернет на которых огран</w:t>
      </w:r>
      <w:r w:rsidRPr="002B3391">
        <w:rPr>
          <w:rFonts w:ascii="Times New Roman" w:hAnsi="Times New Roman" w:cs="Times New Roman"/>
          <w:lang w:val="ru-RU"/>
        </w:rPr>
        <w:t>и</w:t>
      </w:r>
      <w:r w:rsidRPr="002B3391">
        <w:rPr>
          <w:rFonts w:ascii="Times New Roman" w:hAnsi="Times New Roman" w:cs="Times New Roman"/>
          <w:lang w:val="ru-RU"/>
        </w:rPr>
        <w:t>ченно разрешён. Запрет установлен на сайты, содержащие сцены насилия, преследующие идеи экстремизма, порнографического содержания, а также социальных сетей (в соответствии со ст.14 ФЗ №436). По данным на 1 апреля 2017 года, приведенный контингент составляет 1551 студент. Соотношение количества рабочих мест и обучающихся в ОУ – 6,6 студента на один компьютер. Основная проблема – устаревание ПЭВМ. Количество ПЭВМ не старше 5-ти лет в расчете на 1 студента – 0,03 (380 ПК старше 5-ти лет).</w:t>
      </w:r>
    </w:p>
    <w:p w:rsidR="005B4DC2" w:rsidRPr="002B3391" w:rsidRDefault="005B4DC2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Для освещения внеучебной деятельности студентов используются фото- и видеокамеры. Оформление и печать фотографий производится на специализированных струйных и лазерных фотопринтерах и ламинаторах. Запись фото-и видеоматериалов производится на любые эле</w:t>
      </w:r>
      <w:r w:rsidRPr="002B3391">
        <w:rPr>
          <w:rFonts w:ascii="Times New Roman" w:hAnsi="Times New Roman" w:cs="Times New Roman"/>
          <w:lang w:val="ru-RU"/>
        </w:rPr>
        <w:t>к</w:t>
      </w:r>
      <w:r w:rsidRPr="002B3391">
        <w:rPr>
          <w:rFonts w:ascii="Times New Roman" w:hAnsi="Times New Roman" w:cs="Times New Roman"/>
          <w:lang w:val="ru-RU"/>
        </w:rPr>
        <w:t xml:space="preserve">тронные носители, материалы накапливаются и архивируются в локальной сети и на сервере. </w:t>
      </w:r>
    </w:p>
    <w:p w:rsidR="005B4DC2" w:rsidRPr="002B3391" w:rsidRDefault="005B4DC2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В 2016 году модернизирована работа радиорубки, организован подбор и работа персонала из числа студентов по ведению радиопередач. Работает пресс-центр, который предоставляет м</w:t>
      </w:r>
      <w:r w:rsidRPr="002B3391">
        <w:rPr>
          <w:rFonts w:ascii="Times New Roman" w:hAnsi="Times New Roman" w:cs="Times New Roman"/>
          <w:lang w:val="ru-RU"/>
        </w:rPr>
        <w:t>а</w:t>
      </w:r>
      <w:r w:rsidRPr="002B3391">
        <w:rPr>
          <w:rFonts w:ascii="Times New Roman" w:hAnsi="Times New Roman" w:cs="Times New Roman"/>
          <w:lang w:val="ru-RU"/>
        </w:rPr>
        <w:t>териалы для теле- и радиовещания в техникуме. Ежемесячно выпускается студенческая газета, на сайте техникума своевременно размещается актуальная информация.</w:t>
      </w:r>
    </w:p>
    <w:p w:rsidR="005B4DC2" w:rsidRPr="002B3391" w:rsidRDefault="005B4DC2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 xml:space="preserve">Преподаватели информатики, ИТ и программирования ежегодно проводят конкурсы для студентов техникума, а также городские состязания, в том числе в режиме </w:t>
      </w:r>
      <w:r w:rsidRPr="002B3391">
        <w:rPr>
          <w:rFonts w:ascii="Times New Roman" w:hAnsi="Times New Roman" w:cs="Times New Roman"/>
        </w:rPr>
        <w:t>off</w:t>
      </w:r>
      <w:r w:rsidRPr="002B3391">
        <w:rPr>
          <w:rFonts w:ascii="Times New Roman" w:hAnsi="Times New Roman" w:cs="Times New Roman"/>
          <w:lang w:val="ru-RU"/>
        </w:rPr>
        <w:t>-</w:t>
      </w:r>
      <w:r w:rsidRPr="002B3391">
        <w:rPr>
          <w:rFonts w:ascii="Times New Roman" w:hAnsi="Times New Roman" w:cs="Times New Roman"/>
        </w:rPr>
        <w:t>line</w:t>
      </w:r>
      <w:r w:rsidRPr="002B3391">
        <w:rPr>
          <w:rFonts w:ascii="Times New Roman" w:hAnsi="Times New Roman" w:cs="Times New Roman"/>
          <w:lang w:val="ru-RU"/>
        </w:rPr>
        <w:t>, Преподават</w:t>
      </w:r>
      <w:r w:rsidRPr="002B3391">
        <w:rPr>
          <w:rFonts w:ascii="Times New Roman" w:hAnsi="Times New Roman" w:cs="Times New Roman"/>
          <w:lang w:val="ru-RU"/>
        </w:rPr>
        <w:t>е</w:t>
      </w:r>
      <w:r w:rsidRPr="002B3391">
        <w:rPr>
          <w:rFonts w:ascii="Times New Roman" w:hAnsi="Times New Roman" w:cs="Times New Roman"/>
          <w:lang w:val="ru-RU"/>
        </w:rPr>
        <w:t xml:space="preserve">ли техникума принимают активное участие в вебинарах, конкурсах, аттестации и  повышении квалификации в сети Интернет. </w:t>
      </w:r>
    </w:p>
    <w:p w:rsidR="005B4DC2" w:rsidRPr="002B3391" w:rsidRDefault="005B4DC2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Редакционно-издательский отдел оснащен ризографами, листоподборщиком, аппаратом для клеевого переплёта, резаком, электростеплером и переплётчиком, благодаря чему все учебно-методические рекомендации, рабочие тетради и т.п. проходят электронную верстку.</w:t>
      </w:r>
    </w:p>
    <w:p w:rsidR="005B4DC2" w:rsidRPr="002B3391" w:rsidRDefault="005B4DC2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Работники информатизационного центра обслуживают не только ПЭВМ и периферийное оборудование, но и процессы анкетирования, тестирования студентов, осуществляют видео и а</w:t>
      </w:r>
      <w:r w:rsidRPr="002B3391">
        <w:rPr>
          <w:rFonts w:ascii="Times New Roman" w:hAnsi="Times New Roman" w:cs="Times New Roman"/>
          <w:lang w:val="ru-RU"/>
        </w:rPr>
        <w:t>у</w:t>
      </w:r>
      <w:r w:rsidRPr="002B3391">
        <w:rPr>
          <w:rFonts w:ascii="Times New Roman" w:hAnsi="Times New Roman" w:cs="Times New Roman"/>
          <w:lang w:val="ru-RU"/>
        </w:rPr>
        <w:t>дио-сопровождение мероприятий воспитательного отдела, обслуживание работы структурных подразделений техникума в сетях, в том числе УПО «Интеграл», которое проводит подготовку служащих и рабочих кадров, а также аттестацию специалистов организаций, поднадзорных Ф</w:t>
      </w:r>
      <w:r w:rsidRPr="002B3391">
        <w:rPr>
          <w:rFonts w:ascii="Times New Roman" w:hAnsi="Times New Roman" w:cs="Times New Roman"/>
          <w:lang w:val="ru-RU"/>
        </w:rPr>
        <w:t>е</w:t>
      </w:r>
      <w:r w:rsidRPr="002B3391">
        <w:rPr>
          <w:rFonts w:ascii="Times New Roman" w:hAnsi="Times New Roman" w:cs="Times New Roman"/>
          <w:lang w:val="ru-RU"/>
        </w:rPr>
        <w:t>деральной службе по экологическому, технологическому и атомному надзору в дистанционном режиме по контрольным материалам, согласованным с Ростехнадзором Забайкальского края.</w:t>
      </w:r>
    </w:p>
    <w:p w:rsidR="00496162" w:rsidRPr="002B3391" w:rsidRDefault="00496162" w:rsidP="004E757E">
      <w:pPr>
        <w:pStyle w:val="3"/>
        <w:numPr>
          <w:ilvl w:val="2"/>
          <w:numId w:val="80"/>
        </w:numPr>
        <w:rPr>
          <w:rFonts w:ascii="Times New Roman" w:hAnsi="Times New Roman" w:cs="Times New Roman"/>
          <w:sz w:val="24"/>
          <w:lang w:val="ru-RU"/>
        </w:rPr>
      </w:pPr>
      <w:bookmarkStart w:id="35" w:name="_Toc480302139"/>
      <w:r w:rsidRPr="002B3391">
        <w:rPr>
          <w:rFonts w:ascii="Times New Roman" w:hAnsi="Times New Roman" w:cs="Times New Roman"/>
          <w:sz w:val="24"/>
          <w:lang w:val="ru-RU"/>
        </w:rPr>
        <w:t>Материально-техническая база</w:t>
      </w:r>
      <w:bookmarkEnd w:id="35"/>
      <w:r w:rsidRPr="002B3391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5B4DC2" w:rsidRPr="002B3391" w:rsidRDefault="005B4DC2" w:rsidP="0030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eastAsia="Times New Roman" w:hAnsi="Times New Roman" w:cs="Times New Roman"/>
          <w:szCs w:val="24"/>
          <w:lang w:val="ru-RU" w:eastAsia="ru-RU"/>
        </w:rPr>
        <w:t>Образовательный процесс в техникуме организован в зданиях и помещениях общей пл</w:t>
      </w:r>
      <w:r w:rsidRPr="002B3391">
        <w:rPr>
          <w:rFonts w:ascii="Times New Roman" w:eastAsia="Times New Roman" w:hAnsi="Times New Roman" w:cs="Times New Roman"/>
          <w:szCs w:val="24"/>
          <w:lang w:val="ru-RU" w:eastAsia="ru-RU"/>
        </w:rPr>
        <w:t>о</w:t>
      </w:r>
      <w:r w:rsidRPr="002B3391">
        <w:rPr>
          <w:rFonts w:ascii="Times New Roman" w:eastAsia="Times New Roman" w:hAnsi="Times New Roman" w:cs="Times New Roman"/>
          <w:szCs w:val="24"/>
          <w:lang w:val="ru-RU" w:eastAsia="ru-RU"/>
        </w:rPr>
        <w:t>щадью 17058,5 кв.м. Все здания и помещения находятся в оперативном управлении.</w:t>
      </w:r>
      <w:r w:rsidR="003049A1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</w:t>
      </w:r>
      <w:r w:rsidRPr="002B3391">
        <w:rPr>
          <w:rFonts w:ascii="Times New Roman" w:eastAsia="Times New Roman" w:hAnsi="Times New Roman" w:cs="Times New Roman"/>
          <w:szCs w:val="24"/>
          <w:lang w:val="ru-RU" w:eastAsia="ru-RU"/>
        </w:rPr>
        <w:t>Техникум имеет четыре учебных корпуса: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"/>
        <w:gridCol w:w="2568"/>
        <w:gridCol w:w="4046"/>
        <w:gridCol w:w="2268"/>
      </w:tblGrid>
      <w:tr w:rsidR="005B4DC2" w:rsidRPr="002B3391" w:rsidTr="003049A1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Учебный корпус</w:t>
            </w:r>
          </w:p>
        </w:tc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г. Чита, ул. Бабушкина, 66, корпус №3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 3685,5 кв.м.</w:t>
            </w:r>
          </w:p>
        </w:tc>
      </w:tr>
      <w:tr w:rsidR="005B4DC2" w:rsidRPr="002B3391" w:rsidTr="003049A1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Административный корпус</w:t>
            </w:r>
          </w:p>
        </w:tc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г. Чита, ул. Бабушкина, 66, корпус №2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 3717,2 кв.м.</w:t>
            </w:r>
          </w:p>
        </w:tc>
      </w:tr>
      <w:tr w:rsidR="005B4DC2" w:rsidRPr="002B3391" w:rsidTr="003049A1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Производственный корпус</w:t>
            </w:r>
          </w:p>
        </w:tc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г. Чита, ул. Бабушкина, 66, корпус №1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 2775,1 кв.м.</w:t>
            </w:r>
          </w:p>
        </w:tc>
      </w:tr>
      <w:tr w:rsidR="005B4DC2" w:rsidRPr="002B3391" w:rsidTr="003049A1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Учебный корпус</w:t>
            </w:r>
          </w:p>
        </w:tc>
        <w:tc>
          <w:tcPr>
            <w:tcW w:w="4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г. Чита, ул. Бабушкина, 2-б, корпус №1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 3092,3 кв.м.</w:t>
            </w:r>
          </w:p>
        </w:tc>
      </w:tr>
    </w:tbl>
    <w:p w:rsidR="003049A1" w:rsidRDefault="005B4DC2" w:rsidP="0030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eastAsia="Times New Roman" w:hAnsi="Times New Roman" w:cs="Times New Roman"/>
          <w:szCs w:val="24"/>
          <w:lang w:val="ru-RU" w:eastAsia="ru-RU"/>
        </w:rPr>
        <w:t>В корпусах разме</w:t>
      </w:r>
      <w:r w:rsidRPr="002B3391">
        <w:rPr>
          <w:rFonts w:ascii="Times New Roman" w:eastAsia="Times New Roman" w:hAnsi="Times New Roman" w:cs="Times New Roman"/>
          <w:szCs w:val="24"/>
          <w:lang w:val="ru-RU" w:eastAsia="ru-RU"/>
        </w:rPr>
        <w:softHyphen/>
        <w:t>щены учебные кабинеты, компьютерные классы, лаборатории, масте</w:t>
      </w:r>
      <w:r w:rsidRPr="002B3391">
        <w:rPr>
          <w:rFonts w:ascii="Times New Roman" w:eastAsia="Times New Roman" w:hAnsi="Times New Roman" w:cs="Times New Roman"/>
          <w:szCs w:val="24"/>
          <w:lang w:val="ru-RU" w:eastAsia="ru-RU"/>
        </w:rPr>
        <w:t>р</w:t>
      </w:r>
      <w:r w:rsidRPr="002B3391">
        <w:rPr>
          <w:rFonts w:ascii="Times New Roman" w:eastAsia="Times New Roman" w:hAnsi="Times New Roman" w:cs="Times New Roman"/>
          <w:szCs w:val="24"/>
          <w:lang w:val="ru-RU" w:eastAsia="ru-RU"/>
        </w:rPr>
        <w:t>ские, актовые и спортивные залы, спортивно-оздоровительный центр, библиотеки с читаль</w:t>
      </w:r>
      <w:r w:rsidRPr="002B3391">
        <w:rPr>
          <w:rFonts w:ascii="Times New Roman" w:eastAsia="Times New Roman" w:hAnsi="Times New Roman" w:cs="Times New Roman"/>
          <w:szCs w:val="24"/>
          <w:lang w:val="ru-RU" w:eastAsia="ru-RU"/>
        </w:rPr>
        <w:softHyphen/>
        <w:t>ным залом, столовые, гараж.</w:t>
      </w:r>
      <w:r w:rsidRPr="002B3391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5B4DC2" w:rsidRPr="002B3391" w:rsidRDefault="005B4DC2" w:rsidP="0030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eastAsia="Times New Roman" w:hAnsi="Times New Roman" w:cs="Times New Roman"/>
          <w:szCs w:val="24"/>
          <w:lang w:val="ru-RU" w:eastAsia="ru-RU"/>
        </w:rPr>
        <w:t>Для обеспечения образовательной деятельности объектами и помещениями социально-бытового назначения техникум имеет три общежития: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"/>
        <w:gridCol w:w="2568"/>
        <w:gridCol w:w="3600"/>
        <w:gridCol w:w="2024"/>
      </w:tblGrid>
      <w:tr w:rsidR="005B4DC2" w:rsidRPr="002B3391" w:rsidTr="00F40D83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Общежитие №1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г. Чита, ул. Хабаровская, д. 15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 4184,4 кв.м.</w:t>
            </w:r>
          </w:p>
        </w:tc>
      </w:tr>
      <w:tr w:rsidR="005B4DC2" w:rsidRPr="002B3391" w:rsidTr="00F40D83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Общежитие №2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г. Чита, ул. Журавлева, д. 52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 3775,7 кв.м.</w:t>
            </w:r>
          </w:p>
        </w:tc>
      </w:tr>
      <w:tr w:rsidR="005B4DC2" w:rsidRPr="002B3391" w:rsidTr="00F40D83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Общежитие №3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г. Чита, ул. Бабушкина, д.2-б, корпус №2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DC2" w:rsidRPr="002B3391" w:rsidRDefault="005B4DC2" w:rsidP="00F40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 4397 кв.м.</w:t>
            </w:r>
          </w:p>
        </w:tc>
      </w:tr>
    </w:tbl>
    <w:p w:rsidR="005B4DC2" w:rsidRPr="002B3391" w:rsidRDefault="005B4DC2" w:rsidP="003049A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eastAsia="Times New Roman" w:hAnsi="Times New Roman" w:cs="Times New Roman"/>
          <w:szCs w:val="24"/>
          <w:lang w:val="ru-RU" w:eastAsia="ru-RU"/>
        </w:rPr>
        <w:t>В общежитиях размещены комнаты для постоянного проживания, помещения для работы медицинских работников, объекты хозяйственно-бытового и санитарно-гигиенического назнач</w:t>
      </w:r>
      <w:r w:rsidRPr="002B3391">
        <w:rPr>
          <w:rFonts w:ascii="Times New Roman" w:eastAsia="Times New Roman" w:hAnsi="Times New Roman" w:cs="Times New Roman"/>
          <w:szCs w:val="24"/>
          <w:lang w:val="ru-RU" w:eastAsia="ru-RU"/>
        </w:rPr>
        <w:t>е</w:t>
      </w:r>
      <w:r w:rsidRPr="002B3391">
        <w:rPr>
          <w:rFonts w:ascii="Times New Roman" w:eastAsia="Times New Roman" w:hAnsi="Times New Roman" w:cs="Times New Roman"/>
          <w:szCs w:val="24"/>
          <w:lang w:val="ru-RU" w:eastAsia="ru-RU"/>
        </w:rPr>
        <w:t>ния (склады, постирочные, душевые), кабинеты для самостоятельных занятий.</w:t>
      </w:r>
    </w:p>
    <w:p w:rsidR="005B4DC2" w:rsidRPr="002B3391" w:rsidRDefault="005B4DC2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В техникуме соблюдаются правила и нормативы безопасности, что подтверждено док</w:t>
      </w:r>
      <w:r w:rsidRPr="002B3391">
        <w:rPr>
          <w:rFonts w:ascii="Times New Roman" w:hAnsi="Times New Roman" w:cs="Times New Roman"/>
          <w:lang w:val="ru-RU"/>
        </w:rPr>
        <w:t>у</w:t>
      </w:r>
      <w:r w:rsidRPr="002B3391">
        <w:rPr>
          <w:rFonts w:ascii="Times New Roman" w:hAnsi="Times New Roman" w:cs="Times New Roman"/>
          <w:lang w:val="ru-RU"/>
        </w:rPr>
        <w:t>ментами:</w:t>
      </w:r>
    </w:p>
    <w:p w:rsidR="005B4DC2" w:rsidRPr="002B3391" w:rsidRDefault="005B4DC2" w:rsidP="00E51AE8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Санитарно-эпидемиологическое заключение № 75.ОЦ.05.000М.000147.05.16 от 04.05.2016г., выданное Управлением Федеральной службы по надзору в сфере защиты прав п</w:t>
      </w:r>
      <w:r w:rsidRPr="002B3391">
        <w:rPr>
          <w:rFonts w:ascii="Times New Roman" w:hAnsi="Times New Roman" w:cs="Times New Roman"/>
          <w:lang w:val="ru-RU"/>
        </w:rPr>
        <w:t>о</w:t>
      </w:r>
      <w:r w:rsidRPr="002B3391">
        <w:rPr>
          <w:rFonts w:ascii="Times New Roman" w:hAnsi="Times New Roman" w:cs="Times New Roman"/>
          <w:lang w:val="ru-RU"/>
        </w:rPr>
        <w:t>требителей и благополучия человека по Забайкальскому краю соответствует государственным санитарно-эпидемиологическим правилам и нормативам.</w:t>
      </w:r>
    </w:p>
    <w:p w:rsidR="005B4DC2" w:rsidRPr="002B3391" w:rsidRDefault="005B4DC2" w:rsidP="00E51AE8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Заключения о соответствии объекта защиты обязательным требованиям пожарной безопасности №30, №31, №32, №33, №34 от 05.05.2016г., выданные Управлением надзорной де</w:t>
      </w:r>
      <w:r w:rsidRPr="002B3391">
        <w:rPr>
          <w:rFonts w:ascii="Times New Roman" w:hAnsi="Times New Roman" w:cs="Times New Roman"/>
          <w:lang w:val="ru-RU"/>
        </w:rPr>
        <w:t>я</w:t>
      </w:r>
      <w:r w:rsidRPr="002B3391">
        <w:rPr>
          <w:rFonts w:ascii="Times New Roman" w:hAnsi="Times New Roman" w:cs="Times New Roman"/>
          <w:lang w:val="ru-RU"/>
        </w:rPr>
        <w:t xml:space="preserve">тельности и профилактической работы Главного управления МЧС России по Забайкальскому краю. </w:t>
      </w:r>
    </w:p>
    <w:p w:rsidR="005B4DC2" w:rsidRPr="002B3391" w:rsidRDefault="005B4DC2" w:rsidP="00E51AE8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Паспорт готовности учебного заведения к учебному году.</w:t>
      </w:r>
    </w:p>
    <w:p w:rsidR="005B4DC2" w:rsidRPr="002B3391" w:rsidRDefault="005B4DC2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В техникуме ежегодно производится обновление материально-технической и учебно-информационной базы. Производятся закупки мебели для учебного процесса, инструментов и оборудования, тренажеров, ПЭВМ и программного обеспечения, проекторов, принтеров, печа</w:t>
      </w:r>
      <w:r w:rsidRPr="002B3391">
        <w:rPr>
          <w:rFonts w:ascii="Times New Roman" w:hAnsi="Times New Roman" w:cs="Times New Roman"/>
          <w:lang w:val="ru-RU"/>
        </w:rPr>
        <w:t>т</w:t>
      </w:r>
      <w:r w:rsidRPr="002B3391">
        <w:rPr>
          <w:rFonts w:ascii="Times New Roman" w:hAnsi="Times New Roman" w:cs="Times New Roman"/>
          <w:lang w:val="ru-RU"/>
        </w:rPr>
        <w:t xml:space="preserve">ных и электронных учебников, журналов и газет. </w:t>
      </w:r>
    </w:p>
    <w:p w:rsidR="005B4DC2" w:rsidRPr="002B3391" w:rsidRDefault="005B4DC2" w:rsidP="00E51A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Для улучшения качества образовательного процесса в отчетный период было закуплено следующее оборудование:</w:t>
      </w:r>
    </w:p>
    <w:p w:rsidR="005B4DC2" w:rsidRPr="002B3391" w:rsidRDefault="005B4DC2" w:rsidP="005B4DC2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- персональный компьютер – 40- шт (НР-</w:t>
      </w:r>
      <w:r w:rsidRPr="002B3391">
        <w:rPr>
          <w:rFonts w:ascii="Times New Roman" w:hAnsi="Times New Roman" w:cs="Times New Roman"/>
        </w:rPr>
        <w:t>Compaq</w:t>
      </w:r>
      <w:r w:rsidRPr="002B3391">
        <w:rPr>
          <w:rFonts w:ascii="Times New Roman" w:hAnsi="Times New Roman" w:cs="Times New Roman"/>
          <w:lang w:val="ru-RU"/>
        </w:rPr>
        <w:t xml:space="preserve"> 6200, НР-</w:t>
      </w:r>
      <w:r w:rsidRPr="002B3391">
        <w:rPr>
          <w:rFonts w:ascii="Times New Roman" w:hAnsi="Times New Roman" w:cs="Times New Roman"/>
        </w:rPr>
        <w:t>Compaq</w:t>
      </w:r>
      <w:r w:rsidRPr="002B3391">
        <w:rPr>
          <w:rFonts w:ascii="Times New Roman" w:hAnsi="Times New Roman" w:cs="Times New Roman"/>
          <w:lang w:val="ru-RU"/>
        </w:rPr>
        <w:t xml:space="preserve"> </w:t>
      </w:r>
      <w:r w:rsidRPr="002B3391">
        <w:rPr>
          <w:rFonts w:ascii="Times New Roman" w:hAnsi="Times New Roman" w:cs="Times New Roman"/>
        </w:rPr>
        <w:t>SFF</w:t>
      </w:r>
      <w:r w:rsidRPr="002B3391">
        <w:rPr>
          <w:rFonts w:ascii="Times New Roman" w:hAnsi="Times New Roman" w:cs="Times New Roman"/>
          <w:lang w:val="ru-RU"/>
        </w:rPr>
        <w:t>);</w:t>
      </w:r>
    </w:p>
    <w:p w:rsidR="005B4DC2" w:rsidRPr="002B3391" w:rsidRDefault="005B4DC2" w:rsidP="005B4DC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B3391">
        <w:rPr>
          <w:rFonts w:ascii="Times New Roman" w:hAnsi="Times New Roman" w:cs="Times New Roman"/>
        </w:rPr>
        <w:t>- монитор – 25 шт (20 HP W2272a, 22 LG Flatron E2210);</w:t>
      </w:r>
    </w:p>
    <w:p w:rsidR="005B4DC2" w:rsidRPr="002B3391" w:rsidRDefault="005B4DC2" w:rsidP="005B4DC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B3391">
        <w:rPr>
          <w:rFonts w:ascii="Times New Roman" w:hAnsi="Times New Roman" w:cs="Times New Roman"/>
        </w:rPr>
        <w:t>- проектор – 3 шт (ACER S1210, EPSON EB-X12);</w:t>
      </w:r>
    </w:p>
    <w:p w:rsidR="005B4DC2" w:rsidRPr="002B3391" w:rsidRDefault="005B4DC2" w:rsidP="005B4DC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B3391">
        <w:rPr>
          <w:rFonts w:ascii="Times New Roman" w:hAnsi="Times New Roman" w:cs="Times New Roman"/>
        </w:rPr>
        <w:t>- копировальный аппарат – 2 шт (Canon);</w:t>
      </w:r>
    </w:p>
    <w:p w:rsidR="005B4DC2" w:rsidRPr="002B3391" w:rsidRDefault="005B4DC2" w:rsidP="005B4DC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B3391">
        <w:rPr>
          <w:rFonts w:ascii="Times New Roman" w:hAnsi="Times New Roman" w:cs="Times New Roman"/>
        </w:rPr>
        <w:t>- принтер – 6 шт (hp laserjet 130, HP Laser Jet Pro P1566);</w:t>
      </w:r>
    </w:p>
    <w:p w:rsidR="005B4DC2" w:rsidRPr="002B3391" w:rsidRDefault="005B4DC2" w:rsidP="005B4DC2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- ноутбук – 1 шт (</w:t>
      </w:r>
      <w:r w:rsidRPr="002B3391">
        <w:rPr>
          <w:rFonts w:ascii="Times New Roman" w:hAnsi="Times New Roman" w:cs="Times New Roman"/>
        </w:rPr>
        <w:t>Iru</w:t>
      </w:r>
      <w:r w:rsidRPr="002B3391">
        <w:rPr>
          <w:rFonts w:ascii="Times New Roman" w:hAnsi="Times New Roman" w:cs="Times New Roman"/>
          <w:lang w:val="ru-RU"/>
        </w:rPr>
        <w:t xml:space="preserve"> </w:t>
      </w:r>
      <w:r w:rsidRPr="002B3391">
        <w:rPr>
          <w:rFonts w:ascii="Times New Roman" w:hAnsi="Times New Roman" w:cs="Times New Roman"/>
        </w:rPr>
        <w:t>Patriot</w:t>
      </w:r>
      <w:r w:rsidRPr="002B3391">
        <w:rPr>
          <w:rFonts w:ascii="Times New Roman" w:hAnsi="Times New Roman" w:cs="Times New Roman"/>
          <w:lang w:val="ru-RU"/>
        </w:rPr>
        <w:t xml:space="preserve"> 506);</w:t>
      </w:r>
    </w:p>
    <w:p w:rsidR="005B4DC2" w:rsidRPr="002B3391" w:rsidRDefault="005B4DC2" w:rsidP="005B4DC2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 xml:space="preserve">- камера видео наблюдения – 9 шт (МВК-09Скм). </w:t>
      </w:r>
    </w:p>
    <w:p w:rsidR="005B4DC2" w:rsidRPr="002B3391" w:rsidRDefault="005B4DC2" w:rsidP="003049A1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Для создания комфортной среды проживания в общежитии обновляется мебель, произв</w:t>
      </w:r>
      <w:r w:rsidRPr="002B3391">
        <w:rPr>
          <w:rFonts w:ascii="Times New Roman" w:hAnsi="Times New Roman" w:cs="Times New Roman"/>
          <w:lang w:val="ru-RU"/>
        </w:rPr>
        <w:t>о</w:t>
      </w:r>
      <w:r w:rsidRPr="002B3391">
        <w:rPr>
          <w:rFonts w:ascii="Times New Roman" w:hAnsi="Times New Roman" w:cs="Times New Roman"/>
          <w:lang w:val="ru-RU"/>
        </w:rPr>
        <w:t>дится замена старых дверей и окон, обновляется отделка бытовых и санитарно-технических п</w:t>
      </w:r>
      <w:r w:rsidRPr="002B3391">
        <w:rPr>
          <w:rFonts w:ascii="Times New Roman" w:hAnsi="Times New Roman" w:cs="Times New Roman"/>
          <w:lang w:val="ru-RU"/>
        </w:rPr>
        <w:t>о</w:t>
      </w:r>
      <w:r w:rsidRPr="002B3391">
        <w:rPr>
          <w:rFonts w:ascii="Times New Roman" w:hAnsi="Times New Roman" w:cs="Times New Roman"/>
          <w:lang w:val="ru-RU"/>
        </w:rPr>
        <w:t>мещений. Расходы в отчетном периоде представлены в табл.17.</w:t>
      </w:r>
    </w:p>
    <w:p w:rsidR="003049A1" w:rsidRDefault="003049A1" w:rsidP="003049A1">
      <w:pPr>
        <w:pStyle w:val="a9"/>
        <w:spacing w:before="0" w:after="0"/>
        <w:rPr>
          <w:rFonts w:ascii="Times New Roman" w:hAnsi="Times New Roman" w:cs="Times New Roman"/>
          <w:lang w:val="ru-RU"/>
        </w:rPr>
      </w:pPr>
    </w:p>
    <w:p w:rsidR="005B4DC2" w:rsidRPr="002B3391" w:rsidRDefault="00DA5583" w:rsidP="003049A1">
      <w:pPr>
        <w:pStyle w:val="a9"/>
        <w:spacing w:before="0" w:after="0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Таблица 19</w:t>
      </w:r>
      <w:r w:rsidR="005B4DC2" w:rsidRPr="002B3391">
        <w:rPr>
          <w:rFonts w:ascii="Times New Roman" w:hAnsi="Times New Roman" w:cs="Times New Roman"/>
          <w:lang w:val="ru-RU"/>
        </w:rPr>
        <w:t>. Расходы на основные мероприятия по улучшению условий обучения и проживания в отчетном периоде.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670"/>
        <w:gridCol w:w="3191"/>
      </w:tblGrid>
      <w:tr w:rsidR="005B4DC2" w:rsidRPr="002B3391" w:rsidTr="00F40D83">
        <w:tc>
          <w:tcPr>
            <w:tcW w:w="534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5670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szCs w:val="24"/>
              </w:rPr>
              <w:t>Расходы</w:t>
            </w:r>
          </w:p>
        </w:tc>
        <w:tc>
          <w:tcPr>
            <w:tcW w:w="3191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szCs w:val="24"/>
              </w:rPr>
              <w:t>Сумма, тыс.руб.</w:t>
            </w:r>
          </w:p>
        </w:tc>
      </w:tr>
      <w:tr w:rsidR="005B4DC2" w:rsidRPr="002B3391" w:rsidTr="00F40D83">
        <w:tc>
          <w:tcPr>
            <w:tcW w:w="534" w:type="dxa"/>
          </w:tcPr>
          <w:p w:rsidR="005B4DC2" w:rsidRPr="002B3391" w:rsidRDefault="005B4DC2" w:rsidP="00F40D8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0" w:type="dxa"/>
          </w:tcPr>
          <w:p w:rsidR="005B4DC2" w:rsidRPr="002B3391" w:rsidRDefault="005B4DC2" w:rsidP="00F40D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Cs w:val="24"/>
                <w:lang w:val="ru-RU"/>
              </w:rPr>
              <w:t>Компьютерная техника и программное обеспечение</w:t>
            </w:r>
          </w:p>
        </w:tc>
        <w:tc>
          <w:tcPr>
            <w:tcW w:w="3191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954,3</w:t>
            </w:r>
          </w:p>
        </w:tc>
      </w:tr>
      <w:tr w:rsidR="005B4DC2" w:rsidRPr="002B3391" w:rsidTr="00F40D83">
        <w:tc>
          <w:tcPr>
            <w:tcW w:w="534" w:type="dxa"/>
          </w:tcPr>
          <w:p w:rsidR="005B4DC2" w:rsidRPr="002B3391" w:rsidRDefault="005B4DC2" w:rsidP="00F40D8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0" w:type="dxa"/>
          </w:tcPr>
          <w:p w:rsidR="005B4DC2" w:rsidRPr="002B3391" w:rsidRDefault="005B4DC2" w:rsidP="00F40D8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Инструменты и оборудование</w:t>
            </w:r>
          </w:p>
        </w:tc>
        <w:tc>
          <w:tcPr>
            <w:tcW w:w="3191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27,3</w:t>
            </w:r>
          </w:p>
        </w:tc>
      </w:tr>
      <w:tr w:rsidR="005B4DC2" w:rsidRPr="002B3391" w:rsidTr="00F40D83">
        <w:tc>
          <w:tcPr>
            <w:tcW w:w="534" w:type="dxa"/>
          </w:tcPr>
          <w:p w:rsidR="005B4DC2" w:rsidRPr="002B3391" w:rsidRDefault="005B4DC2" w:rsidP="00F40D8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0" w:type="dxa"/>
          </w:tcPr>
          <w:p w:rsidR="005B4DC2" w:rsidRPr="002B3391" w:rsidRDefault="005B4DC2" w:rsidP="00F40D8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Библиотечный фонд</w:t>
            </w:r>
          </w:p>
        </w:tc>
        <w:tc>
          <w:tcPr>
            <w:tcW w:w="3191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46,9</w:t>
            </w:r>
          </w:p>
        </w:tc>
      </w:tr>
      <w:tr w:rsidR="005B4DC2" w:rsidRPr="002B3391" w:rsidTr="00F40D83">
        <w:tc>
          <w:tcPr>
            <w:tcW w:w="534" w:type="dxa"/>
          </w:tcPr>
          <w:p w:rsidR="005B4DC2" w:rsidRPr="002B3391" w:rsidRDefault="005B4DC2" w:rsidP="00F40D8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0" w:type="dxa"/>
          </w:tcPr>
          <w:p w:rsidR="005B4DC2" w:rsidRPr="002B3391" w:rsidRDefault="005B4DC2" w:rsidP="00F40D8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Мебель</w:t>
            </w:r>
          </w:p>
        </w:tc>
        <w:tc>
          <w:tcPr>
            <w:tcW w:w="3191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26,4</w:t>
            </w:r>
          </w:p>
        </w:tc>
      </w:tr>
      <w:tr w:rsidR="005B4DC2" w:rsidRPr="002B3391" w:rsidTr="00F40D83">
        <w:tc>
          <w:tcPr>
            <w:tcW w:w="534" w:type="dxa"/>
          </w:tcPr>
          <w:p w:rsidR="005B4DC2" w:rsidRPr="002B3391" w:rsidRDefault="005B4DC2" w:rsidP="00F40D8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670" w:type="dxa"/>
          </w:tcPr>
          <w:p w:rsidR="005B4DC2" w:rsidRPr="002B3391" w:rsidRDefault="005B4DC2" w:rsidP="00F40D8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 xml:space="preserve">Ремонт помещений </w:t>
            </w:r>
          </w:p>
        </w:tc>
        <w:tc>
          <w:tcPr>
            <w:tcW w:w="3191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497,8</w:t>
            </w:r>
          </w:p>
        </w:tc>
      </w:tr>
      <w:tr w:rsidR="005B4DC2" w:rsidRPr="002B3391" w:rsidTr="00F40D83">
        <w:tc>
          <w:tcPr>
            <w:tcW w:w="534" w:type="dxa"/>
          </w:tcPr>
          <w:p w:rsidR="005B4DC2" w:rsidRPr="002B3391" w:rsidRDefault="005B4DC2" w:rsidP="00F40D8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0" w:type="dxa"/>
          </w:tcPr>
          <w:p w:rsidR="005B4DC2" w:rsidRPr="002B3391" w:rsidRDefault="005B4DC2" w:rsidP="00F40D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Cs w:val="24"/>
                <w:lang w:val="ru-RU"/>
              </w:rPr>
              <w:t>Содержание и ремонт инженерных сетей</w:t>
            </w:r>
          </w:p>
        </w:tc>
        <w:tc>
          <w:tcPr>
            <w:tcW w:w="3191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590,1</w:t>
            </w:r>
          </w:p>
        </w:tc>
      </w:tr>
      <w:tr w:rsidR="005B4DC2" w:rsidRPr="002B3391" w:rsidTr="00F40D83">
        <w:tc>
          <w:tcPr>
            <w:tcW w:w="534" w:type="dxa"/>
          </w:tcPr>
          <w:p w:rsidR="005B4DC2" w:rsidRPr="002B3391" w:rsidRDefault="005B4DC2" w:rsidP="00F40D8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670" w:type="dxa"/>
          </w:tcPr>
          <w:p w:rsidR="005B4DC2" w:rsidRPr="002B3391" w:rsidRDefault="005B4DC2" w:rsidP="00F40D8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B3391">
              <w:rPr>
                <w:rFonts w:ascii="Times New Roman" w:hAnsi="Times New Roman" w:cs="Times New Roman"/>
                <w:szCs w:val="24"/>
                <w:lang w:val="ru-RU"/>
              </w:rPr>
              <w:t>Усовершенствование материально-технической базы мастерских</w:t>
            </w:r>
          </w:p>
        </w:tc>
        <w:tc>
          <w:tcPr>
            <w:tcW w:w="3191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511,4</w:t>
            </w:r>
          </w:p>
        </w:tc>
      </w:tr>
      <w:tr w:rsidR="005B4DC2" w:rsidRPr="002B3391" w:rsidTr="00F40D83">
        <w:tc>
          <w:tcPr>
            <w:tcW w:w="534" w:type="dxa"/>
          </w:tcPr>
          <w:p w:rsidR="005B4DC2" w:rsidRPr="002B3391" w:rsidRDefault="005B4DC2" w:rsidP="00F40D8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0" w:type="dxa"/>
          </w:tcPr>
          <w:p w:rsidR="005B4DC2" w:rsidRPr="002B3391" w:rsidRDefault="005B4DC2" w:rsidP="00F40D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</w:tc>
        <w:tc>
          <w:tcPr>
            <w:tcW w:w="3191" w:type="dxa"/>
          </w:tcPr>
          <w:p w:rsidR="005B4DC2" w:rsidRPr="002B3391" w:rsidRDefault="005B4DC2" w:rsidP="00F40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3391">
              <w:rPr>
                <w:rFonts w:ascii="Times New Roman" w:hAnsi="Times New Roman" w:cs="Times New Roman"/>
                <w:b/>
                <w:szCs w:val="24"/>
              </w:rPr>
              <w:t>2654,2</w:t>
            </w:r>
          </w:p>
        </w:tc>
      </w:tr>
    </w:tbl>
    <w:p w:rsidR="005B4DC2" w:rsidRPr="002B3391" w:rsidRDefault="005B4DC2" w:rsidP="00EE2B2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5B4DC2" w:rsidRPr="002B3391" w:rsidRDefault="005B4DC2" w:rsidP="00EE2B2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Для проведения отборочного этапа конкурса </w:t>
      </w:r>
      <w:r w:rsidRPr="002B3391">
        <w:rPr>
          <w:rStyle w:val="ad"/>
          <w:rFonts w:ascii="Times New Roman" w:hAnsi="Times New Roman" w:cs="Times New Roman"/>
          <w:b w:val="0"/>
        </w:rPr>
        <w:t>WorldSkills</w:t>
      </w:r>
      <w:r w:rsidRPr="002B3391">
        <w:rPr>
          <w:rStyle w:val="ad"/>
          <w:rFonts w:ascii="Times New Roman" w:hAnsi="Times New Roman" w:cs="Times New Roman"/>
          <w:b w:val="0"/>
          <w:lang w:val="ru-RU"/>
        </w:rPr>
        <w:t xml:space="preserve"> </w:t>
      </w:r>
      <w:r w:rsidRPr="002B3391">
        <w:rPr>
          <w:rStyle w:val="ad"/>
          <w:rFonts w:ascii="Times New Roman" w:hAnsi="Times New Roman" w:cs="Times New Roman"/>
          <w:b w:val="0"/>
        </w:rPr>
        <w:t>Russia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 закуплено оборудование, инструменты и материалы на 78879,13 руб., выполнен косметический ремонт мастерских и лаб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раторий.</w:t>
      </w:r>
    </w:p>
    <w:p w:rsidR="005B4DC2" w:rsidRPr="002B3391" w:rsidRDefault="005B4DC2" w:rsidP="00EE2B2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По мере необходимости проводится ремонт и реконструкция системы отопления и вент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>ляции, модернизация системы обеспечения безопасности, проводится текущий ремонт учебных помещений техникума и общежития.</w:t>
      </w:r>
    </w:p>
    <w:p w:rsidR="005B4DC2" w:rsidRPr="002B3391" w:rsidRDefault="005B4DC2" w:rsidP="00EE2B2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 xml:space="preserve">            За отчетный период проведены следующие основные мероприятия для улучшения усл</w:t>
      </w:r>
      <w:r w:rsidRPr="002B3391">
        <w:rPr>
          <w:rFonts w:ascii="Times New Roman" w:hAnsi="Times New Roman" w:cs="Times New Roman"/>
          <w:lang w:val="ru-RU"/>
        </w:rPr>
        <w:t>о</w:t>
      </w:r>
      <w:r w:rsidRPr="002B3391">
        <w:rPr>
          <w:rFonts w:ascii="Times New Roman" w:hAnsi="Times New Roman" w:cs="Times New Roman"/>
          <w:lang w:val="ru-RU"/>
        </w:rPr>
        <w:t>вий обучения и отдыха студентов и курсантов:</w:t>
      </w:r>
    </w:p>
    <w:p w:rsidR="005B4DC2" w:rsidRPr="002B3391" w:rsidRDefault="005B4DC2" w:rsidP="00EE2B24">
      <w:pPr>
        <w:numPr>
          <w:ilvl w:val="0"/>
          <w:numId w:val="3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B3391">
        <w:rPr>
          <w:rFonts w:ascii="Times New Roman" w:hAnsi="Times New Roman" w:cs="Times New Roman"/>
          <w:lang w:val="ru-RU"/>
        </w:rPr>
        <w:t xml:space="preserve">замена дверей на 5-м этаже общежития №3 (ул. </w:t>
      </w:r>
      <w:r w:rsidRPr="002B3391">
        <w:rPr>
          <w:rFonts w:ascii="Times New Roman" w:hAnsi="Times New Roman" w:cs="Times New Roman"/>
        </w:rPr>
        <w:t>Бабушкина, 2-б);</w:t>
      </w:r>
    </w:p>
    <w:p w:rsidR="005B4DC2" w:rsidRPr="002B3391" w:rsidRDefault="005B4DC2" w:rsidP="00EE2B24">
      <w:pPr>
        <w:numPr>
          <w:ilvl w:val="0"/>
          <w:numId w:val="3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B3391">
        <w:rPr>
          <w:rFonts w:ascii="Times New Roman" w:hAnsi="Times New Roman" w:cs="Times New Roman"/>
          <w:lang w:val="ru-RU"/>
        </w:rPr>
        <w:t>косметический ремонт (окраска, побелка)  комнат и коридоров на 4-м и 5-м этажах в общ</w:t>
      </w:r>
      <w:r w:rsidRPr="002B3391">
        <w:rPr>
          <w:rFonts w:ascii="Times New Roman" w:hAnsi="Times New Roman" w:cs="Times New Roman"/>
          <w:lang w:val="ru-RU"/>
        </w:rPr>
        <w:t>е</w:t>
      </w:r>
      <w:r w:rsidRPr="002B3391">
        <w:rPr>
          <w:rFonts w:ascii="Times New Roman" w:hAnsi="Times New Roman" w:cs="Times New Roman"/>
          <w:lang w:val="ru-RU"/>
        </w:rPr>
        <w:t xml:space="preserve">житии №3 (ул. </w:t>
      </w:r>
      <w:r w:rsidRPr="002B3391">
        <w:rPr>
          <w:rFonts w:ascii="Times New Roman" w:hAnsi="Times New Roman" w:cs="Times New Roman"/>
        </w:rPr>
        <w:t>Бабушкина, 2-б);</w:t>
      </w:r>
    </w:p>
    <w:p w:rsidR="005B4DC2" w:rsidRPr="002B3391" w:rsidRDefault="005B4DC2" w:rsidP="00EE2B24">
      <w:pPr>
        <w:numPr>
          <w:ilvl w:val="0"/>
          <w:numId w:val="3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B3391">
        <w:rPr>
          <w:rFonts w:ascii="Times New Roman" w:hAnsi="Times New Roman" w:cs="Times New Roman"/>
          <w:lang w:val="ru-RU"/>
        </w:rPr>
        <w:t xml:space="preserve">косметический ремонт (окраска, побелка) коридоров и лестничных маршей в общежитии №2 (ул. </w:t>
      </w:r>
      <w:r w:rsidRPr="002B3391">
        <w:rPr>
          <w:rFonts w:ascii="Times New Roman" w:hAnsi="Times New Roman" w:cs="Times New Roman"/>
        </w:rPr>
        <w:t>Журавлева, 52);</w:t>
      </w:r>
    </w:p>
    <w:p w:rsidR="005B4DC2" w:rsidRPr="002B3391" w:rsidRDefault="005B4DC2" w:rsidP="00EE2B24">
      <w:pPr>
        <w:numPr>
          <w:ilvl w:val="0"/>
          <w:numId w:val="3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реконструкция системы учета тепловой энергии в учебном корпусе (ул.Бабушкина, д.2-б) и общежитии №4.</w:t>
      </w:r>
    </w:p>
    <w:p w:rsidR="005B4DC2" w:rsidRPr="002B3391" w:rsidRDefault="005B4DC2" w:rsidP="00EE2B24">
      <w:pPr>
        <w:numPr>
          <w:ilvl w:val="0"/>
          <w:numId w:val="3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B3391">
        <w:rPr>
          <w:rFonts w:ascii="Times New Roman" w:hAnsi="Times New Roman" w:cs="Times New Roman"/>
          <w:lang w:val="ru-RU"/>
        </w:rPr>
        <w:t xml:space="preserve">установка водомерного узла в здании мастерских (ул. </w:t>
      </w:r>
      <w:r w:rsidRPr="002B3391">
        <w:rPr>
          <w:rFonts w:ascii="Times New Roman" w:hAnsi="Times New Roman" w:cs="Times New Roman"/>
        </w:rPr>
        <w:t>Верхоленская, д.14.);</w:t>
      </w:r>
    </w:p>
    <w:p w:rsidR="005B4DC2" w:rsidRPr="002B3391" w:rsidRDefault="005B4DC2" w:rsidP="00EE2B24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произведен текущий ремонт в коридорах и учебных аудиториях производственного, адм</w:t>
      </w:r>
      <w:r w:rsidRPr="002B3391">
        <w:rPr>
          <w:rFonts w:ascii="Times New Roman" w:hAnsi="Times New Roman" w:cs="Times New Roman"/>
          <w:lang w:val="ru-RU"/>
        </w:rPr>
        <w:t>и</w:t>
      </w:r>
      <w:r w:rsidRPr="002B3391">
        <w:rPr>
          <w:rFonts w:ascii="Times New Roman" w:hAnsi="Times New Roman" w:cs="Times New Roman"/>
          <w:lang w:val="ru-RU"/>
        </w:rPr>
        <w:t>нистративного и учебного корпусов;</w:t>
      </w:r>
    </w:p>
    <w:p w:rsidR="005B4DC2" w:rsidRPr="002B3391" w:rsidRDefault="005B4DC2" w:rsidP="00EE2B24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силами информатизационного центра введен в эксплуатацию радиоузел;</w:t>
      </w:r>
    </w:p>
    <w:p w:rsidR="005B4DC2" w:rsidRPr="002B3391" w:rsidRDefault="005B4DC2" w:rsidP="00EE2B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 xml:space="preserve">         В рамках реализации программы энергосбережения проводятся мероприятия, напра</w:t>
      </w:r>
      <w:r w:rsidRPr="002B3391">
        <w:rPr>
          <w:rFonts w:ascii="Times New Roman" w:hAnsi="Times New Roman" w:cs="Times New Roman"/>
          <w:lang w:val="ru-RU"/>
        </w:rPr>
        <w:t>в</w:t>
      </w:r>
      <w:r w:rsidRPr="002B3391">
        <w:rPr>
          <w:rFonts w:ascii="Times New Roman" w:hAnsi="Times New Roman" w:cs="Times New Roman"/>
          <w:lang w:val="ru-RU"/>
        </w:rPr>
        <w:t>ленные на минимизацию затрат на энергоресурсы:</w:t>
      </w:r>
    </w:p>
    <w:p w:rsidR="005B4DC2" w:rsidRPr="002B3391" w:rsidRDefault="005B4DC2" w:rsidP="00EE2B24">
      <w:pPr>
        <w:tabs>
          <w:tab w:val="left" w:pos="851"/>
        </w:tabs>
        <w:spacing w:after="0" w:line="240" w:lineRule="auto"/>
        <w:ind w:firstLine="567"/>
        <w:jc w:val="both"/>
        <w:rPr>
          <w:rStyle w:val="FontStyle14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- во время планерок, педагогических советов и на классных часах ведется</w:t>
      </w:r>
      <w:r w:rsidRPr="002B3391">
        <w:rPr>
          <w:rStyle w:val="FontStyle14"/>
          <w:szCs w:val="24"/>
          <w:lang w:val="ru-RU"/>
        </w:rPr>
        <w:t xml:space="preserve"> разъяснительная работа с преподавателями, сотрудниками и студентами техникума по вопросам экономного ра</w:t>
      </w:r>
      <w:r w:rsidRPr="002B3391">
        <w:rPr>
          <w:rStyle w:val="FontStyle14"/>
          <w:szCs w:val="24"/>
          <w:lang w:val="ru-RU"/>
        </w:rPr>
        <w:t>с</w:t>
      </w:r>
      <w:r w:rsidRPr="002B3391">
        <w:rPr>
          <w:rStyle w:val="FontStyle14"/>
          <w:szCs w:val="24"/>
          <w:lang w:val="ru-RU"/>
        </w:rPr>
        <w:t>ходования энергетических ресурсов;</w:t>
      </w:r>
    </w:p>
    <w:p w:rsidR="005B4DC2" w:rsidRPr="002B3391" w:rsidRDefault="005B4DC2" w:rsidP="00EE2B24">
      <w:pPr>
        <w:tabs>
          <w:tab w:val="left" w:pos="851"/>
        </w:tabs>
        <w:spacing w:after="0" w:line="240" w:lineRule="auto"/>
        <w:ind w:firstLine="567"/>
        <w:jc w:val="both"/>
        <w:rPr>
          <w:rStyle w:val="FontStyle14"/>
          <w:szCs w:val="24"/>
          <w:lang w:val="ru-RU"/>
        </w:rPr>
      </w:pPr>
      <w:r w:rsidRPr="002B3391">
        <w:rPr>
          <w:rStyle w:val="FontStyle14"/>
          <w:szCs w:val="24"/>
          <w:lang w:val="ru-RU"/>
        </w:rPr>
        <w:t>-  еженедельно осуществляется контроль по показаниям приборов учёта за расходом тепл</w:t>
      </w:r>
      <w:r w:rsidRPr="002B3391">
        <w:rPr>
          <w:rStyle w:val="FontStyle14"/>
          <w:szCs w:val="24"/>
          <w:lang w:val="ru-RU"/>
        </w:rPr>
        <w:t>о</w:t>
      </w:r>
      <w:r w:rsidRPr="002B3391">
        <w:rPr>
          <w:rStyle w:val="FontStyle14"/>
          <w:szCs w:val="24"/>
          <w:lang w:val="ru-RU"/>
        </w:rPr>
        <w:t>вой, электрической энергии и водопотреблением;</w:t>
      </w:r>
    </w:p>
    <w:p w:rsidR="005B4DC2" w:rsidRPr="002B3391" w:rsidRDefault="005B4DC2" w:rsidP="00EE2B24">
      <w:pPr>
        <w:tabs>
          <w:tab w:val="left" w:pos="851"/>
        </w:tabs>
        <w:spacing w:after="0" w:line="240" w:lineRule="auto"/>
        <w:ind w:firstLine="567"/>
        <w:jc w:val="both"/>
        <w:rPr>
          <w:rStyle w:val="FontStyle14"/>
          <w:szCs w:val="24"/>
          <w:lang w:val="ru-RU"/>
        </w:rPr>
      </w:pPr>
      <w:r w:rsidRPr="002B3391">
        <w:rPr>
          <w:rStyle w:val="FontStyle14"/>
          <w:szCs w:val="24"/>
          <w:lang w:val="ru-RU"/>
        </w:rPr>
        <w:t>- проводится обучение персонала обслуживающего системы отопления, водоснабжения и электроснабжения (сантехники, электрики) в органах Ростехнадзора;</w:t>
      </w:r>
    </w:p>
    <w:p w:rsidR="00496162" w:rsidRPr="002B3391" w:rsidRDefault="00496162" w:rsidP="00EE2B2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i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  <w:u w:val="single"/>
          <w:lang w:val="ru-RU"/>
        </w:rPr>
        <w:t>Вывод:</w:t>
      </w:r>
      <w:r w:rsidRPr="002B3391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b/>
          <w:i/>
          <w:szCs w:val="24"/>
          <w:lang w:val="ru-RU"/>
        </w:rPr>
        <w:t>Качество кадрового, учебно-методического, библиотечно-информационного обесп</w:t>
      </w:r>
      <w:r w:rsidRPr="002B3391">
        <w:rPr>
          <w:rFonts w:ascii="Times New Roman" w:hAnsi="Times New Roman" w:cs="Times New Roman"/>
          <w:b/>
          <w:i/>
          <w:szCs w:val="24"/>
          <w:lang w:val="ru-RU"/>
        </w:rPr>
        <w:t>е</w:t>
      </w:r>
      <w:r w:rsidRPr="002B3391">
        <w:rPr>
          <w:rFonts w:ascii="Times New Roman" w:hAnsi="Times New Roman" w:cs="Times New Roman"/>
          <w:b/>
          <w:i/>
          <w:szCs w:val="24"/>
          <w:lang w:val="ru-RU"/>
        </w:rPr>
        <w:t>чения, материально-технической базы соответствуют требованиям ФГОС СПО, совр</w:t>
      </w:r>
      <w:r w:rsidRPr="002B3391">
        <w:rPr>
          <w:rFonts w:ascii="Times New Roman" w:hAnsi="Times New Roman" w:cs="Times New Roman"/>
          <w:b/>
          <w:i/>
          <w:szCs w:val="24"/>
          <w:lang w:val="ru-RU"/>
        </w:rPr>
        <w:t>е</w:t>
      </w:r>
      <w:r w:rsidRPr="002B3391">
        <w:rPr>
          <w:rFonts w:ascii="Times New Roman" w:hAnsi="Times New Roman" w:cs="Times New Roman"/>
          <w:b/>
          <w:i/>
          <w:szCs w:val="24"/>
          <w:lang w:val="ru-RU"/>
        </w:rPr>
        <w:t>менному уровню развития отрасли в Забайкальском крае. В техникуме соблюдаются но</w:t>
      </w:r>
      <w:r w:rsidRPr="002B3391">
        <w:rPr>
          <w:rFonts w:ascii="Times New Roman" w:hAnsi="Times New Roman" w:cs="Times New Roman"/>
          <w:b/>
          <w:i/>
          <w:szCs w:val="24"/>
          <w:lang w:val="ru-RU"/>
        </w:rPr>
        <w:t>р</w:t>
      </w:r>
      <w:r w:rsidRPr="002B3391">
        <w:rPr>
          <w:rFonts w:ascii="Times New Roman" w:hAnsi="Times New Roman" w:cs="Times New Roman"/>
          <w:b/>
          <w:i/>
          <w:szCs w:val="24"/>
          <w:lang w:val="ru-RU"/>
        </w:rPr>
        <w:t xml:space="preserve">мативы </w:t>
      </w:r>
      <w:r w:rsidR="00B748DC" w:rsidRPr="002B3391">
        <w:rPr>
          <w:rFonts w:ascii="Times New Roman" w:hAnsi="Times New Roman" w:cs="Times New Roman"/>
          <w:b/>
          <w:i/>
          <w:szCs w:val="24"/>
          <w:lang w:val="ru-RU"/>
        </w:rPr>
        <w:t>материально-технического обеспечения</w:t>
      </w:r>
      <w:r w:rsidRPr="002B3391">
        <w:rPr>
          <w:rFonts w:ascii="Times New Roman" w:hAnsi="Times New Roman" w:cs="Times New Roman"/>
          <w:b/>
          <w:i/>
          <w:szCs w:val="24"/>
          <w:lang w:val="ru-RU"/>
        </w:rPr>
        <w:t>, обновление материально-технической и учебно-информационной базы</w:t>
      </w:r>
      <w:r w:rsidR="00B748DC" w:rsidRPr="002B3391">
        <w:rPr>
          <w:rFonts w:ascii="Times New Roman" w:hAnsi="Times New Roman" w:cs="Times New Roman"/>
          <w:b/>
          <w:i/>
          <w:szCs w:val="24"/>
          <w:lang w:val="ru-RU"/>
        </w:rPr>
        <w:t xml:space="preserve"> производится за счет средств внебюджета</w:t>
      </w:r>
      <w:r w:rsidRPr="002B3391">
        <w:rPr>
          <w:rFonts w:ascii="Times New Roman" w:hAnsi="Times New Roman" w:cs="Times New Roman"/>
          <w:b/>
          <w:i/>
          <w:szCs w:val="24"/>
          <w:lang w:val="ru-RU"/>
        </w:rPr>
        <w:t>.</w:t>
      </w:r>
    </w:p>
    <w:p w:rsidR="00496162" w:rsidRPr="002B3391" w:rsidRDefault="00496162" w:rsidP="004E757E">
      <w:pPr>
        <w:pStyle w:val="3"/>
        <w:numPr>
          <w:ilvl w:val="1"/>
          <w:numId w:val="80"/>
        </w:numPr>
        <w:rPr>
          <w:rFonts w:ascii="Times New Roman" w:hAnsi="Times New Roman" w:cs="Times New Roman"/>
          <w:sz w:val="24"/>
          <w:lang w:val="ru-RU"/>
        </w:rPr>
      </w:pPr>
      <w:bookmarkStart w:id="36" w:name="_Toc480302140"/>
      <w:r w:rsidRPr="002B3391">
        <w:rPr>
          <w:rFonts w:ascii="Times New Roman" w:hAnsi="Times New Roman" w:cs="Times New Roman"/>
          <w:sz w:val="24"/>
          <w:lang w:val="ru-RU"/>
        </w:rPr>
        <w:t>Обеспечение безопасности</w:t>
      </w:r>
      <w:bookmarkEnd w:id="36"/>
    </w:p>
    <w:p w:rsidR="005B4DC2" w:rsidRPr="003049A1" w:rsidRDefault="005B4DC2" w:rsidP="00EE2B2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bCs/>
          <w:color w:val="000000"/>
          <w:szCs w:val="24"/>
          <w:lang w:val="ru-RU"/>
        </w:rPr>
        <w:t>С целью обеспечения безопасности в техникуме с 1 сентября 2015 г. функционирует Служба безопасности, которая</w:t>
      </w:r>
      <w:r w:rsidRPr="002B3391">
        <w:rPr>
          <w:rFonts w:ascii="Times New Roman" w:hAnsi="Times New Roman" w:cs="Times New Roman"/>
          <w:b/>
          <w:bCs/>
          <w:color w:val="000000"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bCs/>
          <w:color w:val="000000"/>
          <w:szCs w:val="24"/>
          <w:lang w:val="ru-RU"/>
        </w:rPr>
        <w:t>ведет работу по с</w:t>
      </w:r>
      <w:r w:rsidRPr="002B3391">
        <w:rPr>
          <w:rFonts w:ascii="Times New Roman" w:hAnsi="Times New Roman" w:cs="Times New Roman"/>
          <w:szCs w:val="24"/>
          <w:lang w:val="ru-RU"/>
        </w:rPr>
        <w:t>озданию и поддержанию функционирования си</w:t>
      </w:r>
      <w:r w:rsidRPr="002B3391">
        <w:rPr>
          <w:rFonts w:ascii="Times New Roman" w:hAnsi="Times New Roman" w:cs="Times New Roman"/>
          <w:szCs w:val="24"/>
          <w:lang w:val="ru-RU"/>
        </w:rPr>
        <w:t>с</w:t>
      </w:r>
      <w:r w:rsidRPr="002B3391">
        <w:rPr>
          <w:rFonts w:ascii="Times New Roman" w:hAnsi="Times New Roman" w:cs="Times New Roman"/>
          <w:szCs w:val="24"/>
          <w:lang w:val="ru-RU"/>
        </w:rPr>
        <w:t>темы сохранения жизни и здоровья работников и студентов техникума общей численностью ок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ло 2000 чел. в условиях осуществления образовательного процесса средствами нормативно-правовых, социально- экономических, организационно-технических, санитарно-гигиенических и иных мероприятий. </w:t>
      </w:r>
    </w:p>
    <w:p w:rsidR="005B4DC2" w:rsidRPr="002B3391" w:rsidRDefault="005B4DC2" w:rsidP="00EE2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2B3391">
        <w:rPr>
          <w:rFonts w:ascii="Times New Roman" w:hAnsi="Times New Roman" w:cs="Times New Roman"/>
          <w:sz w:val="24"/>
          <w:szCs w:val="26"/>
          <w:lang w:val="ru-RU"/>
        </w:rPr>
        <w:t>К комплексу мер и мероприятий  системы обеспечения комплексной безопасности  техникума относятся:</w:t>
      </w:r>
    </w:p>
    <w:p w:rsidR="005B4DC2" w:rsidRPr="002B3391" w:rsidRDefault="005B4DC2" w:rsidP="00EE2B2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B3391">
        <w:rPr>
          <w:rFonts w:ascii="Times New Roman" w:hAnsi="Times New Roman" w:cs="Times New Roman"/>
          <w:sz w:val="24"/>
          <w:szCs w:val="26"/>
        </w:rPr>
        <w:t>нормативное правовое обеспечение безопасности;</w:t>
      </w:r>
    </w:p>
    <w:p w:rsidR="005B4DC2" w:rsidRPr="002B3391" w:rsidRDefault="005B4DC2" w:rsidP="00EE2B2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2B3391">
        <w:rPr>
          <w:rFonts w:ascii="Times New Roman" w:hAnsi="Times New Roman" w:cs="Times New Roman"/>
          <w:sz w:val="24"/>
          <w:szCs w:val="26"/>
          <w:lang w:val="ru-RU"/>
        </w:rPr>
        <w:t>организация физической охраны  техникума и его территории;</w:t>
      </w:r>
    </w:p>
    <w:p w:rsidR="005B4DC2" w:rsidRPr="002B3391" w:rsidRDefault="005B4DC2" w:rsidP="00EE2B2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2B3391">
        <w:rPr>
          <w:rFonts w:ascii="Times New Roman" w:hAnsi="Times New Roman" w:cs="Times New Roman"/>
          <w:sz w:val="24"/>
          <w:szCs w:val="26"/>
          <w:lang w:val="ru-RU"/>
        </w:rPr>
        <w:t>установка  системы сигнализации "тревожная кнопка" с выводом на пульт внев</w:t>
      </w:r>
      <w:r w:rsidRPr="002B3391">
        <w:rPr>
          <w:rFonts w:ascii="Times New Roman" w:hAnsi="Times New Roman" w:cs="Times New Roman"/>
          <w:sz w:val="24"/>
          <w:szCs w:val="26"/>
          <w:lang w:val="ru-RU"/>
        </w:rPr>
        <w:t>е</w:t>
      </w:r>
      <w:r w:rsidRPr="002B3391">
        <w:rPr>
          <w:rFonts w:ascii="Times New Roman" w:hAnsi="Times New Roman" w:cs="Times New Roman"/>
          <w:sz w:val="24"/>
          <w:szCs w:val="26"/>
          <w:lang w:val="ru-RU"/>
        </w:rPr>
        <w:t>домственной охраны;</w:t>
      </w:r>
    </w:p>
    <w:p w:rsidR="005B4DC2" w:rsidRPr="002B3391" w:rsidRDefault="005B4DC2" w:rsidP="00EE2B2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2B3391">
        <w:rPr>
          <w:rFonts w:ascii="Times New Roman" w:hAnsi="Times New Roman" w:cs="Times New Roman"/>
          <w:sz w:val="24"/>
          <w:szCs w:val="26"/>
          <w:lang w:val="ru-RU"/>
        </w:rPr>
        <w:t>обеспечение инженерно-технической укреплённости  техникума;</w:t>
      </w:r>
    </w:p>
    <w:p w:rsidR="005B4DC2" w:rsidRPr="002B3391" w:rsidRDefault="005B4DC2" w:rsidP="00EE2B2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2B3391">
        <w:rPr>
          <w:rFonts w:ascii="Times New Roman" w:hAnsi="Times New Roman" w:cs="Times New Roman"/>
          <w:sz w:val="24"/>
          <w:szCs w:val="26"/>
          <w:lang w:val="ru-RU"/>
        </w:rPr>
        <w:t>организация профилактической работы со студентами и сотрудниками;</w:t>
      </w:r>
    </w:p>
    <w:p w:rsidR="005B4DC2" w:rsidRPr="002B3391" w:rsidRDefault="005B4DC2" w:rsidP="00EE2B2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2B3391">
        <w:rPr>
          <w:rFonts w:ascii="Times New Roman" w:hAnsi="Times New Roman" w:cs="Times New Roman"/>
          <w:sz w:val="24"/>
          <w:szCs w:val="26"/>
          <w:lang w:val="ru-RU"/>
        </w:rPr>
        <w:t>плановая работа по антитеррористической защищённости;</w:t>
      </w:r>
    </w:p>
    <w:p w:rsidR="005B4DC2" w:rsidRPr="002B3391" w:rsidRDefault="005B4DC2" w:rsidP="00EE2B2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B3391">
        <w:rPr>
          <w:rFonts w:ascii="Times New Roman" w:hAnsi="Times New Roman" w:cs="Times New Roman"/>
          <w:sz w:val="24"/>
          <w:szCs w:val="26"/>
        </w:rPr>
        <w:t>организация контрольно-пропускного режима;</w:t>
      </w:r>
    </w:p>
    <w:p w:rsidR="005B4DC2" w:rsidRPr="002B3391" w:rsidRDefault="005B4DC2" w:rsidP="00EE2B2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2B3391">
        <w:rPr>
          <w:rFonts w:ascii="Times New Roman" w:hAnsi="Times New Roman" w:cs="Times New Roman"/>
          <w:sz w:val="24"/>
          <w:szCs w:val="26"/>
          <w:lang w:val="ru-RU"/>
        </w:rPr>
        <w:t>организация питания и медицинского обслуживания;</w:t>
      </w:r>
    </w:p>
    <w:p w:rsidR="005B4DC2" w:rsidRPr="002B3391" w:rsidRDefault="005B4DC2" w:rsidP="00EE2B2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2B3391">
        <w:rPr>
          <w:rFonts w:ascii="Times New Roman" w:hAnsi="Times New Roman" w:cs="Times New Roman"/>
          <w:sz w:val="24"/>
          <w:szCs w:val="26"/>
          <w:lang w:val="ru-RU"/>
        </w:rPr>
        <w:t>выполнение норм пожарной безопасности и охраны труда;</w:t>
      </w:r>
    </w:p>
    <w:p w:rsidR="005B4DC2" w:rsidRPr="002B3391" w:rsidRDefault="005B4DC2" w:rsidP="00EE2B2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2B3391">
        <w:rPr>
          <w:rFonts w:ascii="Times New Roman" w:hAnsi="Times New Roman" w:cs="Times New Roman"/>
          <w:sz w:val="24"/>
          <w:szCs w:val="26"/>
          <w:lang w:val="ru-RU"/>
        </w:rPr>
        <w:t>организация взаимодействия с правоохранительными органами, ГО ЧС;</w:t>
      </w:r>
    </w:p>
    <w:p w:rsidR="005B4DC2" w:rsidRPr="002B3391" w:rsidRDefault="005B4DC2" w:rsidP="00EE2B2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B3391">
        <w:rPr>
          <w:rFonts w:ascii="Times New Roman" w:hAnsi="Times New Roman" w:cs="Times New Roman"/>
          <w:sz w:val="24"/>
          <w:szCs w:val="26"/>
        </w:rPr>
        <w:t>соблюдение санитарного законодательства;</w:t>
      </w:r>
    </w:p>
    <w:p w:rsidR="005B4DC2" w:rsidRPr="002B3391" w:rsidRDefault="005B4DC2" w:rsidP="00EE2B2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2B3391">
        <w:rPr>
          <w:rFonts w:ascii="Times New Roman" w:hAnsi="Times New Roman" w:cs="Times New Roman"/>
          <w:sz w:val="24"/>
          <w:szCs w:val="26"/>
          <w:lang w:val="ru-RU"/>
        </w:rPr>
        <w:t>правовое обучение  и формирование  культуры безопасности;</w:t>
      </w:r>
    </w:p>
    <w:p w:rsidR="005B4DC2" w:rsidRPr="002B3391" w:rsidRDefault="005B4DC2" w:rsidP="00EE2B2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B3391">
        <w:rPr>
          <w:rFonts w:ascii="Times New Roman" w:hAnsi="Times New Roman" w:cs="Times New Roman"/>
          <w:sz w:val="24"/>
          <w:szCs w:val="26"/>
        </w:rPr>
        <w:t>обеспечение информационной безопасности;</w:t>
      </w:r>
    </w:p>
    <w:p w:rsidR="005B4DC2" w:rsidRPr="002B3391" w:rsidRDefault="005B4DC2" w:rsidP="00EE2B2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2B3391">
        <w:rPr>
          <w:rFonts w:ascii="Times New Roman" w:hAnsi="Times New Roman" w:cs="Times New Roman"/>
          <w:sz w:val="24"/>
          <w:szCs w:val="26"/>
          <w:lang w:val="ru-RU"/>
        </w:rPr>
        <w:t xml:space="preserve">финансово-экономическое  обеспечение  мер и мероприятий по защищённости образовательного учреждения.  </w:t>
      </w:r>
    </w:p>
    <w:p w:rsidR="005B4DC2" w:rsidRPr="002B3391" w:rsidRDefault="005B4DC2" w:rsidP="00EE2B2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Должностными лицами техникума, ответственными за работу по безопасности обеспеч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>вается:</w:t>
      </w:r>
    </w:p>
    <w:p w:rsidR="005B4DC2" w:rsidRPr="002B3391" w:rsidRDefault="005B4DC2" w:rsidP="00EE2B2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Личная безопасность студентов и работников во время их трудовой и учебной деятельн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сти</w:t>
      </w:r>
    </w:p>
    <w:p w:rsidR="005B4DC2" w:rsidRPr="002B3391" w:rsidRDefault="005B4DC2" w:rsidP="00EE2B2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Противодействие реализации террористических актов на территории техникума. </w:t>
      </w:r>
    </w:p>
    <w:p w:rsidR="005B4DC2" w:rsidRPr="002B3391" w:rsidRDefault="005B4DC2" w:rsidP="00EE2B2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Прогнозирование возможности чрезвычайных ситуаций, проведение работы по их пред</w:t>
      </w:r>
      <w:r w:rsidRPr="002B3391">
        <w:rPr>
          <w:rFonts w:ascii="Times New Roman" w:hAnsi="Times New Roman" w:cs="Times New Roman"/>
          <w:szCs w:val="24"/>
          <w:lang w:val="ru-RU"/>
        </w:rPr>
        <w:t>у</w:t>
      </w:r>
      <w:r w:rsidRPr="002B3391">
        <w:rPr>
          <w:rFonts w:ascii="Times New Roman" w:hAnsi="Times New Roman" w:cs="Times New Roman"/>
          <w:szCs w:val="24"/>
          <w:lang w:val="ru-RU"/>
        </w:rPr>
        <w:t>преждению.</w:t>
      </w:r>
    </w:p>
    <w:p w:rsidR="005B4DC2" w:rsidRPr="002B3391" w:rsidRDefault="005B4DC2" w:rsidP="00EE2B2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Своевременное оповещение работников и студентов, дежурных служб ГО и ЧС, правоо</w:t>
      </w:r>
      <w:r w:rsidRPr="002B3391">
        <w:rPr>
          <w:rFonts w:ascii="Times New Roman" w:hAnsi="Times New Roman" w:cs="Times New Roman"/>
          <w:szCs w:val="24"/>
          <w:lang w:val="ru-RU"/>
        </w:rPr>
        <w:t>х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ранительных органов о чрезвычайных ситуациях на территории техникума. </w:t>
      </w:r>
    </w:p>
    <w:p w:rsidR="005B4DC2" w:rsidRPr="002B3391" w:rsidRDefault="005B4DC2" w:rsidP="00EE2B2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Организация эвакуации работников и студентов техникума в случае возникновения чре</w:t>
      </w:r>
      <w:r w:rsidRPr="002B3391">
        <w:rPr>
          <w:rFonts w:ascii="Times New Roman" w:hAnsi="Times New Roman" w:cs="Times New Roman"/>
          <w:szCs w:val="24"/>
          <w:lang w:val="ru-RU"/>
        </w:rPr>
        <w:t>з</w:t>
      </w:r>
      <w:r w:rsidRPr="002B3391">
        <w:rPr>
          <w:rFonts w:ascii="Times New Roman" w:hAnsi="Times New Roman" w:cs="Times New Roman"/>
          <w:szCs w:val="24"/>
          <w:lang w:val="ru-RU"/>
        </w:rPr>
        <w:t>вычайных ситуаций.</w:t>
      </w:r>
    </w:p>
    <w:p w:rsidR="005B4DC2" w:rsidRPr="002B3391" w:rsidRDefault="005B4DC2" w:rsidP="00EE2B2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Участие в ликвидации последствий чрезвычайных ситуаций. </w:t>
      </w:r>
    </w:p>
    <w:p w:rsidR="005B4DC2" w:rsidRPr="002B3391" w:rsidRDefault="005B4DC2" w:rsidP="00EE2B2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Контроль соблюдения Правил внутреннего трудового распорядка техникума. </w:t>
      </w:r>
    </w:p>
    <w:p w:rsidR="005B4DC2" w:rsidRPr="002B3391" w:rsidRDefault="005B4DC2" w:rsidP="00EE2B2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Взаимодействие с правоохранительными органами (по предупреждению правонарушений и противодействию терроризму, раскрытию преступлений), с органами ГО и ЧС (по пр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дупреждению и ликвидации чрезвычайных ситуаций на территории техникума). </w:t>
      </w:r>
    </w:p>
    <w:p w:rsidR="005B4DC2" w:rsidRPr="002B3391" w:rsidRDefault="005B4DC2" w:rsidP="00EE2B24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За отчетный период на базе техникума созданы:</w:t>
      </w:r>
    </w:p>
    <w:p w:rsidR="005B4DC2" w:rsidRPr="002B3391" w:rsidRDefault="005B4DC2" w:rsidP="00EE2B24">
      <w:pPr>
        <w:pStyle w:val="a3"/>
        <w:numPr>
          <w:ilvl w:val="0"/>
          <w:numId w:val="42"/>
        </w:numPr>
        <w:tabs>
          <w:tab w:val="left" w:pos="709"/>
        </w:tabs>
        <w:spacing w:after="0" w:line="240" w:lineRule="auto"/>
        <w:ind w:hanging="496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пункт предварительного сбора граждан (ППСГ) № 2;</w:t>
      </w:r>
    </w:p>
    <w:p w:rsidR="005B4DC2" w:rsidRPr="002B3391" w:rsidRDefault="005B4DC2" w:rsidP="00EE2B24">
      <w:pPr>
        <w:pStyle w:val="a3"/>
        <w:numPr>
          <w:ilvl w:val="0"/>
          <w:numId w:val="42"/>
        </w:numPr>
        <w:tabs>
          <w:tab w:val="left" w:pos="709"/>
        </w:tabs>
        <w:spacing w:after="0" w:line="240" w:lineRule="auto"/>
        <w:ind w:hanging="496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пункт выдачи средств индивидуальной защиты;</w:t>
      </w:r>
    </w:p>
    <w:p w:rsidR="005B4DC2" w:rsidRPr="002B3391" w:rsidRDefault="005B4DC2" w:rsidP="00EE2B24">
      <w:pPr>
        <w:pStyle w:val="a3"/>
        <w:numPr>
          <w:ilvl w:val="0"/>
          <w:numId w:val="42"/>
        </w:numPr>
        <w:tabs>
          <w:tab w:val="left" w:pos="709"/>
        </w:tabs>
        <w:spacing w:after="0" w:line="240" w:lineRule="auto"/>
        <w:ind w:hanging="496"/>
        <w:jc w:val="both"/>
        <w:rPr>
          <w:rFonts w:ascii="Times New Roman" w:hAnsi="Times New Roman" w:cs="Times New Roman"/>
        </w:rPr>
      </w:pPr>
      <w:r w:rsidRPr="002B3391">
        <w:rPr>
          <w:rFonts w:ascii="Times New Roman" w:hAnsi="Times New Roman" w:cs="Times New Roman"/>
        </w:rPr>
        <w:t>сборный эвакуационный пункт (СЭП) № 43;</w:t>
      </w:r>
    </w:p>
    <w:p w:rsidR="005B4DC2" w:rsidRPr="002B3391" w:rsidRDefault="005B4DC2" w:rsidP="00EE2B24">
      <w:pPr>
        <w:pStyle w:val="a3"/>
        <w:numPr>
          <w:ilvl w:val="0"/>
          <w:numId w:val="42"/>
        </w:numPr>
        <w:tabs>
          <w:tab w:val="left" w:pos="709"/>
        </w:tabs>
        <w:spacing w:after="0" w:line="240" w:lineRule="auto"/>
        <w:ind w:left="777" w:hanging="493"/>
        <w:jc w:val="both"/>
        <w:rPr>
          <w:rFonts w:ascii="Times New Roman" w:hAnsi="Times New Roman" w:cs="Times New Roman"/>
        </w:rPr>
      </w:pPr>
      <w:r w:rsidRPr="002B3391">
        <w:rPr>
          <w:rFonts w:ascii="Times New Roman" w:hAnsi="Times New Roman" w:cs="Times New Roman"/>
        </w:rPr>
        <w:t xml:space="preserve">участок оповещения № 10.  </w:t>
      </w:r>
    </w:p>
    <w:p w:rsidR="005B4DC2" w:rsidRPr="002B3391" w:rsidRDefault="005B4DC2" w:rsidP="00EE2B24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Службой безопасности в течение отчетного периода проводилась:</w:t>
      </w:r>
    </w:p>
    <w:p w:rsidR="005B4DC2" w:rsidRPr="002B3391" w:rsidRDefault="005B4DC2" w:rsidP="00EE2B24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2B3391">
        <w:rPr>
          <w:rFonts w:ascii="Times New Roman" w:hAnsi="Times New Roman" w:cs="Times New Roman"/>
          <w:i/>
        </w:rPr>
        <w:t>Просветительская работа:</w:t>
      </w:r>
    </w:p>
    <w:p w:rsidR="005B4DC2" w:rsidRPr="002B3391" w:rsidRDefault="005B4DC2" w:rsidP="00EE2B24">
      <w:pPr>
        <w:pStyle w:val="a3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Весной 2016 года в группах проводились классные часы на тему «Правила поведения на водоемах в весенний период»</w:t>
      </w:r>
    </w:p>
    <w:p w:rsidR="005B4DC2" w:rsidRPr="002B3391" w:rsidRDefault="005B4DC2" w:rsidP="00EE2B24">
      <w:pPr>
        <w:pStyle w:val="a3"/>
        <w:numPr>
          <w:ilvl w:val="0"/>
          <w:numId w:val="30"/>
        </w:numPr>
        <w:shd w:val="clear" w:color="auto" w:fill="FFFFFF"/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val="ru-RU" w:eastAsia="ru-RU"/>
        </w:rPr>
      </w:pPr>
      <w:r w:rsidRPr="002B3391">
        <w:rPr>
          <w:rFonts w:ascii="Times New Roman" w:hAnsi="Times New Roman" w:cs="Times New Roman"/>
          <w:lang w:val="ru-RU"/>
        </w:rPr>
        <w:t xml:space="preserve">инструктажи </w:t>
      </w:r>
      <w:r w:rsidRPr="002B3391">
        <w:rPr>
          <w:rFonts w:ascii="Times New Roman" w:eastAsia="Times New Roman" w:hAnsi="Times New Roman" w:cs="Times New Roman"/>
          <w:bCs/>
          <w:szCs w:val="24"/>
          <w:lang w:val="ru-RU" w:eastAsia="ru-RU"/>
        </w:rPr>
        <w:t>о правилах безопасного поведения детей на объектах железнодорожного транспорта;</w:t>
      </w:r>
    </w:p>
    <w:p w:rsidR="005B4DC2" w:rsidRPr="002B3391" w:rsidRDefault="005B4DC2" w:rsidP="00EE2B24">
      <w:pPr>
        <w:pStyle w:val="a3"/>
        <w:numPr>
          <w:ilvl w:val="0"/>
          <w:numId w:val="30"/>
        </w:numPr>
        <w:shd w:val="clear" w:color="auto" w:fill="FFFFFF"/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eastAsia="Times New Roman" w:hAnsi="Times New Roman" w:cs="Times New Roman"/>
          <w:bCs/>
          <w:szCs w:val="24"/>
          <w:lang w:val="ru-RU" w:eastAsia="ru-RU"/>
        </w:rPr>
        <w:t xml:space="preserve">классный час на тему </w:t>
      </w:r>
      <w:r w:rsidRPr="002B3391">
        <w:rPr>
          <w:rFonts w:ascii="Times New Roman" w:eastAsia="Times New Roman" w:hAnsi="Times New Roman" w:cs="Times New Roman"/>
          <w:bCs/>
          <w:color w:val="000000"/>
          <w:szCs w:val="24"/>
          <w:lang w:val="ru-RU" w:eastAsia="ru-RU"/>
        </w:rPr>
        <w:t>«Правила безопасного поведения детей на объектах железнодоро</w:t>
      </w:r>
      <w:r w:rsidRPr="002B3391">
        <w:rPr>
          <w:rFonts w:ascii="Times New Roman" w:eastAsia="Times New Roman" w:hAnsi="Times New Roman" w:cs="Times New Roman"/>
          <w:bCs/>
          <w:color w:val="000000"/>
          <w:szCs w:val="24"/>
          <w:lang w:val="ru-RU" w:eastAsia="ru-RU"/>
        </w:rPr>
        <w:t>ж</w:t>
      </w:r>
      <w:r w:rsidRPr="002B3391">
        <w:rPr>
          <w:rFonts w:ascii="Times New Roman" w:eastAsia="Times New Roman" w:hAnsi="Times New Roman" w:cs="Times New Roman"/>
          <w:bCs/>
          <w:color w:val="000000"/>
          <w:szCs w:val="24"/>
          <w:lang w:val="ru-RU" w:eastAsia="ru-RU"/>
        </w:rPr>
        <w:t>ного транспорта»;</w:t>
      </w:r>
    </w:p>
    <w:p w:rsidR="005B4DC2" w:rsidRPr="002B3391" w:rsidRDefault="005B4DC2" w:rsidP="00EE2B24">
      <w:pPr>
        <w:pStyle w:val="a3"/>
        <w:numPr>
          <w:ilvl w:val="0"/>
          <w:numId w:val="30"/>
        </w:numPr>
        <w:shd w:val="clear" w:color="auto" w:fill="FFFFFF"/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eastAsia="Times New Roman" w:hAnsi="Times New Roman" w:cs="Times New Roman"/>
          <w:bCs/>
          <w:color w:val="000000"/>
          <w:szCs w:val="24"/>
          <w:lang w:val="ru-RU" w:eastAsia="ru-RU"/>
        </w:rPr>
        <w:t>студенты ознакомлены с памяткой</w:t>
      </w:r>
      <w:r w:rsidRPr="002B3391">
        <w:rPr>
          <w:rFonts w:ascii="Times New Roman" w:hAnsi="Times New Roman" w:cs="Times New Roman"/>
          <w:b/>
          <w:sz w:val="32"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szCs w:val="24"/>
          <w:lang w:val="ru-RU"/>
        </w:rPr>
        <w:t>по безопасности на железной дороге и безопасному поведению на объектах железнодорожного транспорта.</w:t>
      </w:r>
    </w:p>
    <w:p w:rsidR="005B4DC2" w:rsidRPr="002B3391" w:rsidRDefault="005B4DC2" w:rsidP="00EE2B24">
      <w:pPr>
        <w:pStyle w:val="a3"/>
        <w:numPr>
          <w:ilvl w:val="0"/>
          <w:numId w:val="30"/>
        </w:numPr>
        <w:shd w:val="clear" w:color="auto" w:fill="FFFFFF"/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 сентябре 2016 года проведена большая работа по противодействию идеологии терр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ризма в Российской Федерации:</w:t>
      </w:r>
      <w:r w:rsidRPr="002B33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B4DC2" w:rsidRPr="002B3391" w:rsidRDefault="005B4DC2" w:rsidP="00EE2B24">
      <w:pPr>
        <w:pStyle w:val="a3"/>
        <w:numPr>
          <w:ilvl w:val="0"/>
          <w:numId w:val="30"/>
        </w:numPr>
        <w:shd w:val="clear" w:color="auto" w:fill="FFFFFF"/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классные часы по группам на тему: «Террор глазами детей»;</w:t>
      </w:r>
    </w:p>
    <w:p w:rsidR="005B4DC2" w:rsidRPr="002B3391" w:rsidRDefault="005B4DC2" w:rsidP="00EE2B24">
      <w:pPr>
        <w:pStyle w:val="a3"/>
        <w:numPr>
          <w:ilvl w:val="0"/>
          <w:numId w:val="30"/>
        </w:numPr>
        <w:shd w:val="clear" w:color="auto" w:fill="FFFFFF"/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презентация с использованием внутреннего телевидения техникума: «Трагедия в Бесл</w:t>
      </w:r>
      <w:r w:rsidRPr="002B3391">
        <w:rPr>
          <w:rFonts w:ascii="Times New Roman" w:hAnsi="Times New Roman" w:cs="Times New Roman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Cs w:val="24"/>
          <w:lang w:val="ru-RU"/>
        </w:rPr>
        <w:t>не»;</w:t>
      </w:r>
    </w:p>
    <w:p w:rsidR="005B4DC2" w:rsidRPr="002B3391" w:rsidRDefault="005B4DC2" w:rsidP="00EE2B24">
      <w:pPr>
        <w:pStyle w:val="a3"/>
        <w:numPr>
          <w:ilvl w:val="0"/>
          <w:numId w:val="30"/>
        </w:numPr>
        <w:shd w:val="clear" w:color="auto" w:fill="FFFFFF"/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лекция на тему «Что такое терроризм». Показ документальных фильмов: «Не позабыть Беслан», «Герой России сержант Евгений Эпов».</w:t>
      </w:r>
    </w:p>
    <w:p w:rsidR="005B4DC2" w:rsidRPr="002B3391" w:rsidRDefault="005B4DC2" w:rsidP="00EE2B24">
      <w:pPr>
        <w:pStyle w:val="a3"/>
        <w:numPr>
          <w:ilvl w:val="0"/>
          <w:numId w:val="30"/>
        </w:numPr>
        <w:shd w:val="clear" w:color="auto" w:fill="FFFFFF"/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 феврале 2017 года сотрудником отдела полиции «Ингодинский» Былковым Сергеем Алексеевичем проведена лекция на тему «Хищение мобильных телефонов, мошенничество и н</w:t>
      </w:r>
      <w:r w:rsidRPr="002B3391">
        <w:rPr>
          <w:rFonts w:ascii="Times New Roman" w:hAnsi="Times New Roman" w:cs="Times New Roman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szCs w:val="24"/>
          <w:lang w:val="ru-RU"/>
        </w:rPr>
        <w:t>казания за правонарушения».</w:t>
      </w:r>
    </w:p>
    <w:p w:rsidR="005B4DC2" w:rsidRPr="002B3391" w:rsidRDefault="005B4DC2" w:rsidP="00EE2B24">
      <w:pPr>
        <w:pStyle w:val="a3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color w:val="000000"/>
          <w:szCs w:val="24"/>
          <w:lang w:val="ru-RU"/>
        </w:rPr>
        <w:t xml:space="preserve">В течение года со студентами и работниками проводятся инструктажи по антитеррору, пожарной безопасности, правилах 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поведения обучающихся на объектах железнодорожного транспорта и др.</w:t>
      </w:r>
    </w:p>
    <w:p w:rsidR="005B4DC2" w:rsidRPr="002B3391" w:rsidRDefault="005B4DC2" w:rsidP="00EE2B24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Cs/>
          <w:i/>
          <w:szCs w:val="24"/>
          <w:lang w:eastAsia="ru-RU"/>
        </w:rPr>
      </w:pPr>
      <w:r w:rsidRPr="002B3391">
        <w:rPr>
          <w:rFonts w:ascii="Times New Roman" w:hAnsi="Times New Roman" w:cs="Times New Roman"/>
          <w:bCs/>
          <w:i/>
          <w:szCs w:val="24"/>
          <w:lang w:eastAsia="ru-RU"/>
        </w:rPr>
        <w:t>Практическая работа:</w:t>
      </w:r>
    </w:p>
    <w:p w:rsidR="005B4DC2" w:rsidRPr="002B3391" w:rsidRDefault="005B4DC2" w:rsidP="00EE2B2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В сентябре 2016г. сотрудником военкомата Замятиным Сергеем Петровичем проведено занятие по развертыванию предварительного пункта сбора граждан;</w:t>
      </w:r>
    </w:p>
    <w:p w:rsidR="005B4DC2" w:rsidRPr="002B3391" w:rsidRDefault="005B4DC2" w:rsidP="00EE2B24">
      <w:pPr>
        <w:pStyle w:val="a3"/>
        <w:numPr>
          <w:ilvl w:val="0"/>
          <w:numId w:val="32"/>
        </w:numPr>
        <w:shd w:val="clear" w:color="auto" w:fill="FFFFFF"/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color w:val="000000"/>
          <w:szCs w:val="24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В феврале 2017 года сотрудником военкомата Зотовой Ниной Владимировной проведено занятие по развертыванию </w:t>
      </w:r>
      <w:r w:rsidRPr="002B3391">
        <w:rPr>
          <w:rFonts w:ascii="Times New Roman" w:hAnsi="Times New Roman" w:cs="Times New Roman"/>
          <w:szCs w:val="24"/>
        </w:rPr>
        <w:t>«Участка оповещения».</w:t>
      </w:r>
    </w:p>
    <w:p w:rsidR="005B4DC2" w:rsidRPr="002B3391" w:rsidRDefault="005B4DC2" w:rsidP="00EE2B24">
      <w:pPr>
        <w:pStyle w:val="a3"/>
        <w:numPr>
          <w:ilvl w:val="0"/>
          <w:numId w:val="32"/>
        </w:numPr>
        <w:shd w:val="clear" w:color="auto" w:fill="FFFFFF"/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Разработан Паспорт социально значимого объекта.</w:t>
      </w:r>
    </w:p>
    <w:p w:rsidR="005B4DC2" w:rsidRPr="002B3391" w:rsidRDefault="005B4DC2" w:rsidP="00EE2B24">
      <w:pPr>
        <w:pStyle w:val="a3"/>
        <w:numPr>
          <w:ilvl w:val="0"/>
          <w:numId w:val="32"/>
        </w:numPr>
        <w:shd w:val="clear" w:color="auto" w:fill="FFFFFF"/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Разработан Паспорт безопасности места массового пребывания людей.</w:t>
      </w:r>
    </w:p>
    <w:p w:rsidR="005B4DC2" w:rsidRPr="002B3391" w:rsidRDefault="005B4DC2" w:rsidP="00EE2B24">
      <w:pPr>
        <w:pStyle w:val="a3"/>
        <w:numPr>
          <w:ilvl w:val="0"/>
          <w:numId w:val="32"/>
        </w:numPr>
        <w:shd w:val="clear" w:color="auto" w:fill="FFFFFF"/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 мае 2017 года получены заключения о соответствии объектов защиты обязательным требованиям пожарной безопасности.</w:t>
      </w:r>
    </w:p>
    <w:p w:rsidR="005B4DC2" w:rsidRPr="002B3391" w:rsidRDefault="005B4DC2" w:rsidP="00EE2B2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Ежеквартально проводятся учебные тренировки по отработке планов эвакуации на случай возникновения пожара и других чрезвычайных ситуаций.</w:t>
      </w:r>
    </w:p>
    <w:p w:rsidR="005B4DC2" w:rsidRPr="002B3391" w:rsidRDefault="005B4DC2" w:rsidP="00EE2B24">
      <w:pPr>
        <w:spacing w:after="0" w:line="20" w:lineRule="atLeast"/>
        <w:ind w:firstLine="720"/>
        <w:jc w:val="both"/>
        <w:rPr>
          <w:rFonts w:ascii="Times New Roman" w:hAnsi="Times New Roman" w:cs="Times New Roman"/>
          <w:i/>
          <w:szCs w:val="24"/>
          <w:lang w:val="ru-RU"/>
        </w:rPr>
      </w:pPr>
      <w:r w:rsidRPr="002B3391">
        <w:rPr>
          <w:rFonts w:ascii="Times New Roman" w:hAnsi="Times New Roman" w:cs="Times New Roman"/>
          <w:i/>
          <w:szCs w:val="24"/>
          <w:lang w:val="ru-RU"/>
        </w:rPr>
        <w:t>За отчетный период  выполнены мероприятия:</w:t>
      </w:r>
    </w:p>
    <w:p w:rsidR="005B4DC2" w:rsidRPr="002B3391" w:rsidRDefault="005B4DC2" w:rsidP="00EE2B24">
      <w:pPr>
        <w:spacing w:after="0" w:line="20" w:lineRule="atLeast"/>
        <w:ind w:firstLine="720"/>
        <w:jc w:val="both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  <w:lang w:val="ru-RU"/>
        </w:rPr>
        <w:t>В  ходе подготовки техникума к новому 2016-2017 учебному году выполнены в полном объеме  мероприятия  по усилению пожарной безопасности образовательного учреждения на о</w:t>
      </w:r>
      <w:r w:rsidRPr="002B3391">
        <w:rPr>
          <w:rFonts w:ascii="Times New Roman" w:hAnsi="Times New Roman" w:cs="Times New Roman"/>
          <w:szCs w:val="24"/>
          <w:lang w:val="ru-RU"/>
        </w:rPr>
        <w:t>б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щую сумму 280,0 тыс. рублей. </w:t>
      </w:r>
      <w:r w:rsidRPr="002B3391">
        <w:rPr>
          <w:rFonts w:ascii="Times New Roman" w:hAnsi="Times New Roman" w:cs="Times New Roman"/>
          <w:szCs w:val="24"/>
        </w:rPr>
        <w:t>Проведены:</w:t>
      </w:r>
    </w:p>
    <w:p w:rsidR="005B4DC2" w:rsidRPr="002B3391" w:rsidRDefault="005B4DC2" w:rsidP="00EE2B24">
      <w:pPr>
        <w:pStyle w:val="a3"/>
        <w:numPr>
          <w:ilvl w:val="0"/>
          <w:numId w:val="69"/>
        </w:numPr>
        <w:spacing w:after="0" w:line="20" w:lineRule="atLeast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произведены работы по огнезащитной обработке деревянных конструкций;</w:t>
      </w:r>
    </w:p>
    <w:p w:rsidR="005B4DC2" w:rsidRPr="002B3391" w:rsidRDefault="005B4DC2" w:rsidP="00EE2B24">
      <w:pPr>
        <w:pStyle w:val="a3"/>
        <w:numPr>
          <w:ilvl w:val="0"/>
          <w:numId w:val="43"/>
        </w:numPr>
        <w:spacing w:after="0" w:line="20" w:lineRule="atLeast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проверка систем внутреннего противопожарного водопровода;</w:t>
      </w:r>
    </w:p>
    <w:p w:rsidR="005B4DC2" w:rsidRPr="002B3391" w:rsidRDefault="005B4DC2" w:rsidP="00EE2B24">
      <w:pPr>
        <w:pStyle w:val="a3"/>
        <w:numPr>
          <w:ilvl w:val="0"/>
          <w:numId w:val="43"/>
        </w:numPr>
        <w:spacing w:after="0" w:line="20" w:lineRule="atLeast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текущее освидетельствование, перезарядка первичных средств пожаротушения; </w:t>
      </w:r>
    </w:p>
    <w:p w:rsidR="005B4DC2" w:rsidRPr="002B3391" w:rsidRDefault="005B4DC2" w:rsidP="00EE2B24">
      <w:pPr>
        <w:pStyle w:val="a3"/>
        <w:numPr>
          <w:ilvl w:val="0"/>
          <w:numId w:val="43"/>
        </w:numPr>
        <w:spacing w:after="0" w:line="20" w:lineRule="atLeast"/>
        <w:jc w:val="both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</w:rPr>
        <w:t>испытания ограждений кровли;</w:t>
      </w:r>
    </w:p>
    <w:p w:rsidR="005B4DC2" w:rsidRPr="002B3391" w:rsidRDefault="005B4DC2" w:rsidP="00EE2B24">
      <w:pPr>
        <w:pStyle w:val="a3"/>
        <w:numPr>
          <w:ilvl w:val="0"/>
          <w:numId w:val="43"/>
        </w:numPr>
        <w:spacing w:after="0" w:line="20" w:lineRule="atLeast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испытания по контролю качества огнезащитной обработки конструкций из древесины;</w:t>
      </w:r>
    </w:p>
    <w:p w:rsidR="005B4DC2" w:rsidRPr="002B3391" w:rsidRDefault="005B4DC2" w:rsidP="00EE2B24">
      <w:pPr>
        <w:pStyle w:val="a3"/>
        <w:numPr>
          <w:ilvl w:val="0"/>
          <w:numId w:val="43"/>
        </w:numPr>
        <w:spacing w:after="0" w:line="20" w:lineRule="atLeast"/>
        <w:jc w:val="both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</w:rPr>
        <w:t>испытания электроустановок и электрооборудования.</w:t>
      </w:r>
    </w:p>
    <w:p w:rsidR="005B4DC2" w:rsidRPr="002B3391" w:rsidRDefault="005B4DC2" w:rsidP="00EE2B24">
      <w:pPr>
        <w:spacing w:after="0" w:line="20" w:lineRule="atLeast"/>
        <w:ind w:firstLine="360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   Имеются договоры с ООО «АлекСтрой» по техническому обслуживанию противопожарн</w:t>
      </w:r>
      <w:r w:rsidRPr="002B3391">
        <w:rPr>
          <w:rFonts w:ascii="Times New Roman" w:hAnsi="Times New Roman" w:cs="Times New Roman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szCs w:val="24"/>
          <w:lang w:val="ru-RU"/>
        </w:rPr>
        <w:t>го оборудования.</w:t>
      </w:r>
    </w:p>
    <w:p w:rsidR="005B4DC2" w:rsidRPr="002B3391" w:rsidRDefault="005B4DC2" w:rsidP="00EE2B24">
      <w:pPr>
        <w:spacing w:after="0" w:line="20" w:lineRule="atLeast"/>
        <w:ind w:firstLine="561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Состояние инженерно-технической укреплённости учреждения, организационно-практические мероприятия по организации охраны объектов образовательных учреждений и обеспечение взаимодействия со всеми заинтересованными ведомствами по данным направлениям отражены в паспорте комплексной и антитеррористической безопасности</w:t>
      </w:r>
      <w:r w:rsidRPr="002B3391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szCs w:val="24"/>
          <w:lang w:val="ru-RU"/>
        </w:rPr>
        <w:t>ОУ, в него своевреме</w:t>
      </w:r>
      <w:r w:rsidRPr="002B3391">
        <w:rPr>
          <w:rFonts w:ascii="Times New Roman" w:hAnsi="Times New Roman" w:cs="Times New Roman"/>
          <w:szCs w:val="24"/>
          <w:lang w:val="ru-RU"/>
        </w:rPr>
        <w:t>н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но вносятся дополнения и изменения.  </w:t>
      </w:r>
    </w:p>
    <w:p w:rsidR="00496162" w:rsidRPr="002B3391" w:rsidRDefault="00496162" w:rsidP="00EE2B2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i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  <w:u w:val="single"/>
          <w:lang w:val="ru-RU"/>
        </w:rPr>
        <w:t>Вывод:</w:t>
      </w:r>
      <w:r w:rsidRPr="002B3391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b/>
          <w:i/>
          <w:szCs w:val="24"/>
          <w:lang w:val="ru-RU"/>
        </w:rPr>
        <w:t>В техникуме в полном объеме проводится работа по обеспечению безопасности студентов и работников. Все мероприятия по обеспечению безопасности выполняются за счет внебюджетных средств. Качество обеспечения безопасности соответствует треб</w:t>
      </w:r>
      <w:r w:rsidRPr="002B3391">
        <w:rPr>
          <w:rFonts w:ascii="Times New Roman" w:hAnsi="Times New Roman" w:cs="Times New Roman"/>
          <w:b/>
          <w:i/>
          <w:szCs w:val="24"/>
          <w:lang w:val="ru-RU"/>
        </w:rPr>
        <w:t>о</w:t>
      </w:r>
      <w:r w:rsidRPr="002B3391">
        <w:rPr>
          <w:rFonts w:ascii="Times New Roman" w:hAnsi="Times New Roman" w:cs="Times New Roman"/>
          <w:b/>
          <w:i/>
          <w:szCs w:val="24"/>
          <w:lang w:val="ru-RU"/>
        </w:rPr>
        <w:t xml:space="preserve">ваниям законодательства. </w:t>
      </w:r>
    </w:p>
    <w:p w:rsidR="005B4DC2" w:rsidRPr="002B3391" w:rsidRDefault="00496162" w:rsidP="001512AC">
      <w:pPr>
        <w:pStyle w:val="3"/>
        <w:numPr>
          <w:ilvl w:val="1"/>
          <w:numId w:val="80"/>
        </w:numPr>
        <w:rPr>
          <w:rFonts w:ascii="Times New Roman" w:hAnsi="Times New Roman" w:cs="Times New Roman"/>
          <w:sz w:val="24"/>
          <w:lang w:val="ru-RU"/>
        </w:rPr>
      </w:pPr>
      <w:bookmarkStart w:id="37" w:name="_Toc480302141"/>
      <w:r w:rsidRPr="002B3391">
        <w:rPr>
          <w:rFonts w:ascii="Times New Roman" w:hAnsi="Times New Roman" w:cs="Times New Roman"/>
          <w:sz w:val="24"/>
          <w:lang w:val="ru-RU"/>
        </w:rPr>
        <w:t>Функционирование внутренней системы оценки качества образования</w:t>
      </w:r>
      <w:bookmarkEnd w:id="37"/>
    </w:p>
    <w:p w:rsidR="005B4DC2" w:rsidRPr="002B3391" w:rsidRDefault="005B4DC2" w:rsidP="00EE2B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Система оценки качества образования в техникуме представляет собой совокупность о</w:t>
      </w: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р</w:t>
      </w: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ганизационных и функциональных структур, норм и правил, диагностических и оценочных пр</w:t>
      </w: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о</w:t>
      </w: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цедур, обеспечивающих на единой концептуально-методологической основе оценку образов</w:t>
      </w: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а</w:t>
      </w: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тельных достижений обучающихся, эффективности деятельности структурных подразделений, качества образовательных программ.</w:t>
      </w:r>
    </w:p>
    <w:p w:rsidR="005B4DC2" w:rsidRPr="002B3391" w:rsidRDefault="005B4DC2" w:rsidP="00EE2B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Основными пользователями результатов системы оценки качества образовательных услуг техникума являются:</w:t>
      </w:r>
    </w:p>
    <w:p w:rsidR="005B4DC2" w:rsidRPr="002B3391" w:rsidRDefault="005B4DC2" w:rsidP="00EE2B24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2B3391">
        <w:rPr>
          <w:rFonts w:ascii="Times New Roman" w:hAnsi="Times New Roman" w:cs="Times New Roman"/>
          <w:color w:val="000000"/>
          <w:szCs w:val="24"/>
          <w:lang w:val="ru-RU"/>
        </w:rPr>
        <w:t xml:space="preserve"> руководящие и педагогические работники техникума;</w:t>
      </w:r>
    </w:p>
    <w:p w:rsidR="005B4DC2" w:rsidRPr="002B3391" w:rsidRDefault="005B4DC2" w:rsidP="00EE2B24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Cs w:val="24"/>
        </w:rPr>
      </w:pPr>
      <w:r w:rsidRPr="002B3391"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color w:val="000000"/>
          <w:szCs w:val="24"/>
        </w:rPr>
        <w:t>обучающиеся;</w:t>
      </w:r>
    </w:p>
    <w:p w:rsidR="005B4DC2" w:rsidRPr="002B3391" w:rsidRDefault="005B4DC2" w:rsidP="00EE2B24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Cs w:val="24"/>
        </w:rPr>
      </w:pPr>
      <w:r w:rsidRPr="002B3391">
        <w:rPr>
          <w:rFonts w:ascii="Times New Roman" w:hAnsi="Times New Roman" w:cs="Times New Roman"/>
          <w:color w:val="000000"/>
          <w:szCs w:val="24"/>
        </w:rPr>
        <w:t xml:space="preserve"> родители (законные представители) обучающихся;</w:t>
      </w:r>
    </w:p>
    <w:p w:rsidR="005B4DC2" w:rsidRPr="002B3391" w:rsidRDefault="005B4DC2" w:rsidP="00EE2B24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Cs w:val="24"/>
        </w:rPr>
      </w:pPr>
      <w:r w:rsidRPr="002B3391">
        <w:rPr>
          <w:rFonts w:ascii="Times New Roman" w:hAnsi="Times New Roman" w:cs="Times New Roman"/>
          <w:color w:val="000000"/>
          <w:szCs w:val="24"/>
        </w:rPr>
        <w:t xml:space="preserve"> образовательное учреждение;</w:t>
      </w:r>
    </w:p>
    <w:p w:rsidR="005B4DC2" w:rsidRPr="002B3391" w:rsidRDefault="005B4DC2" w:rsidP="00EE2B24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2B3391">
        <w:rPr>
          <w:rFonts w:ascii="Times New Roman" w:hAnsi="Times New Roman" w:cs="Times New Roman"/>
          <w:color w:val="000000"/>
          <w:szCs w:val="24"/>
          <w:lang w:val="ru-RU"/>
        </w:rPr>
        <w:t xml:space="preserve"> общественные организации, заинтересованные в оценке качества образования;</w:t>
      </w:r>
    </w:p>
    <w:p w:rsidR="005B4DC2" w:rsidRPr="002B3391" w:rsidRDefault="005B4DC2" w:rsidP="00EE2B24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2B3391">
        <w:rPr>
          <w:rFonts w:ascii="Times New Roman" w:hAnsi="Times New Roman" w:cs="Times New Roman"/>
          <w:color w:val="000000"/>
          <w:szCs w:val="24"/>
          <w:lang w:val="ru-RU"/>
        </w:rPr>
        <w:t xml:space="preserve"> заказчики образовательной услуги (Министерство образования, науки и молодежной полит</w:t>
      </w: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color w:val="000000"/>
          <w:szCs w:val="24"/>
          <w:lang w:val="ru-RU"/>
        </w:rPr>
        <w:t>ки Забайкальского края, работодатели)</w:t>
      </w:r>
    </w:p>
    <w:p w:rsidR="005B4DC2" w:rsidRPr="002B3391" w:rsidRDefault="005B4DC2" w:rsidP="00EE2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 2016 году в рамках оценочных процедур были проведены:</w:t>
      </w:r>
    </w:p>
    <w:p w:rsidR="005B4DC2" w:rsidRPr="002B3391" w:rsidRDefault="005B4DC2" w:rsidP="00EE2B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текущий контроль, промежуточная и итоговая аттестация (в течение учебного года);</w:t>
      </w:r>
    </w:p>
    <w:p w:rsidR="005B4DC2" w:rsidRPr="002B3391" w:rsidRDefault="005B4DC2" w:rsidP="00EE2B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ФЭПО диагностика мотивации студентов-первокурсников к обучению в ссузе               (октябрь) -  прошли 452 студента</w:t>
      </w:r>
    </w:p>
    <w:p w:rsidR="005B4DC2" w:rsidRPr="002B3391" w:rsidRDefault="005B4DC2" w:rsidP="00EE2B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директорский контрольный срез знаний (январь); 74 студента, обучающихся на 1 курсе по профессиям</w:t>
      </w:r>
    </w:p>
    <w:p w:rsidR="005B4DC2" w:rsidRPr="002B3391" w:rsidRDefault="005B4DC2" w:rsidP="00EE2B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анкетирование выпускников, обучавшихся по профессии – 96 чел.</w:t>
      </w:r>
    </w:p>
    <w:p w:rsidR="005B4DC2" w:rsidRPr="002B3391" w:rsidRDefault="005B4DC2" w:rsidP="00EE2B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анкетирование студентов </w:t>
      </w:r>
      <w:r w:rsidRPr="002B3391">
        <w:rPr>
          <w:rFonts w:ascii="Times New Roman" w:hAnsi="Times New Roman" w:cs="Times New Roman"/>
          <w:b/>
          <w:bCs/>
          <w:szCs w:val="24"/>
          <w:lang w:val="ru-RU" w:eastAsia="ru-RU"/>
        </w:rPr>
        <w:t>«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Оценка удовлетворенности качеством предоставления гос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у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дарственной услуги</w:t>
      </w:r>
      <w:r w:rsidRPr="002B3391">
        <w:rPr>
          <w:rFonts w:ascii="Times New Roman" w:hAnsi="Times New Roman" w:cs="Times New Roman"/>
          <w:b/>
          <w:bCs/>
          <w:szCs w:val="24"/>
          <w:lang w:val="ru-RU" w:eastAsia="ru-RU"/>
        </w:rPr>
        <w:t xml:space="preserve"> 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«Обеспечение образования по программам среднего профессионал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ь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ного образования»</w:t>
      </w:r>
      <w:r w:rsidRPr="002B3391">
        <w:rPr>
          <w:rFonts w:ascii="Times New Roman" w:hAnsi="Times New Roman" w:cs="Times New Roman"/>
          <w:b/>
          <w:bCs/>
          <w:szCs w:val="24"/>
          <w:lang w:val="ru-RU" w:eastAsia="ru-RU"/>
        </w:rPr>
        <w:t xml:space="preserve"> (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в соответствии с Порядком оценки соответствия качества фактически оказываемых государственных услуг (выполняемых работ) утвержденным Стандартам качества, утвержденным постановлением Правительства Забайкальского края от 10.11.2009 года № 416)</w:t>
      </w:r>
      <w:r w:rsidRPr="002B3391">
        <w:rPr>
          <w:rFonts w:ascii="Times New Roman" w:hAnsi="Times New Roman" w:cs="Times New Roman"/>
          <w:b/>
          <w:bCs/>
          <w:szCs w:val="24"/>
          <w:lang w:val="ru-RU" w:eastAsia="ru-RU"/>
        </w:rPr>
        <w:t xml:space="preserve"> </w:t>
      </w:r>
      <w:r w:rsidRPr="002B3391">
        <w:rPr>
          <w:rFonts w:ascii="Times New Roman" w:hAnsi="Times New Roman" w:cs="Times New Roman"/>
          <w:bCs/>
          <w:szCs w:val="24"/>
          <w:lang w:val="ru-RU" w:eastAsia="ru-RU"/>
        </w:rPr>
        <w:t>(декабрь) прошло 308 студентов;</w:t>
      </w:r>
    </w:p>
    <w:p w:rsidR="005B4DC2" w:rsidRPr="002B3391" w:rsidRDefault="005B4DC2" w:rsidP="00EE2B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анкетирование студентов «Преподаватель глазами студентов» (февраль-март) прошло 339 студента (продолжится в апреле);</w:t>
      </w:r>
    </w:p>
    <w:p w:rsidR="005B4DC2" w:rsidRPr="002B3391" w:rsidRDefault="005B4DC2" w:rsidP="00EE2B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анкетирование студентов на сайте техникума, на странице «Студенту», ссылка на офиц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>альную группу «ВКонтакте»:</w:t>
      </w:r>
    </w:p>
    <w:p w:rsidR="005B4DC2" w:rsidRPr="002B3391" w:rsidRDefault="005B4DC2" w:rsidP="00EE2B24">
      <w:pPr>
        <w:pStyle w:val="a3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 xml:space="preserve"> «Впечатления о прошедшем мероприятии «Русская удаль» (ответили 70 чел.)</w:t>
      </w:r>
    </w:p>
    <w:p w:rsidR="005B4DC2" w:rsidRPr="002B3391" w:rsidRDefault="005B4DC2" w:rsidP="00EE2B24">
      <w:pPr>
        <w:pStyle w:val="a3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«Внеурочная занятость студентов» (ответили 85 чел.)</w:t>
      </w:r>
    </w:p>
    <w:p w:rsidR="005B4DC2" w:rsidRPr="002B3391" w:rsidRDefault="005B4DC2" w:rsidP="00EE2B24">
      <w:pPr>
        <w:pStyle w:val="a3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«Отношение студентов к курению в неположенных местах» (ответили 85 чел.)</w:t>
      </w:r>
    </w:p>
    <w:p w:rsidR="005B4DC2" w:rsidRPr="002B3391" w:rsidRDefault="005B4DC2" w:rsidP="00EE2B24">
      <w:pPr>
        <w:pStyle w:val="a3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«Отношение студентов к курению электронной сигареты» (ответили 85 чел.)</w:t>
      </w:r>
    </w:p>
    <w:p w:rsidR="005B4DC2" w:rsidRPr="002B3391" w:rsidRDefault="005B4DC2" w:rsidP="00EE2B24">
      <w:pPr>
        <w:pStyle w:val="a3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«Отношение к субкультуре АУЕ» (ответили 130 чел.)</w:t>
      </w:r>
    </w:p>
    <w:p w:rsidR="005B4DC2" w:rsidRPr="002B3391" w:rsidRDefault="005B4DC2" w:rsidP="00EE2B24">
      <w:pPr>
        <w:pStyle w:val="a3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«Мероприятия в общежитии» (ответили 55 чел.)</w:t>
      </w:r>
    </w:p>
    <w:p w:rsidR="005B4DC2" w:rsidRPr="002B3391" w:rsidRDefault="005B4DC2" w:rsidP="00EE2B24">
      <w:pPr>
        <w:pStyle w:val="a3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2B3391">
        <w:rPr>
          <w:rFonts w:ascii="Times New Roman" w:hAnsi="Times New Roman" w:cs="Times New Roman"/>
          <w:lang w:val="ru-RU"/>
        </w:rPr>
        <w:t>«Нравственный облик преподавателя» (ответили 100 чел.)</w:t>
      </w:r>
    </w:p>
    <w:p w:rsidR="005B4DC2" w:rsidRPr="002B3391" w:rsidRDefault="005B4DC2" w:rsidP="00EE2B24">
      <w:pPr>
        <w:pStyle w:val="a3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</w:rPr>
      </w:pPr>
      <w:r w:rsidRPr="002B3391">
        <w:rPr>
          <w:rFonts w:ascii="Times New Roman" w:hAnsi="Times New Roman" w:cs="Times New Roman"/>
          <w:lang w:val="ru-RU"/>
        </w:rPr>
        <w:t xml:space="preserve"> </w:t>
      </w:r>
      <w:r w:rsidRPr="002B3391">
        <w:rPr>
          <w:rFonts w:ascii="Times New Roman" w:hAnsi="Times New Roman" w:cs="Times New Roman"/>
        </w:rPr>
        <w:t>«Образ нравственного  человека» (80 чел.)</w:t>
      </w:r>
    </w:p>
    <w:p w:rsidR="005B4DC2" w:rsidRPr="002B3391" w:rsidRDefault="005B4DC2" w:rsidP="00EE2B24">
      <w:pPr>
        <w:pStyle w:val="a3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</w:rPr>
      </w:pPr>
      <w:r w:rsidRPr="002B3391">
        <w:rPr>
          <w:rFonts w:ascii="Times New Roman" w:hAnsi="Times New Roman" w:cs="Times New Roman"/>
        </w:rPr>
        <w:t>«Студенческое портфолио» (70 чел.)</w:t>
      </w:r>
    </w:p>
    <w:p w:rsidR="005B4DC2" w:rsidRPr="002B3391" w:rsidRDefault="005B4DC2" w:rsidP="00EE2B24">
      <w:pPr>
        <w:pStyle w:val="a3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</w:rPr>
      </w:pPr>
      <w:r w:rsidRPr="002B3391">
        <w:rPr>
          <w:rFonts w:ascii="Times New Roman" w:hAnsi="Times New Roman" w:cs="Times New Roman"/>
        </w:rPr>
        <w:t>«Современное образование» (130 чел.)</w:t>
      </w:r>
    </w:p>
    <w:p w:rsidR="005B4DC2" w:rsidRPr="002B3391" w:rsidRDefault="005B4DC2" w:rsidP="00EE2B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мониторинг трудоустройства выпускников (июль-октябрь);</w:t>
      </w:r>
    </w:p>
    <w:p w:rsidR="005B4DC2" w:rsidRPr="002B3391" w:rsidRDefault="005B4DC2" w:rsidP="00EE2B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оценка состава педагогических работников на соответствие требований ФГОС СПО (июнь)</w:t>
      </w:r>
    </w:p>
    <w:p w:rsidR="005B4DC2" w:rsidRPr="002B3391" w:rsidRDefault="005B4DC2" w:rsidP="00EE2B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оценка знаний ФЗ-273 «Об образовании» административных работников;</w:t>
      </w:r>
    </w:p>
    <w:p w:rsidR="005B4DC2" w:rsidRPr="002B3391" w:rsidRDefault="005B4DC2" w:rsidP="00EE2B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аттестация педагогических работников на соответствие;</w:t>
      </w:r>
    </w:p>
    <w:p w:rsidR="005B4DC2" w:rsidRPr="002B3391" w:rsidRDefault="005B4DC2" w:rsidP="00EE2B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оценка обеспеченности ОПОП учебно-методическими материалами (июнь);</w:t>
      </w:r>
    </w:p>
    <w:p w:rsidR="005B4DC2" w:rsidRPr="002B3391" w:rsidRDefault="005B4DC2" w:rsidP="00EE2B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оценка обеспеченности материально-техническими ресурсами (апрель);</w:t>
      </w:r>
    </w:p>
    <w:p w:rsidR="005B4DC2" w:rsidRPr="002B3391" w:rsidRDefault="005B4DC2" w:rsidP="00EE2B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оценка санитарного состояния аудиторий, лабораторий, мастерских, оборудования (в т</w:t>
      </w:r>
      <w:r w:rsidRPr="002B3391">
        <w:rPr>
          <w:rFonts w:ascii="Times New Roman" w:hAnsi="Times New Roman" w:cs="Times New Roman"/>
          <w:szCs w:val="24"/>
          <w:lang w:val="ru-RU"/>
        </w:rPr>
        <w:t>е</w:t>
      </w:r>
      <w:r w:rsidRPr="002B3391">
        <w:rPr>
          <w:rFonts w:ascii="Times New Roman" w:hAnsi="Times New Roman" w:cs="Times New Roman"/>
          <w:szCs w:val="24"/>
          <w:lang w:val="ru-RU"/>
        </w:rPr>
        <w:t>чение года);</w:t>
      </w:r>
    </w:p>
    <w:p w:rsidR="005B4DC2" w:rsidRPr="002B3391" w:rsidRDefault="005B4DC2" w:rsidP="00EE2B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оценка работы ПЦК за уч.год (май);</w:t>
      </w:r>
    </w:p>
    <w:p w:rsidR="005B4DC2" w:rsidRPr="002B3391" w:rsidRDefault="005B4DC2" w:rsidP="00EE2B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содержательная экспертиза образовательных программ, рабочих программ и контрольно-оценочных средств работодателями (май-ноябрь);</w:t>
      </w:r>
    </w:p>
    <w:p w:rsidR="005B4DC2" w:rsidRPr="002B3391" w:rsidRDefault="005B4DC2" w:rsidP="00EE2B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техническая экспертиза новых рабочих программ и КОС (в течение года);</w:t>
      </w:r>
    </w:p>
    <w:p w:rsidR="005B4DC2" w:rsidRPr="002B3391" w:rsidRDefault="005B4DC2" w:rsidP="00EE2B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смотр-конкурс электронных учебно-методических комплексов (декабрь-январь);</w:t>
      </w:r>
    </w:p>
    <w:p w:rsidR="005B4DC2" w:rsidRPr="002B3391" w:rsidRDefault="005B4DC2" w:rsidP="00EE2B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рецензирование учебно-методических разработок (в течение года);</w:t>
      </w:r>
    </w:p>
    <w:p w:rsidR="005B4DC2" w:rsidRPr="002B3391" w:rsidRDefault="005B4DC2" w:rsidP="00EE2B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посещение уроков (в течение года);</w:t>
      </w:r>
    </w:p>
    <w:p w:rsidR="005B4DC2" w:rsidRPr="002B3391" w:rsidRDefault="005B4DC2" w:rsidP="00EE2B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</w:rPr>
        <w:t>вступительные испытания (август);</w:t>
      </w:r>
    </w:p>
    <w:p w:rsidR="005B4DC2" w:rsidRPr="002B3391" w:rsidRDefault="005B4DC2" w:rsidP="00EE2B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приемка техникума к учебному году (август);</w:t>
      </w:r>
    </w:p>
    <w:p w:rsidR="005B4DC2" w:rsidRPr="002B3391" w:rsidRDefault="005B4DC2" w:rsidP="00EE2B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</w:rPr>
        <w:t>входной контроль знаний (сентябрь);</w:t>
      </w:r>
    </w:p>
    <w:p w:rsidR="005B4DC2" w:rsidRPr="002B3391" w:rsidRDefault="005B4DC2" w:rsidP="00EE2B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социометрия среди студентов нового набора (сентябрь);</w:t>
      </w:r>
    </w:p>
    <w:p w:rsidR="005B4DC2" w:rsidRPr="002B3391" w:rsidRDefault="005B4DC2" w:rsidP="00EE2B2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szCs w:val="24"/>
        </w:rPr>
        <w:t>самообследование техникума (февраль-март).</w:t>
      </w:r>
    </w:p>
    <w:p w:rsidR="005B4DC2" w:rsidRPr="002B3391" w:rsidRDefault="005B4DC2" w:rsidP="00EE2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Контрольные мероприятия отображаются в плане внутритехникумовского контроля. Ко</w:t>
      </w:r>
      <w:r w:rsidRPr="002B3391">
        <w:rPr>
          <w:rFonts w:ascii="Times New Roman" w:hAnsi="Times New Roman" w:cs="Times New Roman"/>
          <w:szCs w:val="24"/>
          <w:lang w:val="ru-RU"/>
        </w:rPr>
        <w:t>н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трольные мероприятия проводятся с применением элементов системы менеджмента качества. </w:t>
      </w:r>
    </w:p>
    <w:p w:rsidR="005B4DC2" w:rsidRPr="002B3391" w:rsidRDefault="005B4DC2" w:rsidP="00EE2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Контроль и оценка проводится в соответствии с Положениями. Результаты разбираются коллегиально на совещаниях, метод- и педсоветах, Совете техникума, выносятся соответству</w:t>
      </w:r>
      <w:r w:rsidRPr="002B3391">
        <w:rPr>
          <w:rFonts w:ascii="Times New Roman" w:hAnsi="Times New Roman" w:cs="Times New Roman"/>
          <w:szCs w:val="24"/>
          <w:lang w:val="ru-RU"/>
        </w:rPr>
        <w:t>ю</w:t>
      </w:r>
      <w:r w:rsidRPr="002B3391">
        <w:rPr>
          <w:rFonts w:ascii="Times New Roman" w:hAnsi="Times New Roman" w:cs="Times New Roman"/>
          <w:szCs w:val="24"/>
          <w:lang w:val="ru-RU"/>
        </w:rPr>
        <w:t>щие решения. Отчет о реализации решений проводится на последующем заседании коллегиал</w:t>
      </w:r>
      <w:r w:rsidRPr="002B3391">
        <w:rPr>
          <w:rFonts w:ascii="Times New Roman" w:hAnsi="Times New Roman" w:cs="Times New Roman"/>
          <w:szCs w:val="24"/>
          <w:lang w:val="ru-RU"/>
        </w:rPr>
        <w:t>ь</w:t>
      </w:r>
      <w:r w:rsidRPr="002B3391">
        <w:rPr>
          <w:rFonts w:ascii="Times New Roman" w:hAnsi="Times New Roman" w:cs="Times New Roman"/>
          <w:szCs w:val="24"/>
          <w:lang w:val="ru-RU"/>
        </w:rPr>
        <w:t>ного органа.</w:t>
      </w:r>
    </w:p>
    <w:p w:rsidR="00496162" w:rsidRPr="002B3391" w:rsidRDefault="00496162" w:rsidP="00EE2B2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i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  <w:u w:val="single"/>
          <w:lang w:val="ru-RU"/>
        </w:rPr>
        <w:t>Вывод:</w:t>
      </w:r>
      <w:r w:rsidRPr="002B3391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b/>
          <w:i/>
          <w:szCs w:val="24"/>
          <w:lang w:val="ru-RU"/>
        </w:rPr>
        <w:t>В техникуме функционирует внутренняя система оценки качества образования, проводится своевременный контроль и оценка условий обучения, содержания и качества подготовки специалистов, принимаются соответствующие меры.</w:t>
      </w:r>
    </w:p>
    <w:p w:rsidR="00496162" w:rsidRPr="002B3391" w:rsidRDefault="00496162" w:rsidP="00F53415">
      <w:pPr>
        <w:pStyle w:val="3"/>
        <w:numPr>
          <w:ilvl w:val="1"/>
          <w:numId w:val="80"/>
        </w:numPr>
        <w:rPr>
          <w:rFonts w:ascii="Times New Roman" w:hAnsi="Times New Roman" w:cs="Times New Roman"/>
          <w:sz w:val="24"/>
          <w:lang w:val="ru-RU"/>
        </w:rPr>
      </w:pPr>
      <w:bookmarkStart w:id="38" w:name="_Toc480302142"/>
      <w:r w:rsidRPr="002B3391">
        <w:rPr>
          <w:rFonts w:ascii="Times New Roman" w:hAnsi="Times New Roman" w:cs="Times New Roman"/>
          <w:sz w:val="24"/>
          <w:lang w:val="ru-RU"/>
        </w:rPr>
        <w:t>Финансовое обеспечение</w:t>
      </w:r>
      <w:bookmarkEnd w:id="38"/>
      <w:r w:rsidRPr="002B3391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AD4A6C" w:rsidRPr="002B3391" w:rsidRDefault="00AD4A6C" w:rsidP="00EE2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ЧТОТиБ осуществляет образовательную деятельность за счёт средств бюджета Заба</w:t>
      </w:r>
      <w:r w:rsidRPr="002B3391">
        <w:rPr>
          <w:rFonts w:ascii="Times New Roman" w:hAnsi="Times New Roman" w:cs="Times New Roman"/>
          <w:szCs w:val="24"/>
          <w:lang w:val="ru-RU"/>
        </w:rPr>
        <w:t>й</w:t>
      </w:r>
      <w:r w:rsidRPr="002B3391">
        <w:rPr>
          <w:rFonts w:ascii="Times New Roman" w:hAnsi="Times New Roman" w:cs="Times New Roman"/>
          <w:szCs w:val="24"/>
          <w:lang w:val="ru-RU"/>
        </w:rPr>
        <w:t xml:space="preserve">кальского края, оказывает платные образовательные и иные услуги, сдаёт в аренду имущество, получает добровольные пожертвования от юридических и физических лиц, доходы от реализации готовой продукции и др. </w:t>
      </w:r>
    </w:p>
    <w:p w:rsidR="00AD4A6C" w:rsidRPr="002B3391" w:rsidRDefault="00AD4A6C" w:rsidP="00EE2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План финансово-хозяйственной деятельности на 2016 год предусматривал: 155113185.20 рублей.</w:t>
      </w:r>
    </w:p>
    <w:p w:rsidR="00AD4A6C" w:rsidRPr="002B3391" w:rsidRDefault="00AD4A6C" w:rsidP="00EE2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В 2016 году на выполнение государственного задания выделена субсидия в сумме 104369177.08 руб. из них:</w:t>
      </w:r>
    </w:p>
    <w:p w:rsidR="00AD4A6C" w:rsidRPr="002B3391" w:rsidRDefault="00AD4A6C" w:rsidP="00EE2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211 код «Заработная плата» - 73152226.98 руб.;</w:t>
      </w:r>
    </w:p>
    <w:p w:rsidR="00AD4A6C" w:rsidRPr="002B3391" w:rsidRDefault="00AD4A6C" w:rsidP="00EE2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213 код «Начисления на фонд оплаты труда» - 20845003.94 руб.;</w:t>
      </w:r>
    </w:p>
    <w:p w:rsidR="00AD4A6C" w:rsidRPr="002B3391" w:rsidRDefault="00AD4A6C" w:rsidP="00EE2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212 код «Прочие выплаты» - 0 руб.;</w:t>
      </w:r>
    </w:p>
    <w:p w:rsidR="00AD4A6C" w:rsidRPr="002B3391" w:rsidRDefault="00AD4A6C" w:rsidP="00EE2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221 код «Услуги связи» - 0 руб.;</w:t>
      </w:r>
    </w:p>
    <w:p w:rsidR="00AD4A6C" w:rsidRPr="002B3391" w:rsidRDefault="00AD4A6C" w:rsidP="00EE2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223 код «Коммунальные услуги» - 8868371.64 руб.;</w:t>
      </w:r>
    </w:p>
    <w:p w:rsidR="00AD4A6C" w:rsidRPr="002B3391" w:rsidRDefault="00AD4A6C" w:rsidP="00EE2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225 код «Работы, услуги по содержанию имущества» - 0 руб.; </w:t>
      </w:r>
    </w:p>
    <w:p w:rsidR="00AD4A6C" w:rsidRPr="002B3391" w:rsidRDefault="00AD4A6C" w:rsidP="00EE2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262 код «Социальное обеспечение» - 0 руб.;</w:t>
      </w:r>
    </w:p>
    <w:p w:rsidR="00AD4A6C" w:rsidRPr="002B3391" w:rsidRDefault="00AD4A6C" w:rsidP="00EE2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226 код «Прочие услуги» - 0 руб.;</w:t>
      </w:r>
    </w:p>
    <w:p w:rsidR="00AD4A6C" w:rsidRPr="002B3391" w:rsidRDefault="00AD4A6C" w:rsidP="00EE2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290 код «Прочие расходы» -321359.00 руб.;</w:t>
      </w:r>
    </w:p>
    <w:p w:rsidR="00AD4A6C" w:rsidRPr="002B3391" w:rsidRDefault="00AD4A6C" w:rsidP="00EE2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 340 код «Увеличение стоимости материальных запасов» - 1182215.52 руб.</w:t>
      </w:r>
    </w:p>
    <w:p w:rsidR="00AD4A6C" w:rsidRPr="002B3391" w:rsidRDefault="00AD4A6C" w:rsidP="00EE2B2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Сфера платных услуг достаточно разнообразна и направлена на оказание физическим и юридическим лицам в сфере образования, испытаний, обследования, сервиса и связана с проф</w:t>
      </w:r>
      <w:r w:rsidRPr="002B3391">
        <w:rPr>
          <w:rFonts w:ascii="Times New Roman" w:hAnsi="Times New Roman" w:cs="Times New Roman"/>
          <w:szCs w:val="24"/>
          <w:lang w:val="ru-RU"/>
        </w:rPr>
        <w:t>и</w:t>
      </w:r>
      <w:r w:rsidRPr="002B3391">
        <w:rPr>
          <w:rFonts w:ascii="Times New Roman" w:hAnsi="Times New Roman" w:cs="Times New Roman"/>
          <w:szCs w:val="24"/>
          <w:lang w:val="ru-RU"/>
        </w:rPr>
        <w:t>лем подготовки специалистов.</w:t>
      </w:r>
    </w:p>
    <w:p w:rsidR="00AD4A6C" w:rsidRPr="002B3391" w:rsidRDefault="00AD4A6C" w:rsidP="00EE2B24">
      <w:pPr>
        <w:tabs>
          <w:tab w:val="left" w:pos="1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Динамика расходов по статьям показывает, что все средства, полученные техникумом, инвестируются в образовательный процесс. Основными статьями расходов являются капитал</w:t>
      </w:r>
      <w:r w:rsidRPr="002B3391">
        <w:rPr>
          <w:rFonts w:ascii="Times New Roman" w:hAnsi="Times New Roman" w:cs="Times New Roman"/>
          <w:szCs w:val="24"/>
          <w:lang w:val="ru-RU"/>
        </w:rPr>
        <w:t>ь</w:t>
      </w:r>
      <w:r w:rsidRPr="002B3391">
        <w:rPr>
          <w:rFonts w:ascii="Times New Roman" w:hAnsi="Times New Roman" w:cs="Times New Roman"/>
          <w:szCs w:val="24"/>
          <w:lang w:val="ru-RU"/>
        </w:rPr>
        <w:t>ный и текущий ремонт зданий, приобретение учебно-лабораторного оборудования, программного обеспечения, приобретение вычислительной техники, содержание кружков и секций для студе</w:t>
      </w:r>
      <w:r w:rsidRPr="002B3391">
        <w:rPr>
          <w:rFonts w:ascii="Times New Roman" w:hAnsi="Times New Roman" w:cs="Times New Roman"/>
          <w:szCs w:val="24"/>
          <w:lang w:val="ru-RU"/>
        </w:rPr>
        <w:t>н</w:t>
      </w:r>
      <w:r w:rsidRPr="002B3391">
        <w:rPr>
          <w:rFonts w:ascii="Times New Roman" w:hAnsi="Times New Roman" w:cs="Times New Roman"/>
          <w:szCs w:val="24"/>
          <w:lang w:val="ru-RU"/>
        </w:rPr>
        <w:t>тов, пополнение библиотечной базы, расходы на обеспечение безопасности, на заработную плату и стимулирование работников, материальную помощь студентам, коммунальные услуги.</w:t>
      </w:r>
    </w:p>
    <w:p w:rsidR="00C90D62" w:rsidRDefault="00C90D62" w:rsidP="00C90D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4"/>
          <w:lang w:val="ru-RU"/>
        </w:rPr>
      </w:pPr>
    </w:p>
    <w:p w:rsidR="00AD4A6C" w:rsidRPr="00EE2B24" w:rsidRDefault="00DA5583" w:rsidP="00AD4A6C">
      <w:pPr>
        <w:autoSpaceDE w:val="0"/>
        <w:autoSpaceDN w:val="0"/>
        <w:adjustRightInd w:val="0"/>
        <w:spacing w:after="240" w:line="240" w:lineRule="auto"/>
        <w:ind w:firstLine="709"/>
        <w:rPr>
          <w:rFonts w:ascii="Times New Roman" w:hAnsi="Times New Roman" w:cs="Times New Roman"/>
          <w:szCs w:val="24"/>
          <w:lang w:val="ru-RU"/>
        </w:rPr>
      </w:pPr>
      <w:r w:rsidRPr="00EE2B24">
        <w:rPr>
          <w:rFonts w:ascii="Times New Roman" w:hAnsi="Times New Roman" w:cs="Times New Roman"/>
          <w:szCs w:val="24"/>
          <w:lang w:val="ru-RU"/>
        </w:rPr>
        <w:t>Диаграмма 6</w:t>
      </w:r>
      <w:r w:rsidR="00EE2B24">
        <w:rPr>
          <w:rFonts w:ascii="Times New Roman" w:hAnsi="Times New Roman" w:cs="Times New Roman"/>
          <w:szCs w:val="24"/>
          <w:lang w:val="ru-RU"/>
        </w:rPr>
        <w:t>.</w:t>
      </w:r>
      <w:r w:rsidRPr="00EE2B24">
        <w:rPr>
          <w:rFonts w:ascii="Times New Roman" w:hAnsi="Times New Roman" w:cs="Times New Roman"/>
          <w:szCs w:val="24"/>
          <w:lang w:val="ru-RU"/>
        </w:rPr>
        <w:t xml:space="preserve"> Доходы</w:t>
      </w:r>
      <w:r w:rsidR="00EE2B24">
        <w:rPr>
          <w:rFonts w:ascii="Times New Roman" w:hAnsi="Times New Roman" w:cs="Times New Roman"/>
          <w:szCs w:val="24"/>
          <w:lang w:val="ru-RU"/>
        </w:rPr>
        <w:t>, тыс.руб.</w:t>
      </w:r>
    </w:p>
    <w:p w:rsidR="00AD4A6C" w:rsidRPr="00EE2B24" w:rsidRDefault="00AD4A6C" w:rsidP="00DA558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noProof/>
          <w:lang w:val="ru-RU" w:eastAsia="ru-RU"/>
        </w:rPr>
      </w:pPr>
      <w:r w:rsidRPr="002B3391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5857875" cy="2286000"/>
            <wp:effectExtent l="0" t="0" r="0" b="0"/>
            <wp:docPr id="238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A5583" w:rsidRPr="00EE2B24" w:rsidRDefault="00DA5583" w:rsidP="00DA5583">
      <w:pPr>
        <w:autoSpaceDE w:val="0"/>
        <w:autoSpaceDN w:val="0"/>
        <w:adjustRightInd w:val="0"/>
        <w:spacing w:after="240" w:line="240" w:lineRule="auto"/>
        <w:ind w:firstLine="709"/>
        <w:rPr>
          <w:rFonts w:ascii="Times New Roman" w:hAnsi="Times New Roman" w:cs="Times New Roman"/>
          <w:noProof/>
          <w:lang w:val="ru-RU" w:eastAsia="ru-RU"/>
        </w:rPr>
      </w:pPr>
      <w:r w:rsidRPr="00EE2B24">
        <w:rPr>
          <w:rFonts w:ascii="Times New Roman" w:hAnsi="Times New Roman" w:cs="Times New Roman"/>
          <w:noProof/>
          <w:lang w:val="ru-RU" w:eastAsia="ru-RU"/>
        </w:rPr>
        <w:t>Диаграмма 7. Расходы</w:t>
      </w:r>
      <w:r w:rsidR="00EE2B24">
        <w:rPr>
          <w:rFonts w:ascii="Times New Roman" w:hAnsi="Times New Roman" w:cs="Times New Roman"/>
          <w:noProof/>
          <w:lang w:val="ru-RU" w:eastAsia="ru-RU"/>
        </w:rPr>
        <w:t>, тыс.руб.</w:t>
      </w:r>
    </w:p>
    <w:p w:rsidR="00AD4A6C" w:rsidRPr="00EE2B24" w:rsidRDefault="00AD4A6C" w:rsidP="00DA5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B3391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5822817" cy="3138985"/>
            <wp:effectExtent l="19050" t="0" r="25533" b="4265"/>
            <wp:docPr id="239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A5583" w:rsidRPr="00EE2B24" w:rsidRDefault="00DA5583" w:rsidP="00C90D62">
      <w:pPr>
        <w:spacing w:after="0" w:line="240" w:lineRule="auto"/>
        <w:rPr>
          <w:rFonts w:ascii="Times New Roman" w:hAnsi="Times New Roman" w:cs="Times New Roman"/>
          <w:szCs w:val="24"/>
          <w:lang w:val="ru-RU"/>
        </w:rPr>
      </w:pPr>
    </w:p>
    <w:p w:rsidR="00AD4A6C" w:rsidRPr="002B3391" w:rsidRDefault="00DA5583" w:rsidP="00DA5583">
      <w:pPr>
        <w:spacing w:after="0" w:line="240" w:lineRule="auto"/>
        <w:ind w:firstLine="709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Диаграмма 8. </w:t>
      </w:r>
      <w:r w:rsidR="00AD4A6C" w:rsidRPr="002B3391">
        <w:rPr>
          <w:rFonts w:ascii="Times New Roman" w:hAnsi="Times New Roman" w:cs="Times New Roman"/>
          <w:szCs w:val="24"/>
          <w:lang w:val="ru-RU"/>
        </w:rPr>
        <w:t>Расходы на заработную плату и выплату стипендий, тыс.руб.</w:t>
      </w:r>
    </w:p>
    <w:p w:rsidR="00AD4A6C" w:rsidRPr="00EE2B24" w:rsidRDefault="00AD4A6C" w:rsidP="00BB62B8">
      <w:pPr>
        <w:spacing w:line="360" w:lineRule="auto"/>
        <w:jc w:val="center"/>
        <w:rPr>
          <w:rFonts w:ascii="Times New Roman" w:hAnsi="Times New Roman" w:cs="Times New Roman"/>
          <w:i/>
          <w:lang w:val="ru-RU"/>
        </w:rPr>
      </w:pPr>
      <w:r w:rsidRPr="002B3391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5780292" cy="2156346"/>
            <wp:effectExtent l="19050" t="0" r="10908" b="0"/>
            <wp:docPr id="240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D4A6C" w:rsidRPr="002B3391" w:rsidRDefault="00DA5583" w:rsidP="00C90D62">
      <w:pPr>
        <w:tabs>
          <w:tab w:val="left" w:pos="1695"/>
        </w:tabs>
        <w:spacing w:after="0" w:line="240" w:lineRule="auto"/>
        <w:ind w:firstLine="709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Диаграмма 9. </w:t>
      </w:r>
      <w:r w:rsidR="00AD4A6C" w:rsidRPr="002B3391">
        <w:rPr>
          <w:rFonts w:ascii="Times New Roman" w:hAnsi="Times New Roman" w:cs="Times New Roman"/>
          <w:szCs w:val="24"/>
          <w:lang w:val="ru-RU"/>
        </w:rPr>
        <w:t xml:space="preserve">Расходы по статьям, в тыс.руб. </w:t>
      </w:r>
    </w:p>
    <w:p w:rsidR="00AD4A6C" w:rsidRPr="002B3391" w:rsidRDefault="00AD4A6C" w:rsidP="00BB62B8">
      <w:pPr>
        <w:spacing w:line="360" w:lineRule="auto"/>
        <w:rPr>
          <w:rFonts w:ascii="Times New Roman" w:hAnsi="Times New Roman" w:cs="Times New Roman"/>
          <w:i/>
        </w:rPr>
      </w:pPr>
      <w:r w:rsidRPr="002B3391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5811397" cy="2347415"/>
            <wp:effectExtent l="19050" t="0" r="17903" b="0"/>
            <wp:docPr id="241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5606F0" w:rsidRPr="002B3391" w:rsidRDefault="00BB62B8" w:rsidP="005606F0">
      <w:pPr>
        <w:tabs>
          <w:tab w:val="left" w:pos="1695"/>
        </w:tabs>
        <w:spacing w:after="240"/>
        <w:ind w:firstLine="709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>Диаграмма 10</w:t>
      </w:r>
      <w:r w:rsidR="00DA5583" w:rsidRPr="002B3391">
        <w:rPr>
          <w:rFonts w:ascii="Times New Roman" w:hAnsi="Times New Roman" w:cs="Times New Roman"/>
          <w:szCs w:val="24"/>
          <w:lang w:val="ru-RU"/>
        </w:rPr>
        <w:t xml:space="preserve">. </w:t>
      </w:r>
      <w:r w:rsidR="00AD4A6C" w:rsidRPr="002B3391">
        <w:rPr>
          <w:rFonts w:ascii="Times New Roman" w:hAnsi="Times New Roman" w:cs="Times New Roman"/>
          <w:szCs w:val="24"/>
          <w:lang w:val="ru-RU"/>
        </w:rPr>
        <w:t xml:space="preserve">Расходы по статьям, в тыс.руб. </w:t>
      </w:r>
    </w:p>
    <w:p w:rsidR="00AD4A6C" w:rsidRPr="002B3391" w:rsidRDefault="00AD4A6C" w:rsidP="00BB62B8">
      <w:pPr>
        <w:tabs>
          <w:tab w:val="left" w:pos="1695"/>
        </w:tabs>
        <w:spacing w:after="24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B3391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5497811" cy="2470245"/>
            <wp:effectExtent l="19050" t="0" r="26689" b="6255"/>
            <wp:docPr id="242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AD4A6C" w:rsidRPr="002B3391" w:rsidRDefault="00BB62B8" w:rsidP="00BB62B8">
      <w:pPr>
        <w:tabs>
          <w:tab w:val="left" w:pos="1695"/>
        </w:tabs>
        <w:spacing w:after="240"/>
        <w:rPr>
          <w:rFonts w:ascii="Times New Roman" w:hAnsi="Times New Roman" w:cs="Times New Roman"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t xml:space="preserve">Диаграмма 11. </w:t>
      </w:r>
      <w:r w:rsidR="00AD4A6C" w:rsidRPr="002B3391">
        <w:rPr>
          <w:rFonts w:ascii="Times New Roman" w:hAnsi="Times New Roman" w:cs="Times New Roman"/>
          <w:szCs w:val="24"/>
          <w:lang w:val="ru-RU"/>
        </w:rPr>
        <w:t xml:space="preserve">Расходы по статьям, в тыс.руб. </w:t>
      </w:r>
    </w:p>
    <w:p w:rsidR="00AD4A6C" w:rsidRPr="002B3391" w:rsidRDefault="00AD4A6C" w:rsidP="00BB62B8">
      <w:pPr>
        <w:tabs>
          <w:tab w:val="left" w:pos="1695"/>
        </w:tabs>
        <w:spacing w:after="240"/>
        <w:jc w:val="center"/>
        <w:rPr>
          <w:rFonts w:ascii="Times New Roman" w:hAnsi="Times New Roman" w:cs="Times New Roman"/>
          <w:szCs w:val="24"/>
        </w:rPr>
      </w:pPr>
      <w:r w:rsidRPr="002B3391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5500048" cy="1910686"/>
            <wp:effectExtent l="19050" t="0" r="24452" b="0"/>
            <wp:docPr id="243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F40D83" w:rsidRPr="002B3391" w:rsidRDefault="00F40D83" w:rsidP="00AD4A6C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 w:cs="Times New Roman"/>
          <w:szCs w:val="24"/>
        </w:rPr>
      </w:pPr>
    </w:p>
    <w:p w:rsidR="00F40D83" w:rsidRPr="002B3391" w:rsidRDefault="00F40D83" w:rsidP="006B2B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</w:p>
    <w:p w:rsidR="00151801" w:rsidRPr="002B3391" w:rsidRDefault="00496162" w:rsidP="000F2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Cs w:val="24"/>
          <w:lang w:val="ru-RU"/>
        </w:rPr>
      </w:pPr>
      <w:r w:rsidRPr="002B3391">
        <w:rPr>
          <w:rFonts w:ascii="Times New Roman" w:hAnsi="Times New Roman" w:cs="Times New Roman"/>
          <w:b/>
          <w:szCs w:val="24"/>
          <w:u w:val="single"/>
          <w:lang w:val="ru-RU"/>
        </w:rPr>
        <w:t>Вывод:</w:t>
      </w:r>
      <w:r w:rsidRPr="002B3391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Pr="002B3391">
        <w:rPr>
          <w:rFonts w:ascii="Times New Roman" w:hAnsi="Times New Roman" w:cs="Times New Roman"/>
          <w:b/>
          <w:i/>
          <w:szCs w:val="24"/>
          <w:lang w:val="ru-RU"/>
        </w:rPr>
        <w:t xml:space="preserve">В техникуме имеет место консолидированный бюджет, включающий бюджетные ассигнования и доходы от внебюджетной деятельности. Все </w:t>
      </w:r>
      <w:r w:rsidR="00151801" w:rsidRPr="002B3391">
        <w:rPr>
          <w:rFonts w:ascii="Times New Roman" w:hAnsi="Times New Roman" w:cs="Times New Roman"/>
          <w:b/>
          <w:i/>
          <w:szCs w:val="24"/>
          <w:lang w:val="ru-RU"/>
        </w:rPr>
        <w:t xml:space="preserve">внебюджетные </w:t>
      </w:r>
      <w:r w:rsidRPr="002B3391">
        <w:rPr>
          <w:rFonts w:ascii="Times New Roman" w:hAnsi="Times New Roman" w:cs="Times New Roman"/>
          <w:b/>
          <w:i/>
          <w:szCs w:val="24"/>
          <w:lang w:val="ru-RU"/>
        </w:rPr>
        <w:t>средства инв</w:t>
      </w:r>
      <w:r w:rsidRPr="002B3391">
        <w:rPr>
          <w:rFonts w:ascii="Times New Roman" w:hAnsi="Times New Roman" w:cs="Times New Roman"/>
          <w:b/>
          <w:i/>
          <w:szCs w:val="24"/>
          <w:lang w:val="ru-RU"/>
        </w:rPr>
        <w:t>е</w:t>
      </w:r>
      <w:r w:rsidRPr="002B3391">
        <w:rPr>
          <w:rFonts w:ascii="Times New Roman" w:hAnsi="Times New Roman" w:cs="Times New Roman"/>
          <w:b/>
          <w:i/>
          <w:szCs w:val="24"/>
          <w:lang w:val="ru-RU"/>
        </w:rPr>
        <w:t>стируются на оказание и совершенствование образовательных услуг.</w:t>
      </w:r>
      <w:r w:rsidR="005606F0">
        <w:rPr>
          <w:rFonts w:ascii="Times New Roman" w:hAnsi="Times New Roman" w:cs="Times New Roman"/>
          <w:b/>
          <w:i/>
          <w:szCs w:val="24"/>
          <w:lang w:val="ru-RU"/>
        </w:rPr>
        <w:t xml:space="preserve"> Проводится политика экономии за счет ресурсо- и энергосбережения.</w:t>
      </w:r>
    </w:p>
    <w:p w:rsidR="00496162" w:rsidRPr="002B3391" w:rsidRDefault="00496162" w:rsidP="000F2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Cs w:val="24"/>
          <w:lang w:val="ru-RU"/>
        </w:rPr>
      </w:pPr>
      <w:r w:rsidRPr="002B3391">
        <w:rPr>
          <w:rFonts w:ascii="Times New Roman" w:hAnsi="Times New Roman" w:cs="Times New Roman"/>
          <w:szCs w:val="24"/>
          <w:lang w:val="ru-RU"/>
        </w:rPr>
        <w:br w:type="page"/>
      </w:r>
    </w:p>
    <w:p w:rsidR="00685BA9" w:rsidRPr="002B3391" w:rsidRDefault="00685BA9" w:rsidP="0088388A">
      <w:pPr>
        <w:pStyle w:val="10"/>
        <w:rPr>
          <w:rFonts w:ascii="Times New Roman" w:hAnsi="Times New Roman" w:cs="Times New Roman"/>
          <w:lang w:val="ru-RU"/>
        </w:rPr>
      </w:pPr>
      <w:bookmarkStart w:id="39" w:name="_Toc480302143"/>
      <w:r w:rsidRPr="002B3391">
        <w:rPr>
          <w:rFonts w:ascii="Times New Roman" w:hAnsi="Times New Roman" w:cs="Times New Roman"/>
          <w:lang w:val="ru-RU"/>
        </w:rPr>
        <w:t>Результаты анализа показателей деятельности ГПОУ ЧТОТиБ</w:t>
      </w:r>
      <w:bookmarkEnd w:id="39"/>
    </w:p>
    <w:p w:rsidR="00685BA9" w:rsidRPr="002B3391" w:rsidRDefault="00685BA9" w:rsidP="00685BA9">
      <w:pPr>
        <w:shd w:val="clear" w:color="auto" w:fill="FFFFFF"/>
        <w:spacing w:before="100" w:beforeAutospacing="1" w:after="0" w:line="240" w:lineRule="auto"/>
        <w:jc w:val="right"/>
        <w:textAlignment w:val="baseline"/>
        <w:rPr>
          <w:rFonts w:ascii="Times New Roman" w:hAnsi="Times New Roman" w:cs="Times New Roman"/>
          <w:b/>
          <w:color w:val="000000"/>
          <w:szCs w:val="24"/>
          <w:lang w:val="ru-RU" w:eastAsia="ru-RU"/>
        </w:rPr>
      </w:pPr>
      <w:r w:rsidRPr="002B3391">
        <w:rPr>
          <w:rFonts w:ascii="Times New Roman" w:hAnsi="Times New Roman" w:cs="Times New Roman"/>
          <w:b/>
          <w:color w:val="000000"/>
          <w:szCs w:val="24"/>
          <w:lang w:val="ru-RU" w:eastAsia="ru-RU"/>
        </w:rPr>
        <w:t>Приложение к отчету по самообследованию</w:t>
      </w:r>
    </w:p>
    <w:p w:rsidR="00685BA9" w:rsidRPr="002B3391" w:rsidRDefault="00685BA9" w:rsidP="00685BA9">
      <w:pPr>
        <w:shd w:val="clear" w:color="auto" w:fill="FFFFFF"/>
        <w:spacing w:before="100" w:beforeAutospacing="1" w:after="0" w:line="240" w:lineRule="auto"/>
        <w:ind w:left="4536"/>
        <w:textAlignment w:val="baseline"/>
        <w:rPr>
          <w:rFonts w:ascii="Times New Roman" w:hAnsi="Times New Roman" w:cs="Times New Roman"/>
          <w:szCs w:val="24"/>
          <w:lang w:val="ru-RU" w:eastAsia="ru-RU"/>
        </w:rPr>
      </w:pPr>
      <w:r w:rsidRPr="002B3391">
        <w:rPr>
          <w:rFonts w:ascii="Times New Roman" w:hAnsi="Times New Roman" w:cs="Times New Roman"/>
          <w:color w:val="000000"/>
          <w:szCs w:val="24"/>
          <w:bdr w:val="none" w:sz="0" w:space="0" w:color="auto" w:frame="1"/>
          <w:lang w:val="ru-RU" w:eastAsia="ru-RU"/>
        </w:rPr>
        <w:t>Утверждены</w:t>
      </w:r>
      <w:r w:rsidRPr="002B3391">
        <w:rPr>
          <w:rFonts w:ascii="Times New Roman" w:hAnsi="Times New Roman" w:cs="Times New Roman"/>
          <w:color w:val="000000"/>
          <w:szCs w:val="24"/>
          <w:lang w:val="ru-RU" w:eastAsia="ru-RU"/>
        </w:rPr>
        <w:br/>
      </w:r>
      <w:r w:rsidRPr="002B3391">
        <w:rPr>
          <w:rFonts w:ascii="Times New Roman" w:hAnsi="Times New Roman" w:cs="Times New Roman"/>
          <w:color w:val="000000"/>
          <w:szCs w:val="24"/>
          <w:bdr w:val="none" w:sz="0" w:space="0" w:color="auto" w:frame="1"/>
          <w:lang w:val="ru-RU" w:eastAsia="ru-RU"/>
        </w:rPr>
        <w:t>приказом Министерства образования и науки Российской Федерации от</w:t>
      </w:r>
      <w:r w:rsidRPr="002B3391">
        <w:rPr>
          <w:rFonts w:ascii="Times New Roman" w:hAnsi="Times New Roman" w:cs="Times New Roman"/>
          <w:color w:val="000000"/>
          <w:szCs w:val="24"/>
          <w:lang w:eastAsia="ru-RU"/>
        </w:rPr>
        <w:t> </w:t>
      </w:r>
      <w:r w:rsidRPr="002B3391">
        <w:rPr>
          <w:rFonts w:ascii="Times New Roman" w:hAnsi="Times New Roman" w:cs="Times New Roman"/>
          <w:color w:val="000000"/>
          <w:szCs w:val="24"/>
          <w:bdr w:val="none" w:sz="0" w:space="0" w:color="auto" w:frame="1"/>
          <w:lang w:val="ru-RU" w:eastAsia="ru-RU"/>
        </w:rPr>
        <w:t>10 декабря 2013 г. № 1324</w:t>
      </w:r>
    </w:p>
    <w:p w:rsidR="00685BA9" w:rsidRPr="002B3391" w:rsidRDefault="00685BA9" w:rsidP="00685BA9">
      <w:pPr>
        <w:shd w:val="clear" w:color="auto" w:fill="FFFFFF"/>
        <w:spacing w:before="100" w:beforeAutospacing="1" w:after="0" w:line="285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Cs w:val="24"/>
          <w:lang w:val="ru-RU" w:eastAsia="ru-RU"/>
        </w:rPr>
      </w:pPr>
      <w:r w:rsidRPr="002B3391">
        <w:rPr>
          <w:rFonts w:ascii="Times New Roman" w:hAnsi="Times New Roman" w:cs="Times New Roman"/>
          <w:b/>
          <w:bCs/>
          <w:color w:val="000000"/>
          <w:szCs w:val="24"/>
          <w:lang w:val="ru-RU" w:eastAsia="ru-RU"/>
        </w:rPr>
        <w:t>ПОКАЗАТЕЛИ</w:t>
      </w:r>
      <w:r w:rsidRPr="002B3391">
        <w:rPr>
          <w:rFonts w:ascii="Times New Roman" w:hAnsi="Times New Roman" w:cs="Times New Roman"/>
          <w:b/>
          <w:bCs/>
          <w:color w:val="000000"/>
          <w:szCs w:val="24"/>
          <w:lang w:val="ru-RU" w:eastAsia="ru-RU"/>
        </w:rPr>
        <w:br/>
        <w:t>ДЕЯТЕЛЬНОСТИ ГОСУДАРСТВЕННОГО ПРОФЕССИОНАЛЬНОГО ОБРАЗОВ</w:t>
      </w:r>
      <w:r w:rsidRPr="002B3391">
        <w:rPr>
          <w:rFonts w:ascii="Times New Roman" w:hAnsi="Times New Roman" w:cs="Times New Roman"/>
          <w:b/>
          <w:bCs/>
          <w:color w:val="000000"/>
          <w:szCs w:val="24"/>
          <w:lang w:val="ru-RU" w:eastAsia="ru-RU"/>
        </w:rPr>
        <w:t>А</w:t>
      </w:r>
      <w:r w:rsidRPr="002B3391">
        <w:rPr>
          <w:rFonts w:ascii="Times New Roman" w:hAnsi="Times New Roman" w:cs="Times New Roman"/>
          <w:b/>
          <w:bCs/>
          <w:color w:val="000000"/>
          <w:szCs w:val="24"/>
          <w:lang w:val="ru-RU" w:eastAsia="ru-RU"/>
        </w:rPr>
        <w:t>ТЕЛЬНОГО УЧРЕЖДЕНИЯ «ЧИТИНСКИЙ ТЕХНИКУМ ОТРАСЛЕВЫХ ТЕХНОЛ</w:t>
      </w:r>
      <w:r w:rsidRPr="002B3391">
        <w:rPr>
          <w:rFonts w:ascii="Times New Roman" w:hAnsi="Times New Roman" w:cs="Times New Roman"/>
          <w:b/>
          <w:bCs/>
          <w:color w:val="000000"/>
          <w:szCs w:val="24"/>
          <w:lang w:val="ru-RU" w:eastAsia="ru-RU"/>
        </w:rPr>
        <w:t>О</w:t>
      </w:r>
      <w:r w:rsidRPr="002B3391">
        <w:rPr>
          <w:rFonts w:ascii="Times New Roman" w:hAnsi="Times New Roman" w:cs="Times New Roman"/>
          <w:b/>
          <w:bCs/>
          <w:color w:val="000000"/>
          <w:szCs w:val="24"/>
          <w:lang w:val="ru-RU" w:eastAsia="ru-RU"/>
        </w:rPr>
        <w:t>ГИЙ И БИЗНЕСА»</w:t>
      </w:r>
    </w:p>
    <w:p w:rsidR="00685BA9" w:rsidRPr="002B3391" w:rsidRDefault="00685BA9" w:rsidP="00685BA9">
      <w:pPr>
        <w:shd w:val="clear" w:color="auto" w:fill="FFFFFF"/>
        <w:spacing w:before="100" w:beforeAutospacing="1" w:after="240" w:line="285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Cs w:val="24"/>
          <w:lang w:eastAsia="ru-RU"/>
        </w:rPr>
      </w:pPr>
      <w:r w:rsidRPr="002B3391">
        <w:rPr>
          <w:rFonts w:ascii="Times New Roman" w:hAnsi="Times New Roman" w:cs="Times New Roman"/>
          <w:b/>
          <w:bCs/>
          <w:color w:val="000000"/>
          <w:szCs w:val="24"/>
          <w:lang w:eastAsia="ru-RU"/>
        </w:rPr>
        <w:t>за период с 1.04.2016 по 31.03. 2017</w:t>
      </w: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80"/>
        <w:gridCol w:w="4990"/>
        <w:gridCol w:w="2026"/>
        <w:gridCol w:w="1498"/>
      </w:tblGrid>
      <w:tr w:rsidR="00685BA9" w:rsidRPr="002B3391" w:rsidTr="00BB62B8">
        <w:trPr>
          <w:trHeight w:val="20"/>
          <w:tblHeader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"/>
              <w:jc w:val="center"/>
              <w:rPr>
                <w:rFonts w:ascii="Times New Roman" w:hAnsi="Times New Roman" w:cs="Times New Roman"/>
                <w:b/>
              </w:rPr>
            </w:pPr>
            <w:r w:rsidRPr="002B339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"/>
              <w:jc w:val="center"/>
              <w:rPr>
                <w:rFonts w:ascii="Times New Roman" w:hAnsi="Times New Roman" w:cs="Times New Roman"/>
                <w:b/>
              </w:rPr>
            </w:pPr>
            <w:r w:rsidRPr="002B3391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jc w:val="center"/>
              <w:rPr>
                <w:rFonts w:ascii="Times New Roman" w:hAnsi="Times New Roman" w:cs="Times New Roman"/>
                <w:b/>
              </w:rPr>
            </w:pPr>
            <w:r w:rsidRPr="002B3391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jc w:val="center"/>
              <w:rPr>
                <w:rFonts w:ascii="Times New Roman" w:hAnsi="Times New Roman" w:cs="Times New Roman"/>
                <w:b/>
              </w:rPr>
            </w:pPr>
            <w:r w:rsidRPr="002B3391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685BA9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rPr>
                <w:rFonts w:ascii="Times New Roman" w:hAnsi="Times New Roman" w:cs="Times New Roman"/>
                <w:b/>
              </w:rPr>
            </w:pPr>
            <w:r w:rsidRPr="002B339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2B3391">
              <w:rPr>
                <w:rStyle w:val="afd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</w:p>
        </w:tc>
      </w:tr>
      <w:tr w:rsidR="00685BA9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Общая численность студентов (курсантов), об</w:t>
            </w:r>
            <w:r w:rsidRPr="002B3391">
              <w:rPr>
                <w:rFonts w:ascii="Times New Roman" w:hAnsi="Times New Roman" w:cs="Times New Roman"/>
                <w:lang w:val="ru-RU"/>
              </w:rPr>
              <w:t>у</w:t>
            </w:r>
            <w:r w:rsidRPr="002B3391">
              <w:rPr>
                <w:rFonts w:ascii="Times New Roman" w:hAnsi="Times New Roman" w:cs="Times New Roman"/>
                <w:lang w:val="ru-RU"/>
              </w:rPr>
              <w:t>чающихся по образовательным программам по</w:t>
            </w:r>
            <w:r w:rsidRPr="002B3391">
              <w:rPr>
                <w:rFonts w:ascii="Times New Roman" w:hAnsi="Times New Roman" w:cs="Times New Roman"/>
                <w:lang w:val="ru-RU"/>
              </w:rPr>
              <w:t>д</w:t>
            </w:r>
            <w:r w:rsidRPr="002B3391">
              <w:rPr>
                <w:rFonts w:ascii="Times New Roman" w:hAnsi="Times New Roman" w:cs="Times New Roman"/>
                <w:lang w:val="ru-RU"/>
              </w:rPr>
              <w:t>готовки квалифицированных рабочих, служащих, в том числе: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330</w:t>
            </w:r>
          </w:p>
        </w:tc>
      </w:tr>
      <w:tr w:rsidR="00685BA9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0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330</w:t>
            </w:r>
          </w:p>
        </w:tc>
      </w:tr>
      <w:tr w:rsidR="00685BA9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По очно-заочной форме обучения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--</w:t>
            </w:r>
          </w:p>
        </w:tc>
      </w:tr>
      <w:tr w:rsidR="00685BA9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0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--</w:t>
            </w:r>
          </w:p>
        </w:tc>
      </w:tr>
      <w:tr w:rsidR="00685BA9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0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Выпуск на 01.04.17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122</w:t>
            </w:r>
          </w:p>
        </w:tc>
      </w:tr>
      <w:tr w:rsidR="00685BA9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Общая численность студентов, обучающихся по образовательным программам подготовки сп</w:t>
            </w:r>
            <w:r w:rsidRPr="002B3391">
              <w:rPr>
                <w:rFonts w:ascii="Times New Roman" w:hAnsi="Times New Roman" w:cs="Times New Roman"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lang w:val="ru-RU"/>
              </w:rPr>
              <w:t>циалистов среднего звена, в том числе: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1296</w:t>
            </w:r>
          </w:p>
        </w:tc>
      </w:tr>
      <w:tr w:rsidR="00685BA9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0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1242</w:t>
            </w:r>
          </w:p>
        </w:tc>
      </w:tr>
      <w:tr w:rsidR="00685BA9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По очно-заочной форме обучения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--</w:t>
            </w:r>
          </w:p>
        </w:tc>
      </w:tr>
      <w:tr w:rsidR="00685BA9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0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54</w:t>
            </w:r>
          </w:p>
        </w:tc>
      </w:tr>
      <w:tr w:rsidR="00685BA9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 xml:space="preserve">   1.2.3.1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0"/>
              <w:ind w:left="616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Выпуск на 1.04.16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--</w:t>
            </w:r>
          </w:p>
        </w:tc>
      </w:tr>
      <w:tr w:rsidR="00685BA9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Количество реализуемых образовательных пр</w:t>
            </w:r>
            <w:r w:rsidRPr="002B3391">
              <w:rPr>
                <w:rFonts w:ascii="Times New Roman" w:hAnsi="Times New Roman" w:cs="Times New Roman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lang w:val="ru-RU"/>
              </w:rPr>
              <w:t>грамм среднего профессионального образования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14</w:t>
            </w:r>
          </w:p>
        </w:tc>
      </w:tr>
      <w:tr w:rsidR="00685BA9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A9" w:rsidRPr="002B3391" w:rsidRDefault="00685BA9" w:rsidP="00BD1CAB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Численность студентов (курсантов), зачисленных на первый курс на очную форму обучения, за о</w:t>
            </w:r>
            <w:r w:rsidRPr="002B3391">
              <w:rPr>
                <w:rFonts w:ascii="Times New Roman" w:hAnsi="Times New Roman" w:cs="Times New Roman"/>
                <w:lang w:val="ru-RU"/>
              </w:rPr>
              <w:t>т</w:t>
            </w:r>
            <w:r w:rsidRPr="002B3391">
              <w:rPr>
                <w:rFonts w:ascii="Times New Roman" w:hAnsi="Times New Roman" w:cs="Times New Roman"/>
                <w:lang w:val="ru-RU"/>
              </w:rPr>
              <w:t>четный период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A9" w:rsidRPr="002B3391" w:rsidRDefault="00685BA9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619</w:t>
            </w:r>
          </w:p>
        </w:tc>
      </w:tr>
      <w:tr w:rsidR="00AB7DFE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FE" w:rsidRPr="002B3391" w:rsidRDefault="00AB7DFE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FE" w:rsidRPr="002B3391" w:rsidRDefault="00AB7DFE" w:rsidP="00F40D83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студе</w:t>
            </w:r>
            <w:r w:rsidRPr="002B3391">
              <w:rPr>
                <w:rFonts w:ascii="Times New Roman" w:hAnsi="Times New Roman" w:cs="Times New Roman"/>
                <w:lang w:val="ru-RU"/>
              </w:rPr>
              <w:t>н</w:t>
            </w:r>
            <w:r w:rsidRPr="002B3391">
              <w:rPr>
                <w:rFonts w:ascii="Times New Roman" w:hAnsi="Times New Roman" w:cs="Times New Roman"/>
                <w:lang w:val="ru-RU"/>
              </w:rPr>
              <w:t>тов (курсантов) из числа инвалидов и обуча</w:t>
            </w:r>
            <w:r w:rsidRPr="002B3391">
              <w:rPr>
                <w:rFonts w:ascii="Times New Roman" w:hAnsi="Times New Roman" w:cs="Times New Roman"/>
                <w:lang w:val="ru-RU"/>
              </w:rPr>
              <w:t>ю</w:t>
            </w:r>
            <w:r w:rsidRPr="002B3391">
              <w:rPr>
                <w:rFonts w:ascii="Times New Roman" w:hAnsi="Times New Roman" w:cs="Times New Roman"/>
                <w:lang w:val="ru-RU"/>
              </w:rPr>
              <w:t>щихся с ограниченными возможностями здор</w:t>
            </w:r>
            <w:r w:rsidRPr="002B3391">
              <w:rPr>
                <w:rFonts w:ascii="Times New Roman" w:hAnsi="Times New Roman" w:cs="Times New Roman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lang w:val="ru-RU"/>
              </w:rPr>
              <w:t>вья, в общей численности студентов (курсантов)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DFE" w:rsidRPr="002B3391" w:rsidRDefault="00AB7DFE" w:rsidP="00F40D83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DFE" w:rsidRPr="002B3391" w:rsidRDefault="00AB7DFE" w:rsidP="00F40D83">
            <w:pPr>
              <w:pStyle w:val="aff"/>
              <w:spacing w:line="276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11/0,7</w:t>
            </w:r>
          </w:p>
        </w:tc>
      </w:tr>
      <w:tr w:rsidR="00AB7DFE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FE" w:rsidRPr="002B3391" w:rsidRDefault="00AB7DFE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FE" w:rsidRPr="002B3391" w:rsidRDefault="00AB7DFE" w:rsidP="00BD1CAB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выпус</w:t>
            </w:r>
            <w:r w:rsidRPr="002B3391">
              <w:rPr>
                <w:rFonts w:ascii="Times New Roman" w:hAnsi="Times New Roman" w:cs="Times New Roman"/>
                <w:lang w:val="ru-RU"/>
              </w:rPr>
              <w:t>к</w:t>
            </w:r>
            <w:r w:rsidRPr="002B3391">
              <w:rPr>
                <w:rFonts w:ascii="Times New Roman" w:hAnsi="Times New Roman" w:cs="Times New Roman"/>
                <w:lang w:val="ru-RU"/>
              </w:rPr>
              <w:t>ников, прошедших государственную итоговую аттестацию и получивших оценки «хорошо» и «отлично», в общей численности выпускников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DFE" w:rsidRPr="002B3391" w:rsidRDefault="00AB7DFE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DFE" w:rsidRPr="002B3391" w:rsidRDefault="00AB7DFE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326/75,5</w:t>
            </w:r>
          </w:p>
        </w:tc>
      </w:tr>
      <w:tr w:rsidR="00744A48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D31EF2">
            <w:pPr>
              <w:pStyle w:val="aff"/>
              <w:rPr>
                <w:rFonts w:ascii="Times New Roman" w:hAnsi="Times New Roman" w:cs="Times New Roman"/>
              </w:rPr>
            </w:pPr>
            <w:bookmarkStart w:id="40" w:name="sub_3017"/>
            <w:r w:rsidRPr="002B3391">
              <w:rPr>
                <w:rFonts w:ascii="Times New Roman" w:hAnsi="Times New Roman" w:cs="Times New Roman"/>
              </w:rPr>
              <w:t>1.7</w:t>
            </w:r>
            <w:bookmarkEnd w:id="40"/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D31EF2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студе</w:t>
            </w:r>
            <w:r w:rsidRPr="002B3391">
              <w:rPr>
                <w:rFonts w:ascii="Times New Roman" w:hAnsi="Times New Roman" w:cs="Times New Roman"/>
                <w:lang w:val="ru-RU"/>
              </w:rPr>
              <w:t>н</w:t>
            </w:r>
            <w:r w:rsidRPr="002B3391">
              <w:rPr>
                <w:rFonts w:ascii="Times New Roman" w:hAnsi="Times New Roman" w:cs="Times New Roman"/>
                <w:lang w:val="ru-RU"/>
              </w:rPr>
              <w:t>тов (курсантов), ставших победителями и приз</w:t>
            </w:r>
            <w:r w:rsidRPr="002B3391">
              <w:rPr>
                <w:rFonts w:ascii="Times New Roman" w:hAnsi="Times New Roman" w:cs="Times New Roman"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lang w:val="ru-RU"/>
              </w:rPr>
              <w:t>рами олимпиад, конкурсов профессионального мастерства федерального и международного уровней, в общей численности студентов (курса</w:t>
            </w:r>
            <w:r w:rsidRPr="002B3391">
              <w:rPr>
                <w:rFonts w:ascii="Times New Roman" w:hAnsi="Times New Roman" w:cs="Times New Roman"/>
                <w:lang w:val="ru-RU"/>
              </w:rPr>
              <w:t>н</w:t>
            </w:r>
            <w:r w:rsidRPr="002B3391">
              <w:rPr>
                <w:rFonts w:ascii="Times New Roman" w:hAnsi="Times New Roman" w:cs="Times New Roman"/>
                <w:lang w:val="ru-RU"/>
              </w:rPr>
              <w:t>тов)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D31EF2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D31EF2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24/1,5</w:t>
            </w:r>
          </w:p>
        </w:tc>
      </w:tr>
      <w:tr w:rsidR="00744A48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F40D83">
            <w:pPr>
              <w:pStyle w:val="aff"/>
              <w:rPr>
                <w:rFonts w:ascii="Times New Roman" w:hAnsi="Times New Roman" w:cs="Times New Roman"/>
              </w:rPr>
            </w:pPr>
            <w:bookmarkStart w:id="41" w:name="sub_3018"/>
            <w:r w:rsidRPr="002B3391">
              <w:rPr>
                <w:rFonts w:ascii="Times New Roman" w:hAnsi="Times New Roman" w:cs="Times New Roman"/>
              </w:rPr>
              <w:t>1.8</w:t>
            </w:r>
            <w:bookmarkEnd w:id="41"/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F40D83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студе</w:t>
            </w:r>
            <w:r w:rsidRPr="002B3391">
              <w:rPr>
                <w:rFonts w:ascii="Times New Roman" w:hAnsi="Times New Roman" w:cs="Times New Roman"/>
                <w:lang w:val="ru-RU"/>
              </w:rPr>
              <w:t>н</w:t>
            </w:r>
            <w:r w:rsidRPr="002B3391">
              <w:rPr>
                <w:rFonts w:ascii="Times New Roman" w:hAnsi="Times New Roman" w:cs="Times New Roman"/>
                <w:lang w:val="ru-RU"/>
              </w:rPr>
              <w:t>тов (курсантов), обучающихся по очной форме обучения, получающих государственную акад</w:t>
            </w:r>
            <w:r w:rsidRPr="002B3391">
              <w:rPr>
                <w:rFonts w:ascii="Times New Roman" w:hAnsi="Times New Roman" w:cs="Times New Roman"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lang w:val="ru-RU"/>
              </w:rPr>
              <w:t>мическую стипендию, в общей численности ст</w:t>
            </w:r>
            <w:r w:rsidRPr="002B3391">
              <w:rPr>
                <w:rFonts w:ascii="Times New Roman" w:hAnsi="Times New Roman" w:cs="Times New Roman"/>
                <w:lang w:val="ru-RU"/>
              </w:rPr>
              <w:t>у</w:t>
            </w:r>
            <w:r w:rsidRPr="002B3391">
              <w:rPr>
                <w:rFonts w:ascii="Times New Roman" w:hAnsi="Times New Roman" w:cs="Times New Roman"/>
                <w:lang w:val="ru-RU"/>
              </w:rPr>
              <w:t>дентов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F40D83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F40D83">
            <w:pPr>
              <w:pStyle w:val="aff"/>
              <w:spacing w:line="276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740/48</w:t>
            </w:r>
          </w:p>
        </w:tc>
      </w:tr>
      <w:tr w:rsidR="00744A48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BD1CAB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</w:t>
            </w:r>
            <w:r w:rsidRPr="002B3391">
              <w:rPr>
                <w:rFonts w:ascii="Times New Roman" w:hAnsi="Times New Roman" w:cs="Times New Roman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lang w:val="ru-RU"/>
              </w:rPr>
              <w:t>гических работников в общей численности рабо</w:t>
            </w:r>
            <w:r w:rsidRPr="002B3391">
              <w:rPr>
                <w:rFonts w:ascii="Times New Roman" w:hAnsi="Times New Roman" w:cs="Times New Roman"/>
                <w:lang w:val="ru-RU"/>
              </w:rPr>
              <w:t>т</w:t>
            </w:r>
            <w:r w:rsidRPr="002B3391">
              <w:rPr>
                <w:rFonts w:ascii="Times New Roman" w:hAnsi="Times New Roman" w:cs="Times New Roman"/>
                <w:lang w:val="ru-RU"/>
              </w:rPr>
              <w:t>ников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BD1CAB">
            <w:pPr>
              <w:pStyle w:val="aff"/>
              <w:spacing w:line="276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122 / 43</w:t>
            </w:r>
          </w:p>
        </w:tc>
      </w:tr>
      <w:tr w:rsidR="00744A48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BD1CAB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</w:t>
            </w:r>
            <w:r w:rsidRPr="002B3391">
              <w:rPr>
                <w:rFonts w:ascii="Times New Roman" w:hAnsi="Times New Roman" w:cs="Times New Roman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lang w:val="ru-RU"/>
              </w:rPr>
              <w:t>гических работников, имеющих высшее образ</w:t>
            </w:r>
            <w:r w:rsidRPr="002B3391">
              <w:rPr>
                <w:rFonts w:ascii="Times New Roman" w:hAnsi="Times New Roman" w:cs="Times New Roman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lang w:val="ru-RU"/>
              </w:rPr>
              <w:t>вание, в общей численности педагогических р</w:t>
            </w:r>
            <w:r w:rsidRPr="002B3391">
              <w:rPr>
                <w:rFonts w:ascii="Times New Roman" w:hAnsi="Times New Roman" w:cs="Times New Roman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lang w:val="ru-RU"/>
              </w:rPr>
              <w:t>ботников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BD1CAB">
            <w:pPr>
              <w:pStyle w:val="aff"/>
              <w:spacing w:line="276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96 / 79</w:t>
            </w:r>
          </w:p>
        </w:tc>
      </w:tr>
      <w:tr w:rsidR="00744A48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BD1CAB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</w:t>
            </w:r>
            <w:r w:rsidRPr="002B3391">
              <w:rPr>
                <w:rFonts w:ascii="Times New Roman" w:hAnsi="Times New Roman" w:cs="Times New Roman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lang w:val="ru-RU"/>
              </w:rPr>
              <w:t>гических работников, которым по результатам аттестации присвоена квалификационная катег</w:t>
            </w:r>
            <w:r w:rsidRPr="002B3391">
              <w:rPr>
                <w:rFonts w:ascii="Times New Roman" w:hAnsi="Times New Roman" w:cs="Times New Roman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lang w:val="ru-RU"/>
              </w:rPr>
              <w:t>рия, в общей численности педагогических рабо</w:t>
            </w:r>
            <w:r w:rsidRPr="002B3391">
              <w:rPr>
                <w:rFonts w:ascii="Times New Roman" w:hAnsi="Times New Roman" w:cs="Times New Roman"/>
                <w:lang w:val="ru-RU"/>
              </w:rPr>
              <w:t>т</w:t>
            </w:r>
            <w:r w:rsidRPr="002B3391">
              <w:rPr>
                <w:rFonts w:ascii="Times New Roman" w:hAnsi="Times New Roman" w:cs="Times New Roman"/>
                <w:lang w:val="ru-RU"/>
              </w:rPr>
              <w:t>ников, в том числе: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BD1CAB">
            <w:pPr>
              <w:pStyle w:val="aff"/>
              <w:spacing w:line="276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47 / 38</w:t>
            </w:r>
            <w:r w:rsidR="00185AD9" w:rsidRPr="002B3391">
              <w:rPr>
                <w:rFonts w:ascii="Times New Roman" w:hAnsi="Times New Roman" w:cs="Times New Roman"/>
              </w:rPr>
              <w:t>,5</w:t>
            </w:r>
          </w:p>
        </w:tc>
      </w:tr>
      <w:tr w:rsidR="00744A48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BD1CAB">
            <w:pPr>
              <w:pStyle w:val="aff0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BD1CAB">
            <w:pPr>
              <w:pStyle w:val="aff"/>
              <w:spacing w:line="276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23</w:t>
            </w:r>
            <w:r w:rsidR="00185AD9" w:rsidRPr="002B3391">
              <w:rPr>
                <w:rFonts w:ascii="Times New Roman" w:hAnsi="Times New Roman" w:cs="Times New Roman"/>
              </w:rPr>
              <w:t>/</w:t>
            </w:r>
            <w:r w:rsidRPr="002B3391">
              <w:rPr>
                <w:rFonts w:ascii="Times New Roman" w:hAnsi="Times New Roman" w:cs="Times New Roman"/>
              </w:rPr>
              <w:t xml:space="preserve"> </w:t>
            </w:r>
            <w:r w:rsidR="00185AD9" w:rsidRPr="002B3391">
              <w:rPr>
                <w:rFonts w:ascii="Times New Roman" w:hAnsi="Times New Roman" w:cs="Times New Roman"/>
              </w:rPr>
              <w:t>18,85</w:t>
            </w:r>
          </w:p>
        </w:tc>
      </w:tr>
      <w:tr w:rsidR="00744A48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BD1CAB">
            <w:pPr>
              <w:pStyle w:val="aff0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BD1CAB">
            <w:pPr>
              <w:pStyle w:val="aff"/>
              <w:spacing w:line="276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24</w:t>
            </w:r>
            <w:r w:rsidR="00185AD9" w:rsidRPr="002B3391">
              <w:rPr>
                <w:rFonts w:ascii="Times New Roman" w:hAnsi="Times New Roman" w:cs="Times New Roman"/>
              </w:rPr>
              <w:t>/</w:t>
            </w:r>
            <w:r w:rsidRPr="002B3391">
              <w:rPr>
                <w:rFonts w:ascii="Times New Roman" w:hAnsi="Times New Roman" w:cs="Times New Roman"/>
              </w:rPr>
              <w:t xml:space="preserve"> </w:t>
            </w:r>
            <w:r w:rsidR="00185AD9" w:rsidRPr="002B3391">
              <w:rPr>
                <w:rFonts w:ascii="Times New Roman" w:hAnsi="Times New Roman" w:cs="Times New Roman"/>
              </w:rPr>
              <w:t>19,67</w:t>
            </w:r>
          </w:p>
        </w:tc>
      </w:tr>
      <w:tr w:rsidR="00744A48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BD1CAB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</w:t>
            </w:r>
            <w:r w:rsidRPr="002B3391">
              <w:rPr>
                <w:rFonts w:ascii="Times New Roman" w:hAnsi="Times New Roman" w:cs="Times New Roman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lang w:val="ru-RU"/>
              </w:rPr>
              <w:t>гических работников, прошедших повышение квалификации/профессиональную переподгото</w:t>
            </w:r>
            <w:r w:rsidRPr="002B3391">
              <w:rPr>
                <w:rFonts w:ascii="Times New Roman" w:hAnsi="Times New Roman" w:cs="Times New Roman"/>
                <w:lang w:val="ru-RU"/>
              </w:rPr>
              <w:t>в</w:t>
            </w:r>
            <w:r w:rsidRPr="002B3391">
              <w:rPr>
                <w:rFonts w:ascii="Times New Roman" w:hAnsi="Times New Roman" w:cs="Times New Roman"/>
                <w:lang w:val="ru-RU"/>
              </w:rPr>
              <w:t>ку за последние 3 года, в общей численности п</w:t>
            </w:r>
            <w:r w:rsidRPr="002B3391">
              <w:rPr>
                <w:rFonts w:ascii="Times New Roman" w:hAnsi="Times New Roman" w:cs="Times New Roman"/>
                <w:lang w:val="ru-RU"/>
              </w:rPr>
              <w:t>е</w:t>
            </w:r>
            <w:r w:rsidRPr="002B3391">
              <w:rPr>
                <w:rFonts w:ascii="Times New Roman" w:hAnsi="Times New Roman" w:cs="Times New Roman"/>
                <w:lang w:val="ru-RU"/>
              </w:rPr>
              <w:t>дагогических работников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BD1CAB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BD1CAB">
            <w:pPr>
              <w:pStyle w:val="aff"/>
              <w:spacing w:line="276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122 / 100</w:t>
            </w:r>
          </w:p>
        </w:tc>
      </w:tr>
      <w:tr w:rsidR="00744A48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D31EF2">
            <w:pPr>
              <w:pStyle w:val="aff"/>
              <w:rPr>
                <w:rFonts w:ascii="Times New Roman" w:hAnsi="Times New Roman" w:cs="Times New Roman"/>
              </w:rPr>
            </w:pPr>
            <w:bookmarkStart w:id="42" w:name="sub_31013"/>
            <w:r w:rsidRPr="002B3391">
              <w:rPr>
                <w:rFonts w:ascii="Times New Roman" w:hAnsi="Times New Roman" w:cs="Times New Roman"/>
              </w:rPr>
              <w:t>1.13</w:t>
            </w:r>
            <w:bookmarkEnd w:id="42"/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D31EF2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</w:t>
            </w:r>
            <w:r w:rsidRPr="002B3391">
              <w:rPr>
                <w:rFonts w:ascii="Times New Roman" w:hAnsi="Times New Roman" w:cs="Times New Roman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lang w:val="ru-RU"/>
              </w:rPr>
              <w:t>гических работников, участвующих в междун</w:t>
            </w:r>
            <w:r w:rsidRPr="002B3391">
              <w:rPr>
                <w:rFonts w:ascii="Times New Roman" w:hAnsi="Times New Roman" w:cs="Times New Roman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lang w:val="ru-RU"/>
              </w:rPr>
              <w:t>родных проектах и ассоциациях, в общей числе</w:t>
            </w:r>
            <w:r w:rsidRPr="002B3391">
              <w:rPr>
                <w:rFonts w:ascii="Times New Roman" w:hAnsi="Times New Roman" w:cs="Times New Roman"/>
                <w:lang w:val="ru-RU"/>
              </w:rPr>
              <w:t>н</w:t>
            </w:r>
            <w:r w:rsidRPr="002B3391">
              <w:rPr>
                <w:rFonts w:ascii="Times New Roman" w:hAnsi="Times New Roman" w:cs="Times New Roman"/>
                <w:lang w:val="ru-RU"/>
              </w:rPr>
              <w:t>ности педагогических работников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D31EF2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D31EF2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19/15,6</w:t>
            </w:r>
          </w:p>
        </w:tc>
      </w:tr>
      <w:tr w:rsidR="00744A48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D31EF2">
            <w:pPr>
              <w:pStyle w:val="aff"/>
              <w:rPr>
                <w:rFonts w:ascii="Times New Roman" w:hAnsi="Times New Roman" w:cs="Times New Roman"/>
              </w:rPr>
            </w:pPr>
            <w:bookmarkStart w:id="43" w:name="sub_3114"/>
            <w:r w:rsidRPr="002B3391">
              <w:rPr>
                <w:rFonts w:ascii="Times New Roman" w:hAnsi="Times New Roman" w:cs="Times New Roman"/>
              </w:rPr>
              <w:t>1.14</w:t>
            </w:r>
            <w:bookmarkEnd w:id="43"/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D31EF2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Общая численность студентов (курсантов) обр</w:t>
            </w:r>
            <w:r w:rsidRPr="002B3391">
              <w:rPr>
                <w:rFonts w:ascii="Times New Roman" w:hAnsi="Times New Roman" w:cs="Times New Roman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lang w:val="ru-RU"/>
              </w:rPr>
              <w:t>зовательной организации, обучающихся в фили</w:t>
            </w:r>
            <w:r w:rsidRPr="002B3391">
              <w:rPr>
                <w:rFonts w:ascii="Times New Roman" w:hAnsi="Times New Roman" w:cs="Times New Roman"/>
                <w:lang w:val="ru-RU"/>
              </w:rPr>
              <w:t>а</w:t>
            </w:r>
            <w:r w:rsidRPr="002B3391">
              <w:rPr>
                <w:rFonts w:ascii="Times New Roman" w:hAnsi="Times New Roman" w:cs="Times New Roman"/>
                <w:lang w:val="ru-RU"/>
              </w:rPr>
              <w:t>ле образовательной организации (далее - филиал)</w:t>
            </w:r>
            <w:hyperlink w:anchor="sub_311" w:history="1">
              <w:r w:rsidRPr="002B3391">
                <w:rPr>
                  <w:rStyle w:val="afe"/>
                  <w:rFonts w:ascii="Times New Roman" w:hAnsi="Times New Roman"/>
                  <w:lang w:val="ru-RU"/>
                </w:rPr>
                <w:t>*</w:t>
              </w:r>
            </w:hyperlink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D31EF2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D31EF2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--</w:t>
            </w:r>
          </w:p>
        </w:tc>
      </w:tr>
      <w:tr w:rsidR="00744A48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D31EF2">
            <w:pPr>
              <w:rPr>
                <w:rFonts w:ascii="Times New Roman" w:hAnsi="Times New Roman" w:cs="Times New Roman"/>
              </w:rPr>
            </w:pPr>
            <w:bookmarkStart w:id="44" w:name="sub_3002"/>
            <w:r w:rsidRPr="002B3391">
              <w:rPr>
                <w:rFonts w:ascii="Times New Roman" w:hAnsi="Times New Roman" w:cs="Times New Roman"/>
              </w:rPr>
              <w:t>2.</w:t>
            </w:r>
            <w:bookmarkEnd w:id="44"/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D31EF2">
            <w:pPr>
              <w:pStyle w:val="aff0"/>
              <w:rPr>
                <w:rFonts w:ascii="Times New Roman" w:hAnsi="Times New Roman" w:cs="Times New Roman"/>
              </w:rPr>
            </w:pPr>
            <w:r w:rsidRPr="002B3391">
              <w:rPr>
                <w:rStyle w:val="afd"/>
                <w:rFonts w:ascii="Times New Roman" w:hAnsi="Times New Roman" w:cs="Times New Roman"/>
                <w:bCs/>
              </w:rPr>
              <w:t>Финансово-экономическая деятельность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D31EF2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D31EF2">
            <w:pPr>
              <w:pStyle w:val="aff"/>
              <w:rPr>
                <w:rFonts w:ascii="Times New Roman" w:hAnsi="Times New Roman" w:cs="Times New Roman"/>
              </w:rPr>
            </w:pPr>
          </w:p>
        </w:tc>
      </w:tr>
      <w:tr w:rsidR="00744A48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D31EF2">
            <w:pPr>
              <w:pStyle w:val="aff"/>
              <w:rPr>
                <w:rFonts w:ascii="Times New Roman" w:hAnsi="Times New Roman" w:cs="Times New Roman"/>
              </w:rPr>
            </w:pPr>
            <w:bookmarkStart w:id="45" w:name="sub_3021"/>
            <w:r w:rsidRPr="002B3391">
              <w:rPr>
                <w:rFonts w:ascii="Times New Roman" w:hAnsi="Times New Roman" w:cs="Times New Roman"/>
              </w:rPr>
              <w:t>2.1</w:t>
            </w:r>
            <w:bookmarkEnd w:id="45"/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D31EF2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D31EF2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D31EF2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151365,2</w:t>
            </w:r>
          </w:p>
        </w:tc>
      </w:tr>
      <w:tr w:rsidR="00744A48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D31EF2">
            <w:pPr>
              <w:pStyle w:val="aff"/>
              <w:rPr>
                <w:rFonts w:ascii="Times New Roman" w:hAnsi="Times New Roman" w:cs="Times New Roman"/>
              </w:rPr>
            </w:pPr>
            <w:bookmarkStart w:id="46" w:name="sub_3022"/>
            <w:r w:rsidRPr="002B3391">
              <w:rPr>
                <w:rFonts w:ascii="Times New Roman" w:hAnsi="Times New Roman" w:cs="Times New Roman"/>
              </w:rPr>
              <w:t>2.2</w:t>
            </w:r>
            <w:bookmarkEnd w:id="46"/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D31EF2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D31EF2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D31EF2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1112,9</w:t>
            </w:r>
          </w:p>
        </w:tc>
      </w:tr>
      <w:tr w:rsidR="00744A48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D31EF2">
            <w:pPr>
              <w:pStyle w:val="aff"/>
              <w:rPr>
                <w:rFonts w:ascii="Times New Roman" w:hAnsi="Times New Roman" w:cs="Times New Roman"/>
              </w:rPr>
            </w:pPr>
            <w:bookmarkStart w:id="47" w:name="sub_3023"/>
            <w:r w:rsidRPr="002B3391">
              <w:rPr>
                <w:rFonts w:ascii="Times New Roman" w:hAnsi="Times New Roman" w:cs="Times New Roman"/>
              </w:rPr>
              <w:t>2.3</w:t>
            </w:r>
            <w:bookmarkEnd w:id="47"/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D31EF2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D31EF2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D31EF2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233,1</w:t>
            </w:r>
          </w:p>
        </w:tc>
      </w:tr>
      <w:tr w:rsidR="00744A48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D31EF2">
            <w:pPr>
              <w:pStyle w:val="aff"/>
              <w:rPr>
                <w:rFonts w:ascii="Times New Roman" w:hAnsi="Times New Roman" w:cs="Times New Roman"/>
              </w:rPr>
            </w:pPr>
            <w:bookmarkStart w:id="48" w:name="sub_3024"/>
            <w:r w:rsidRPr="002B3391">
              <w:rPr>
                <w:rFonts w:ascii="Times New Roman" w:hAnsi="Times New Roman" w:cs="Times New Roman"/>
              </w:rPr>
              <w:t>2.4</w:t>
            </w:r>
            <w:bookmarkEnd w:id="48"/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D31EF2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</w:t>
            </w:r>
            <w:r w:rsidRPr="002B3391">
              <w:rPr>
                <w:rFonts w:ascii="Times New Roman" w:hAnsi="Times New Roman" w:cs="Times New Roman"/>
                <w:lang w:val="ru-RU"/>
              </w:rPr>
              <w:t>о</w:t>
            </w:r>
            <w:r w:rsidRPr="002B3391">
              <w:rPr>
                <w:rFonts w:ascii="Times New Roman" w:hAnsi="Times New Roman" w:cs="Times New Roman"/>
                <w:lang w:val="ru-RU"/>
              </w:rPr>
              <w:t>сти)) к средней заработной плате по экономике региона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D31EF2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D31EF2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109,8</w:t>
            </w:r>
          </w:p>
        </w:tc>
      </w:tr>
      <w:tr w:rsidR="00744A48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F40D83">
            <w:pPr>
              <w:rPr>
                <w:rFonts w:ascii="Times New Roman" w:hAnsi="Times New Roman" w:cs="Times New Roman"/>
                <w:b/>
              </w:rPr>
            </w:pPr>
            <w:bookmarkStart w:id="49" w:name="sub_3003"/>
            <w:r w:rsidRPr="002B3391">
              <w:rPr>
                <w:rFonts w:ascii="Times New Roman" w:hAnsi="Times New Roman" w:cs="Times New Roman"/>
                <w:b/>
              </w:rPr>
              <w:t>3.</w:t>
            </w:r>
            <w:bookmarkEnd w:id="49"/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F40D83">
            <w:pPr>
              <w:pStyle w:val="aff0"/>
              <w:rPr>
                <w:rFonts w:ascii="Times New Roman" w:hAnsi="Times New Roman" w:cs="Times New Roman"/>
              </w:rPr>
            </w:pPr>
            <w:r w:rsidRPr="002B3391">
              <w:rPr>
                <w:rStyle w:val="afd"/>
                <w:rFonts w:ascii="Times New Roman" w:hAnsi="Times New Roman" w:cs="Times New Roman"/>
                <w:bCs/>
              </w:rPr>
              <w:t>Инфраструктура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F40D83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F40D83">
            <w:pPr>
              <w:pStyle w:val="aff"/>
              <w:rPr>
                <w:rFonts w:ascii="Times New Roman" w:hAnsi="Times New Roman" w:cs="Times New Roman"/>
              </w:rPr>
            </w:pPr>
          </w:p>
        </w:tc>
      </w:tr>
      <w:tr w:rsidR="00744A48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F40D83">
            <w:pPr>
              <w:pStyle w:val="aff"/>
              <w:rPr>
                <w:rFonts w:ascii="Times New Roman" w:hAnsi="Times New Roman" w:cs="Times New Roman"/>
              </w:rPr>
            </w:pPr>
            <w:bookmarkStart w:id="50" w:name="sub_3031"/>
            <w:r w:rsidRPr="002B3391">
              <w:rPr>
                <w:rFonts w:ascii="Times New Roman" w:hAnsi="Times New Roman" w:cs="Times New Roman"/>
              </w:rPr>
              <w:t>3.1</w:t>
            </w:r>
            <w:bookmarkEnd w:id="50"/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F40D83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Общая площадь помещений, в которых осущест</w:t>
            </w:r>
            <w:r w:rsidRPr="002B3391">
              <w:rPr>
                <w:rFonts w:ascii="Times New Roman" w:hAnsi="Times New Roman" w:cs="Times New Roman"/>
                <w:lang w:val="ru-RU"/>
              </w:rPr>
              <w:t>в</w:t>
            </w:r>
            <w:r w:rsidRPr="002B3391">
              <w:rPr>
                <w:rFonts w:ascii="Times New Roman" w:hAnsi="Times New Roman" w:cs="Times New Roman"/>
                <w:lang w:val="ru-RU"/>
              </w:rPr>
              <w:t>ляется образовательная деятельность, в расчете на одного студента (курсанта)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F40D83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F40D83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10,95</w:t>
            </w:r>
          </w:p>
        </w:tc>
      </w:tr>
      <w:tr w:rsidR="00744A48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F40D83">
            <w:pPr>
              <w:pStyle w:val="aff"/>
              <w:rPr>
                <w:rFonts w:ascii="Times New Roman" w:hAnsi="Times New Roman" w:cs="Times New Roman"/>
              </w:rPr>
            </w:pPr>
            <w:bookmarkStart w:id="51" w:name="sub_3032"/>
            <w:r w:rsidRPr="002B3391">
              <w:rPr>
                <w:rFonts w:ascii="Times New Roman" w:hAnsi="Times New Roman" w:cs="Times New Roman"/>
              </w:rPr>
              <w:t>3.2</w:t>
            </w:r>
            <w:bookmarkEnd w:id="51"/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F40D83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Количество компьютеров со сроком эксплуатации не более 5 лет в расчете на одного студента (ку</w:t>
            </w:r>
            <w:r w:rsidRPr="002B3391">
              <w:rPr>
                <w:rFonts w:ascii="Times New Roman" w:hAnsi="Times New Roman" w:cs="Times New Roman"/>
                <w:lang w:val="ru-RU"/>
              </w:rPr>
              <w:t>р</w:t>
            </w:r>
            <w:r w:rsidRPr="002B3391">
              <w:rPr>
                <w:rFonts w:ascii="Times New Roman" w:hAnsi="Times New Roman" w:cs="Times New Roman"/>
                <w:lang w:val="ru-RU"/>
              </w:rPr>
              <w:t>санта)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F40D83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F40D83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0,03</w:t>
            </w:r>
          </w:p>
        </w:tc>
      </w:tr>
      <w:tr w:rsidR="00744A48" w:rsidRPr="002B3391" w:rsidTr="00BB62B8">
        <w:trPr>
          <w:trHeight w:val="20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F40D83">
            <w:pPr>
              <w:pStyle w:val="aff"/>
              <w:rPr>
                <w:rFonts w:ascii="Times New Roman" w:hAnsi="Times New Roman" w:cs="Times New Roman"/>
              </w:rPr>
            </w:pPr>
            <w:bookmarkStart w:id="52" w:name="sub_3033"/>
            <w:r w:rsidRPr="002B3391">
              <w:rPr>
                <w:rFonts w:ascii="Times New Roman" w:hAnsi="Times New Roman" w:cs="Times New Roman"/>
              </w:rPr>
              <w:t>3.3</w:t>
            </w:r>
            <w:bookmarkEnd w:id="52"/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F40D83">
            <w:pPr>
              <w:pStyle w:val="aff0"/>
              <w:rPr>
                <w:rFonts w:ascii="Times New Roman" w:hAnsi="Times New Roman" w:cs="Times New Roman"/>
                <w:lang w:val="ru-RU"/>
              </w:rPr>
            </w:pPr>
            <w:r w:rsidRPr="002B3391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студе</w:t>
            </w:r>
            <w:r w:rsidRPr="002B3391">
              <w:rPr>
                <w:rFonts w:ascii="Times New Roman" w:hAnsi="Times New Roman" w:cs="Times New Roman"/>
                <w:lang w:val="ru-RU"/>
              </w:rPr>
              <w:t>н</w:t>
            </w:r>
            <w:r w:rsidRPr="002B3391">
              <w:rPr>
                <w:rFonts w:ascii="Times New Roman" w:hAnsi="Times New Roman" w:cs="Times New Roman"/>
                <w:lang w:val="ru-RU"/>
              </w:rPr>
              <w:t>тов (курсантов), проживающих в общежитиях, в общей численности студентов (курсантов), ну</w:t>
            </w:r>
            <w:r w:rsidRPr="002B3391">
              <w:rPr>
                <w:rFonts w:ascii="Times New Roman" w:hAnsi="Times New Roman" w:cs="Times New Roman"/>
                <w:lang w:val="ru-RU"/>
              </w:rPr>
              <w:t>ж</w:t>
            </w:r>
            <w:r w:rsidRPr="002B3391">
              <w:rPr>
                <w:rFonts w:ascii="Times New Roman" w:hAnsi="Times New Roman" w:cs="Times New Roman"/>
                <w:lang w:val="ru-RU"/>
              </w:rPr>
              <w:t>дающихся в общежитиях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48" w:rsidRPr="002B3391" w:rsidRDefault="00744A48" w:rsidP="00F40D83">
            <w:pPr>
              <w:pStyle w:val="aff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8" w:rsidRPr="002B3391" w:rsidRDefault="00744A48" w:rsidP="00AB7DFE">
            <w:pPr>
              <w:pStyle w:val="aff"/>
              <w:spacing w:line="276" w:lineRule="auto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470/100</w:t>
            </w:r>
          </w:p>
        </w:tc>
      </w:tr>
    </w:tbl>
    <w:p w:rsidR="00685BA9" w:rsidRPr="002B3391" w:rsidRDefault="00685BA9" w:rsidP="00685BA9">
      <w:pPr>
        <w:rPr>
          <w:rFonts w:ascii="Times New Roman" w:hAnsi="Times New Roman" w:cs="Times New Roman"/>
          <w:b/>
          <w:sz w:val="28"/>
          <w:szCs w:val="28"/>
        </w:rPr>
      </w:pPr>
    </w:p>
    <w:p w:rsidR="00F40D83" w:rsidRPr="002B3391" w:rsidRDefault="00F40D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Cs w:val="23"/>
          <w:bdr w:val="none" w:sz="0" w:space="0" w:color="auto" w:frame="1"/>
          <w:lang w:eastAsia="ru-RU"/>
        </w:rPr>
      </w:pPr>
      <w:r w:rsidRPr="002B3391">
        <w:rPr>
          <w:rFonts w:ascii="Times New Roman" w:hAnsi="Times New Roman" w:cs="Times New Roman"/>
          <w:b/>
          <w:bCs/>
          <w:color w:val="000000"/>
          <w:szCs w:val="23"/>
          <w:bdr w:val="none" w:sz="0" w:space="0" w:color="auto" w:frame="1"/>
          <w:lang w:eastAsia="ru-RU"/>
        </w:rPr>
        <w:br w:type="page"/>
      </w:r>
    </w:p>
    <w:p w:rsidR="00685BA9" w:rsidRPr="002B3391" w:rsidRDefault="00685BA9" w:rsidP="00685BA9">
      <w:pPr>
        <w:shd w:val="clear" w:color="auto" w:fill="FFFFFF"/>
        <w:spacing w:before="100" w:beforeAutospacing="1" w:after="0" w:line="285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Cs w:val="23"/>
          <w:bdr w:val="none" w:sz="0" w:space="0" w:color="auto" w:frame="1"/>
          <w:lang w:val="ru-RU" w:eastAsia="ru-RU"/>
        </w:rPr>
      </w:pPr>
      <w:r w:rsidRPr="002B3391">
        <w:rPr>
          <w:rFonts w:ascii="Times New Roman" w:hAnsi="Times New Roman" w:cs="Times New Roman"/>
          <w:b/>
          <w:bCs/>
          <w:color w:val="000000"/>
          <w:szCs w:val="23"/>
          <w:bdr w:val="none" w:sz="0" w:space="0" w:color="auto" w:frame="1"/>
          <w:lang w:val="ru-RU" w:eastAsia="ru-RU"/>
        </w:rPr>
        <w:t>ПОКАЗАТЕЛИ</w:t>
      </w:r>
      <w:r w:rsidRPr="002B3391">
        <w:rPr>
          <w:rFonts w:ascii="Times New Roman" w:hAnsi="Times New Roman" w:cs="Times New Roman"/>
          <w:b/>
          <w:bCs/>
          <w:color w:val="000000"/>
          <w:szCs w:val="23"/>
          <w:lang w:val="ru-RU" w:eastAsia="ru-RU"/>
        </w:rPr>
        <w:br/>
      </w:r>
      <w:r w:rsidRPr="002B3391">
        <w:rPr>
          <w:rFonts w:ascii="Times New Roman" w:hAnsi="Times New Roman" w:cs="Times New Roman"/>
          <w:b/>
          <w:bCs/>
          <w:color w:val="000000"/>
          <w:szCs w:val="23"/>
          <w:bdr w:val="none" w:sz="0" w:space="0" w:color="auto" w:frame="1"/>
          <w:lang w:val="ru-RU" w:eastAsia="ru-RU"/>
        </w:rPr>
        <w:t>ДЕЯТЕЛЬНОСТИ СТРУКТУРНЫХ ПОДРАЗДЕЛЕНИЙ ДОПОЛНИТЕЛЬНОГО ПР</w:t>
      </w:r>
      <w:r w:rsidRPr="002B3391">
        <w:rPr>
          <w:rFonts w:ascii="Times New Roman" w:hAnsi="Times New Roman" w:cs="Times New Roman"/>
          <w:b/>
          <w:bCs/>
          <w:color w:val="000000"/>
          <w:szCs w:val="23"/>
          <w:bdr w:val="none" w:sz="0" w:space="0" w:color="auto" w:frame="1"/>
          <w:lang w:val="ru-RU" w:eastAsia="ru-RU"/>
        </w:rPr>
        <w:t>О</w:t>
      </w:r>
      <w:r w:rsidRPr="002B3391">
        <w:rPr>
          <w:rFonts w:ascii="Times New Roman" w:hAnsi="Times New Roman" w:cs="Times New Roman"/>
          <w:b/>
          <w:bCs/>
          <w:color w:val="000000"/>
          <w:szCs w:val="23"/>
          <w:bdr w:val="none" w:sz="0" w:space="0" w:color="auto" w:frame="1"/>
          <w:lang w:val="ru-RU" w:eastAsia="ru-RU"/>
        </w:rPr>
        <w:t>ФЕССИОНАЛЬНОГО</w:t>
      </w:r>
      <w:r w:rsidRPr="002B3391">
        <w:rPr>
          <w:rFonts w:ascii="Times New Roman" w:hAnsi="Times New Roman" w:cs="Times New Roman"/>
          <w:b/>
          <w:bCs/>
          <w:color w:val="000000"/>
          <w:szCs w:val="23"/>
          <w:lang w:val="ru-RU" w:eastAsia="ru-RU"/>
        </w:rPr>
        <w:br/>
      </w:r>
      <w:r w:rsidRPr="002B3391">
        <w:rPr>
          <w:rFonts w:ascii="Times New Roman" w:hAnsi="Times New Roman" w:cs="Times New Roman"/>
          <w:b/>
          <w:bCs/>
          <w:color w:val="000000"/>
          <w:szCs w:val="23"/>
          <w:bdr w:val="none" w:sz="0" w:space="0" w:color="auto" w:frame="1"/>
          <w:lang w:val="ru-RU" w:eastAsia="ru-RU"/>
        </w:rPr>
        <w:t>ОБРАЗОВАНИЯ ГПОУ ЧТОТИБ</w:t>
      </w:r>
    </w:p>
    <w:p w:rsidR="00685BA9" w:rsidRPr="002B3391" w:rsidRDefault="00685BA9" w:rsidP="00685BA9">
      <w:pPr>
        <w:shd w:val="clear" w:color="auto" w:fill="FFFFFF"/>
        <w:spacing w:before="240" w:after="240" w:line="285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Cs w:val="24"/>
          <w:lang w:eastAsia="ru-RU"/>
        </w:rPr>
      </w:pPr>
      <w:r w:rsidRPr="002B3391">
        <w:rPr>
          <w:rFonts w:ascii="Times New Roman" w:hAnsi="Times New Roman" w:cs="Times New Roman"/>
          <w:b/>
          <w:bCs/>
          <w:color w:val="000000"/>
          <w:szCs w:val="24"/>
          <w:lang w:eastAsia="ru-RU"/>
        </w:rPr>
        <w:t>За период с 1.04.2016 по 1.04. 2017</w:t>
      </w:r>
    </w:p>
    <w:tbl>
      <w:tblPr>
        <w:tblW w:w="9640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93"/>
        <w:gridCol w:w="5528"/>
        <w:gridCol w:w="1826"/>
        <w:gridCol w:w="1293"/>
      </w:tblGrid>
      <w:tr w:rsidR="00685BA9" w:rsidRPr="002B3391" w:rsidTr="00BB62B8">
        <w:trPr>
          <w:trHeight w:val="283"/>
          <w:tblHeader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>Показатели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85BA9" w:rsidRPr="002B3391" w:rsidRDefault="00685BA9" w:rsidP="00F83C0C">
            <w:pPr>
              <w:spacing w:after="0" w:line="240" w:lineRule="auto"/>
              <w:ind w:firstLine="24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szCs w:val="24"/>
              </w:rPr>
              <w:t>Единица измерения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BB62B8" w:rsidP="00F83C0C">
            <w:pPr>
              <w:spacing w:after="0" w:line="240" w:lineRule="auto"/>
              <w:ind w:firstLine="24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>Количество</w:t>
            </w:r>
          </w:p>
        </w:tc>
      </w:tr>
      <w:tr w:rsidR="00685BA9" w:rsidRPr="002B3391" w:rsidTr="00BB62B8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85BA9" w:rsidRPr="002B3391" w:rsidRDefault="00685BA9" w:rsidP="00F83C0C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Образовательная деятельность</w:t>
            </w:r>
          </w:p>
        </w:tc>
      </w:tr>
      <w:tr w:rsidR="00685BA9" w:rsidRPr="002B3391" w:rsidTr="00BB62B8">
        <w:trPr>
          <w:trHeight w:val="2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Численность/удельный вес численности курсантов, обучившихся </w:t>
            </w:r>
            <w:r w:rsidRPr="002B3391">
              <w:rPr>
                <w:rFonts w:ascii="Times New Roman" w:hAnsi="Times New Roman" w:cs="Times New Roman"/>
                <w:szCs w:val="24"/>
                <w:u w:val="single"/>
                <w:lang w:val="ru-RU" w:eastAsia="ru-RU"/>
              </w:rPr>
              <w:t>по программам профессиональной подг</w:t>
            </w:r>
            <w:r w:rsidRPr="002B3391">
              <w:rPr>
                <w:rFonts w:ascii="Times New Roman" w:hAnsi="Times New Roman" w:cs="Times New Roman"/>
                <w:szCs w:val="24"/>
                <w:u w:val="single"/>
                <w:lang w:val="ru-RU" w:eastAsia="ru-RU"/>
              </w:rPr>
              <w:t>о</w:t>
            </w:r>
            <w:r w:rsidRPr="002B3391">
              <w:rPr>
                <w:rFonts w:ascii="Times New Roman" w:hAnsi="Times New Roman" w:cs="Times New Roman"/>
                <w:szCs w:val="24"/>
                <w:u w:val="single"/>
                <w:lang w:val="ru-RU" w:eastAsia="ru-RU"/>
              </w:rPr>
              <w:t>товки</w:t>
            </w:r>
            <w:r w:rsidRPr="002B3391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</w:t>
            </w:r>
            <w:r w:rsidRPr="002B3391">
              <w:rPr>
                <w:rFonts w:ascii="Times New Roman" w:hAnsi="Times New Roman" w:cs="Times New Roman"/>
                <w:szCs w:val="24"/>
                <w:u w:val="single"/>
                <w:lang w:val="ru-RU" w:eastAsia="ru-RU"/>
              </w:rPr>
              <w:t>квалифицированных рабочих</w:t>
            </w:r>
            <w:r w:rsidRPr="002B3391">
              <w:rPr>
                <w:rFonts w:ascii="Times New Roman" w:hAnsi="Times New Roman" w:cs="Times New Roman"/>
                <w:szCs w:val="24"/>
                <w:lang w:val="ru-RU" w:eastAsia="ru-RU"/>
              </w:rPr>
              <w:t>, служащих, в о</w:t>
            </w:r>
            <w:r w:rsidRPr="002B3391">
              <w:rPr>
                <w:rFonts w:ascii="Times New Roman" w:hAnsi="Times New Roman" w:cs="Times New Roman"/>
                <w:szCs w:val="24"/>
                <w:lang w:val="ru-RU" w:eastAsia="ru-RU"/>
              </w:rPr>
              <w:t>б</w:t>
            </w:r>
            <w:r w:rsidRPr="002B3391">
              <w:rPr>
                <w:rFonts w:ascii="Times New Roman" w:hAnsi="Times New Roman" w:cs="Times New Roman"/>
                <w:szCs w:val="24"/>
                <w:lang w:val="ru-RU" w:eastAsia="ru-RU"/>
              </w:rPr>
              <w:t>щей численности курсантов и слушателей подраздел</w:t>
            </w:r>
            <w:r w:rsidRPr="002B3391">
              <w:rPr>
                <w:rFonts w:ascii="Times New Roman" w:hAnsi="Times New Roman" w:cs="Times New Roman"/>
                <w:szCs w:val="24"/>
                <w:lang w:val="ru-RU" w:eastAsia="ru-RU"/>
              </w:rPr>
              <w:t>е</w:t>
            </w:r>
            <w:r w:rsidRPr="002B3391">
              <w:rPr>
                <w:rFonts w:ascii="Times New Roman" w:hAnsi="Times New Roman" w:cs="Times New Roman"/>
                <w:szCs w:val="24"/>
                <w:lang w:val="ru-RU" w:eastAsia="ru-RU"/>
              </w:rPr>
              <w:t>ний дополнительного профессионального образования ЧТОТиБ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3C0C" w:rsidRPr="002B3391" w:rsidRDefault="00685BA9" w:rsidP="00F83C0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szCs w:val="24"/>
                <w:lang w:eastAsia="ru-RU"/>
              </w:rPr>
              <w:t xml:space="preserve">Человек </w:t>
            </w:r>
          </w:p>
          <w:p w:rsidR="00685BA9" w:rsidRPr="002B3391" w:rsidRDefault="00685BA9" w:rsidP="00F83C0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szCs w:val="24"/>
                <w:lang w:eastAsia="ru-RU"/>
              </w:rPr>
              <w:t>515 чел.</w:t>
            </w:r>
          </w:p>
          <w:p w:rsidR="00685BA9" w:rsidRPr="002B3391" w:rsidRDefault="00685BA9" w:rsidP="00F83C0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szCs w:val="24"/>
                <w:lang w:eastAsia="ru-RU"/>
              </w:rPr>
              <w:t>65,3%</w:t>
            </w:r>
          </w:p>
        </w:tc>
      </w:tr>
      <w:tr w:rsidR="00685BA9" w:rsidRPr="002B3391" w:rsidTr="00BB62B8">
        <w:trPr>
          <w:trHeight w:val="2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Численность/удельный вес численности слушателей, обучившихся по дополнительным профессиональным программам </w:t>
            </w:r>
            <w:r w:rsidRPr="002B3391">
              <w:rPr>
                <w:rFonts w:ascii="Times New Roman" w:hAnsi="Times New Roman" w:cs="Times New Roman"/>
                <w:szCs w:val="24"/>
                <w:u w:val="single"/>
                <w:lang w:val="ru-RU" w:eastAsia="ru-RU"/>
              </w:rPr>
              <w:t>повышения квалификации специалистов среднего звена</w:t>
            </w:r>
            <w:r w:rsidRPr="002B3391">
              <w:rPr>
                <w:rFonts w:ascii="Times New Roman" w:hAnsi="Times New Roman" w:cs="Times New Roman"/>
                <w:szCs w:val="24"/>
                <w:lang w:val="ru-RU" w:eastAsia="ru-RU"/>
              </w:rPr>
              <w:t>, в общей численности слушателей, прошедших обучение в образовательной организации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3C0C" w:rsidRPr="002B3391" w:rsidRDefault="00685BA9" w:rsidP="00F83C0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 xml:space="preserve">Человек </w:t>
            </w:r>
          </w:p>
          <w:p w:rsidR="00685BA9" w:rsidRPr="002B3391" w:rsidRDefault="00685BA9" w:rsidP="00F83C0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80 чел.</w:t>
            </w:r>
          </w:p>
          <w:p w:rsidR="00685BA9" w:rsidRPr="002B3391" w:rsidRDefault="00685BA9" w:rsidP="00F83C0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szCs w:val="24"/>
                <w:lang w:eastAsia="ru-RU"/>
              </w:rPr>
              <w:t>10,1%</w:t>
            </w:r>
          </w:p>
        </w:tc>
      </w:tr>
      <w:tr w:rsidR="00685BA9" w:rsidRPr="002B3391" w:rsidTr="00BB62B8">
        <w:trPr>
          <w:trHeight w:val="2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1.3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Численность/удельный вес численности слушателей, обучившихся по дополнительным профессиональным программам 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u w:val="single"/>
                <w:lang w:val="ru-RU" w:eastAsia="ru-RU"/>
              </w:rPr>
              <w:t>повышения квалификации рабочих кадров и служащих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, в общей численности слушателей, пр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о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шедших обучение в образовательной организации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3C0C" w:rsidRPr="002B3391" w:rsidRDefault="00685BA9" w:rsidP="00F83C0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 xml:space="preserve">Человек </w:t>
            </w:r>
          </w:p>
          <w:p w:rsidR="00685BA9" w:rsidRPr="002B3391" w:rsidRDefault="00685BA9" w:rsidP="00F83C0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2B3391">
              <w:rPr>
                <w:rFonts w:ascii="Times New Roman" w:hAnsi="Times New Roman" w:cs="Times New Roman"/>
              </w:rPr>
              <w:t>107 чел.</w:t>
            </w:r>
          </w:p>
          <w:p w:rsidR="00685BA9" w:rsidRPr="002B3391" w:rsidRDefault="00685BA9" w:rsidP="00F83C0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szCs w:val="24"/>
                <w:lang w:eastAsia="ru-RU"/>
              </w:rPr>
              <w:t>13,6%</w:t>
            </w:r>
          </w:p>
        </w:tc>
      </w:tr>
      <w:tr w:rsidR="00685BA9" w:rsidRPr="002B3391" w:rsidTr="00BB62B8">
        <w:trPr>
          <w:trHeight w:val="20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1.4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Численность/удельный вес численности слушателей, обучившихся по дополнительным профессиональным программам 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u w:val="single"/>
                <w:lang w:val="ru-RU" w:eastAsia="ru-RU"/>
              </w:rPr>
              <w:t>профессиональной переподготовки раб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u w:val="single"/>
                <w:lang w:val="ru-RU" w:eastAsia="ru-RU"/>
              </w:rPr>
              <w:t>о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u w:val="single"/>
                <w:lang w:val="ru-RU" w:eastAsia="ru-RU"/>
              </w:rPr>
              <w:t>чих кадров и служащих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, в общей численности слуш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а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телей, прошедших обучение в образовательной орган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и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зации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3C0C" w:rsidRPr="002B3391" w:rsidRDefault="00BD1CAB" w:rsidP="00F83C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  <w:p w:rsidR="00685BA9" w:rsidRPr="002B3391" w:rsidRDefault="00BD1CAB" w:rsidP="00F83C0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szCs w:val="24"/>
                <w:lang w:eastAsia="ru-RU"/>
              </w:rPr>
              <w:t>87 чел.</w:t>
            </w:r>
          </w:p>
          <w:p w:rsidR="00685BA9" w:rsidRPr="002B3391" w:rsidRDefault="00BD1CAB" w:rsidP="00F83C0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szCs w:val="24"/>
                <w:lang w:eastAsia="ru-RU"/>
              </w:rPr>
              <w:t>11</w:t>
            </w:r>
            <w:r w:rsidR="00685BA9" w:rsidRPr="002B3391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685BA9" w:rsidRPr="002B3391" w:rsidTr="00BB62B8">
        <w:trPr>
          <w:trHeight w:val="2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1.5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0F2F1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Численность/удельный вес численности слушателей, 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u w:val="single"/>
                <w:lang w:val="ru-RU" w:eastAsia="ru-RU"/>
              </w:rPr>
              <w:t>направленных на обучение службами занятости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, в о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б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щей численности слушателей, прошедших обучение в образовательной организации за отчетный период (1.1)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3C0C" w:rsidRPr="002B3391" w:rsidRDefault="00BD1CAB" w:rsidP="00F83C0C">
            <w:pPr>
              <w:spacing w:after="0" w:line="240" w:lineRule="auto"/>
              <w:ind w:firstLine="28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  <w:p w:rsidR="00685BA9" w:rsidRPr="002B3391" w:rsidRDefault="00BD1CAB" w:rsidP="00F83C0C">
            <w:pPr>
              <w:spacing w:after="0" w:line="240" w:lineRule="auto"/>
              <w:ind w:firstLine="2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ind w:firstLine="2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47 чел.</w:t>
            </w:r>
          </w:p>
          <w:p w:rsidR="00685BA9" w:rsidRPr="002B3391" w:rsidRDefault="00685BA9" w:rsidP="00F83C0C">
            <w:pPr>
              <w:spacing w:after="0" w:line="240" w:lineRule="auto"/>
              <w:ind w:firstLine="2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8,2%</w:t>
            </w:r>
          </w:p>
        </w:tc>
      </w:tr>
      <w:tr w:rsidR="00685BA9" w:rsidRPr="002B3391" w:rsidTr="00BB62B8">
        <w:trPr>
          <w:trHeight w:val="2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1.7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Количество реализуемых дополнительных професси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о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нальных программ, в том числе: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85BA9" w:rsidRPr="002B3391" w:rsidRDefault="00BD1CAB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единиц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9D3E83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685BA9" w:rsidRPr="002B3391" w:rsidTr="00BB62B8">
        <w:trPr>
          <w:trHeight w:val="2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1.7.1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63440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Программ повышения квалификации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85BA9" w:rsidRPr="002B3391" w:rsidRDefault="00BD1CAB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единиц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116</w:t>
            </w:r>
          </w:p>
        </w:tc>
      </w:tr>
      <w:tr w:rsidR="00685BA9" w:rsidRPr="002B3391" w:rsidTr="00BB62B8">
        <w:trPr>
          <w:trHeight w:val="2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1.7.2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0F2F1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9D3E83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21</w:t>
            </w:r>
          </w:p>
        </w:tc>
      </w:tr>
      <w:tr w:rsidR="00685BA9" w:rsidRPr="002B3391" w:rsidTr="00BB62B8">
        <w:trPr>
          <w:trHeight w:val="2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1.8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Количество разработанных дополнительных профе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с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сиональных программ за отчетный период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85BA9" w:rsidRPr="002B3391" w:rsidRDefault="00BD1CAB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единиц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685BA9" w:rsidRPr="002B3391" w:rsidTr="00BB62B8">
        <w:trPr>
          <w:trHeight w:val="2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1.8.1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63440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Программ повышения квалификации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85BA9" w:rsidRPr="002B3391" w:rsidRDefault="00BD1CAB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единиц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685BA9" w:rsidRPr="002B3391" w:rsidTr="00BB62B8">
        <w:trPr>
          <w:trHeight w:val="2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1.8.2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63440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85BA9" w:rsidRPr="002B3391" w:rsidRDefault="00BD1CAB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единиц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85BA9" w:rsidRPr="002B3391" w:rsidTr="00BB62B8">
        <w:trPr>
          <w:trHeight w:val="2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1.9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Удельный вес дополнительных профессиональных пр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о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грамм по приоритетным направлениям развития науки, техники и технологий в общем количестве реализу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е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мых дополнительных профессиональных программ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85BA9" w:rsidRPr="002B3391" w:rsidRDefault="009D3E83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9D3E83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21,4</w:t>
            </w:r>
            <w:r w:rsidR="00685BA9"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</w:tr>
      <w:tr w:rsidR="00685BA9" w:rsidRPr="002B3391" w:rsidTr="00BB62B8">
        <w:trPr>
          <w:trHeight w:val="2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1.10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Удельный вес дополнительных профессиональных пр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о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грамм, прошедших профессионально-общественную аккредитацию, в общем количестве реализуемых д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о</w:t>
            </w: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полнительных профессиональных программ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85BA9" w:rsidRPr="002B3391" w:rsidRDefault="009D3E83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0%</w:t>
            </w:r>
          </w:p>
        </w:tc>
      </w:tr>
      <w:tr w:rsidR="00685BA9" w:rsidRPr="002B3391" w:rsidTr="00BB62B8">
        <w:trPr>
          <w:trHeight w:val="2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Численность/удельный вес численности слушателей, проживавших в общежитиях, в общей численности слушателей, нуждающихся в общежитиях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3C0C" w:rsidRPr="002B3391" w:rsidRDefault="009D3E83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  <w:p w:rsidR="00685BA9" w:rsidRPr="002B3391" w:rsidRDefault="009D3E83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83 чел.</w:t>
            </w:r>
          </w:p>
          <w:p w:rsidR="00685BA9" w:rsidRPr="002B3391" w:rsidRDefault="00685BA9" w:rsidP="00F83C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2B339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14,6%</w:t>
            </w:r>
          </w:p>
        </w:tc>
      </w:tr>
    </w:tbl>
    <w:p w:rsidR="00685BA9" w:rsidRPr="002B3391" w:rsidRDefault="00685BA9" w:rsidP="00685BA9">
      <w:pPr>
        <w:rPr>
          <w:rFonts w:ascii="Times New Roman" w:hAnsi="Times New Roman" w:cs="Times New Roman"/>
          <w:b/>
          <w:sz w:val="28"/>
          <w:szCs w:val="28"/>
        </w:rPr>
      </w:pPr>
    </w:p>
    <w:sectPr w:rsidR="00685BA9" w:rsidRPr="002B3391" w:rsidSect="00BB62B8">
      <w:type w:val="continuous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D62" w:rsidRDefault="00C90D62" w:rsidP="006D53C4">
      <w:pPr>
        <w:spacing w:after="0" w:line="240" w:lineRule="auto"/>
      </w:pPr>
      <w:r>
        <w:separator/>
      </w:r>
    </w:p>
  </w:endnote>
  <w:endnote w:type="continuationSeparator" w:id="0">
    <w:p w:rsidR="00C90D62" w:rsidRDefault="00C90D62" w:rsidP="006D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62" w:rsidRPr="005C758E" w:rsidRDefault="000C00C9">
    <w:pPr>
      <w:pStyle w:val="aa"/>
      <w:jc w:val="right"/>
      <w:rPr>
        <w:sz w:val="16"/>
        <w:szCs w:val="16"/>
      </w:rPr>
    </w:pPr>
    <w:r w:rsidRPr="005C758E">
      <w:rPr>
        <w:sz w:val="16"/>
        <w:szCs w:val="16"/>
      </w:rPr>
      <w:fldChar w:fldCharType="begin"/>
    </w:r>
    <w:r w:rsidR="00C90D62" w:rsidRPr="005C758E">
      <w:rPr>
        <w:sz w:val="16"/>
        <w:szCs w:val="16"/>
      </w:rPr>
      <w:instrText xml:space="preserve"> PAGE   \* MERGEFORMAT </w:instrText>
    </w:r>
    <w:r w:rsidRPr="005C758E">
      <w:rPr>
        <w:sz w:val="16"/>
        <w:szCs w:val="16"/>
      </w:rPr>
      <w:fldChar w:fldCharType="separate"/>
    </w:r>
    <w:r w:rsidR="00FB0494">
      <w:rPr>
        <w:noProof/>
        <w:sz w:val="16"/>
        <w:szCs w:val="16"/>
      </w:rPr>
      <w:t>59</w:t>
    </w:r>
    <w:r w:rsidRPr="005C758E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62" w:rsidRPr="005C758E" w:rsidRDefault="000C00C9">
    <w:pPr>
      <w:pStyle w:val="aa"/>
      <w:jc w:val="right"/>
      <w:rPr>
        <w:sz w:val="16"/>
        <w:szCs w:val="16"/>
      </w:rPr>
    </w:pPr>
    <w:r w:rsidRPr="005C758E">
      <w:rPr>
        <w:sz w:val="16"/>
        <w:szCs w:val="16"/>
      </w:rPr>
      <w:fldChar w:fldCharType="begin"/>
    </w:r>
    <w:r w:rsidR="00C90D62" w:rsidRPr="005C758E">
      <w:rPr>
        <w:sz w:val="16"/>
        <w:szCs w:val="16"/>
      </w:rPr>
      <w:instrText xml:space="preserve"> PAGE   \* MERGEFORMAT </w:instrText>
    </w:r>
    <w:r w:rsidRPr="005C758E">
      <w:rPr>
        <w:sz w:val="16"/>
        <w:szCs w:val="16"/>
      </w:rPr>
      <w:fldChar w:fldCharType="separate"/>
    </w:r>
    <w:r w:rsidR="00FB0494">
      <w:rPr>
        <w:noProof/>
        <w:sz w:val="16"/>
        <w:szCs w:val="16"/>
      </w:rPr>
      <w:t>69</w:t>
    </w:r>
    <w:r w:rsidRPr="005C758E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D62" w:rsidRDefault="00C90D62" w:rsidP="006D53C4">
      <w:pPr>
        <w:spacing w:after="0" w:line="240" w:lineRule="auto"/>
      </w:pPr>
      <w:r>
        <w:separator/>
      </w:r>
    </w:p>
  </w:footnote>
  <w:footnote w:type="continuationSeparator" w:id="0">
    <w:p w:rsidR="00C90D62" w:rsidRDefault="00C90D62" w:rsidP="006D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62" w:rsidRPr="008E358A" w:rsidRDefault="00C90D62" w:rsidP="006D4DB1">
    <w:pPr>
      <w:pStyle w:val="af"/>
      <w:pBdr>
        <w:bottom w:val="thickThinSmallGap" w:sz="24" w:space="1" w:color="622423"/>
      </w:pBdr>
      <w:spacing w:after="120"/>
      <w:jc w:val="center"/>
      <w:rPr>
        <w:sz w:val="20"/>
        <w:szCs w:val="20"/>
        <w:lang w:val="ru-RU"/>
      </w:rPr>
    </w:pPr>
    <w:r w:rsidRPr="008E358A">
      <w:rPr>
        <w:sz w:val="20"/>
        <w:szCs w:val="20"/>
        <w:lang w:val="ru-RU"/>
      </w:rPr>
      <w:t>Министерство образования, науки и молодежной политики Забайкальского края</w:t>
    </w:r>
    <w:r w:rsidRPr="008E358A">
      <w:rPr>
        <w:sz w:val="20"/>
        <w:szCs w:val="20"/>
        <w:lang w:val="ru-RU"/>
      </w:rPr>
      <w:br/>
      <w:t>Государственное профессиональное образовательное учреждение</w:t>
    </w:r>
    <w:r w:rsidRPr="008E358A">
      <w:rPr>
        <w:sz w:val="20"/>
        <w:szCs w:val="20"/>
        <w:lang w:val="ru-RU"/>
      </w:rPr>
      <w:br/>
      <w:t>«Читинский техникум отраслевых технологий и бизнеса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62" w:rsidRPr="008E358A" w:rsidRDefault="00C90D62" w:rsidP="006D4DB1">
    <w:pPr>
      <w:pStyle w:val="af"/>
      <w:pBdr>
        <w:bottom w:val="thickThinSmallGap" w:sz="24" w:space="1" w:color="622423"/>
      </w:pBdr>
      <w:spacing w:after="120"/>
      <w:jc w:val="center"/>
      <w:rPr>
        <w:sz w:val="20"/>
        <w:szCs w:val="20"/>
        <w:lang w:val="ru-RU"/>
      </w:rPr>
    </w:pPr>
    <w:r w:rsidRPr="008E358A">
      <w:rPr>
        <w:sz w:val="20"/>
        <w:szCs w:val="20"/>
        <w:lang w:val="ru-RU"/>
      </w:rPr>
      <w:t>Министерство образования, науки и молодежной политики Забайкальского края</w:t>
    </w:r>
    <w:r w:rsidRPr="008E358A">
      <w:rPr>
        <w:sz w:val="20"/>
        <w:szCs w:val="20"/>
        <w:lang w:val="ru-RU"/>
      </w:rPr>
      <w:br/>
      <w:t>Государственное профессиональное образовательное учреждение</w:t>
    </w:r>
    <w:r w:rsidRPr="008E358A">
      <w:rPr>
        <w:sz w:val="20"/>
        <w:szCs w:val="20"/>
        <w:lang w:val="ru-RU"/>
      </w:rPr>
      <w:br/>
      <w:t>«Читинский техникум отраслевых технологий и бизнеса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"/>
      </v:shape>
    </w:pict>
  </w:numPicBullet>
  <w:abstractNum w:abstractNumId="0">
    <w:nsid w:val="00BE3A9E"/>
    <w:multiLevelType w:val="hybridMultilevel"/>
    <w:tmpl w:val="DDFCAF68"/>
    <w:lvl w:ilvl="0" w:tplc="40CAF39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27F67B6"/>
    <w:multiLevelType w:val="hybridMultilevel"/>
    <w:tmpl w:val="07022DCE"/>
    <w:lvl w:ilvl="0" w:tplc="0D7C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46839"/>
    <w:multiLevelType w:val="multilevel"/>
    <w:tmpl w:val="D568A0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>
    <w:nsid w:val="042D5711"/>
    <w:multiLevelType w:val="hybridMultilevel"/>
    <w:tmpl w:val="F53EC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8D3A38"/>
    <w:multiLevelType w:val="hybridMultilevel"/>
    <w:tmpl w:val="60FE6602"/>
    <w:lvl w:ilvl="0" w:tplc="5DFAD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D63B1C"/>
    <w:multiLevelType w:val="hybridMultilevel"/>
    <w:tmpl w:val="B0FA1410"/>
    <w:lvl w:ilvl="0" w:tplc="D3B8F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750C3"/>
    <w:multiLevelType w:val="hybridMultilevel"/>
    <w:tmpl w:val="33E2E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D7CB2F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861138"/>
    <w:multiLevelType w:val="hybridMultilevel"/>
    <w:tmpl w:val="ADF07D1C"/>
    <w:lvl w:ilvl="0" w:tplc="0D7C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C57DDA"/>
    <w:multiLevelType w:val="multilevel"/>
    <w:tmpl w:val="96CC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0F091202"/>
    <w:multiLevelType w:val="hybridMultilevel"/>
    <w:tmpl w:val="2F02BB50"/>
    <w:lvl w:ilvl="0" w:tplc="0D7C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8B6D6D"/>
    <w:multiLevelType w:val="hybridMultilevel"/>
    <w:tmpl w:val="6E368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33BB1"/>
    <w:multiLevelType w:val="hybridMultilevel"/>
    <w:tmpl w:val="46E0810C"/>
    <w:lvl w:ilvl="0" w:tplc="0D7C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382C5E"/>
    <w:multiLevelType w:val="hybridMultilevel"/>
    <w:tmpl w:val="21506B22"/>
    <w:lvl w:ilvl="0" w:tplc="2BB2D5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2D811FA"/>
    <w:multiLevelType w:val="hybridMultilevel"/>
    <w:tmpl w:val="C38C5EF2"/>
    <w:lvl w:ilvl="0" w:tplc="0D7C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506E1E"/>
    <w:multiLevelType w:val="hybridMultilevel"/>
    <w:tmpl w:val="97CE2D8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17DB6481"/>
    <w:multiLevelType w:val="hybridMultilevel"/>
    <w:tmpl w:val="E91A0C48"/>
    <w:lvl w:ilvl="0" w:tplc="A2F87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A0029C0"/>
    <w:multiLevelType w:val="hybridMultilevel"/>
    <w:tmpl w:val="C6622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F8A35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0B9246A"/>
    <w:multiLevelType w:val="hybridMultilevel"/>
    <w:tmpl w:val="6CE40706"/>
    <w:lvl w:ilvl="0" w:tplc="40CAF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B17442"/>
    <w:multiLevelType w:val="hybridMultilevel"/>
    <w:tmpl w:val="CF7A190C"/>
    <w:lvl w:ilvl="0" w:tplc="136C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41381F"/>
    <w:multiLevelType w:val="hybridMultilevel"/>
    <w:tmpl w:val="55147B9A"/>
    <w:lvl w:ilvl="0" w:tplc="A2F870F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26DD1670"/>
    <w:multiLevelType w:val="hybridMultilevel"/>
    <w:tmpl w:val="0D26BE42"/>
    <w:lvl w:ilvl="0" w:tplc="71E85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260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E484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50B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EE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A0FC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84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A6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3A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085489"/>
    <w:multiLevelType w:val="multilevel"/>
    <w:tmpl w:val="A3B612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4030C2"/>
    <w:multiLevelType w:val="hybridMultilevel"/>
    <w:tmpl w:val="97B68E38"/>
    <w:lvl w:ilvl="0" w:tplc="D3B8F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37418F"/>
    <w:multiLevelType w:val="hybridMultilevel"/>
    <w:tmpl w:val="B1AA56E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2B1343DE"/>
    <w:multiLevelType w:val="hybridMultilevel"/>
    <w:tmpl w:val="DFE61A0A"/>
    <w:lvl w:ilvl="0" w:tplc="0D7CB2F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2C672A38"/>
    <w:multiLevelType w:val="hybridMultilevel"/>
    <w:tmpl w:val="CE0AEA8A"/>
    <w:lvl w:ilvl="0" w:tplc="0D7C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9B47B5"/>
    <w:multiLevelType w:val="hybridMultilevel"/>
    <w:tmpl w:val="54AE2324"/>
    <w:lvl w:ilvl="0" w:tplc="1C0A18B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0E033E0"/>
    <w:multiLevelType w:val="hybridMultilevel"/>
    <w:tmpl w:val="C6AC3C4C"/>
    <w:lvl w:ilvl="0" w:tplc="A2F87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2593192"/>
    <w:multiLevelType w:val="hybridMultilevel"/>
    <w:tmpl w:val="C51EA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AC16A2"/>
    <w:multiLevelType w:val="hybridMultilevel"/>
    <w:tmpl w:val="19E4BB0C"/>
    <w:lvl w:ilvl="0" w:tplc="136C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AD592D"/>
    <w:multiLevelType w:val="hybridMultilevel"/>
    <w:tmpl w:val="9B2692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98438F6"/>
    <w:multiLevelType w:val="hybridMultilevel"/>
    <w:tmpl w:val="CE16D7FC"/>
    <w:lvl w:ilvl="0" w:tplc="D3B8F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D8251B7"/>
    <w:multiLevelType w:val="hybridMultilevel"/>
    <w:tmpl w:val="1F902F16"/>
    <w:lvl w:ilvl="0" w:tplc="0D7CB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EBB5CFF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5">
    <w:nsid w:val="400B1505"/>
    <w:multiLevelType w:val="hybridMultilevel"/>
    <w:tmpl w:val="9EB282D6"/>
    <w:lvl w:ilvl="0" w:tplc="64020D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428946C0"/>
    <w:multiLevelType w:val="hybridMultilevel"/>
    <w:tmpl w:val="44803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3A72D8E"/>
    <w:multiLevelType w:val="hybridMultilevel"/>
    <w:tmpl w:val="9E8C0D3C"/>
    <w:lvl w:ilvl="0" w:tplc="1C0A18B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7A43361"/>
    <w:multiLevelType w:val="hybridMultilevel"/>
    <w:tmpl w:val="B9CAF4DA"/>
    <w:lvl w:ilvl="0" w:tplc="0D7CB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8244E6A"/>
    <w:multiLevelType w:val="hybridMultilevel"/>
    <w:tmpl w:val="0784997C"/>
    <w:lvl w:ilvl="0" w:tplc="D3B8F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95E6E80"/>
    <w:multiLevelType w:val="hybridMultilevel"/>
    <w:tmpl w:val="F0EC2FC4"/>
    <w:lvl w:ilvl="0" w:tplc="0D7C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5B2E8F"/>
    <w:multiLevelType w:val="hybridMultilevel"/>
    <w:tmpl w:val="CE564310"/>
    <w:lvl w:ilvl="0" w:tplc="0D7C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55452F"/>
    <w:multiLevelType w:val="hybridMultilevel"/>
    <w:tmpl w:val="B0EE37B8"/>
    <w:lvl w:ilvl="0" w:tplc="D3B8F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FB76EF6"/>
    <w:multiLevelType w:val="hybridMultilevel"/>
    <w:tmpl w:val="65062C6A"/>
    <w:lvl w:ilvl="0" w:tplc="48F677A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52E56D57"/>
    <w:multiLevelType w:val="hybridMultilevel"/>
    <w:tmpl w:val="E11ED7EA"/>
    <w:lvl w:ilvl="0" w:tplc="136C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124764"/>
    <w:multiLevelType w:val="multilevel"/>
    <w:tmpl w:val="661255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1"/>
      <w:lvlText w:val="%3."/>
      <w:lvlJc w:val="left"/>
      <w:pPr>
        <w:ind w:left="357" w:firstLine="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57" w:firstLine="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>
    <w:nsid w:val="597E7555"/>
    <w:multiLevelType w:val="hybridMultilevel"/>
    <w:tmpl w:val="386270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920A1C"/>
    <w:multiLevelType w:val="hybridMultilevel"/>
    <w:tmpl w:val="002291AE"/>
    <w:lvl w:ilvl="0" w:tplc="A2F87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AD84BB4"/>
    <w:multiLevelType w:val="hybridMultilevel"/>
    <w:tmpl w:val="16B44070"/>
    <w:lvl w:ilvl="0" w:tplc="0D7C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742C3C"/>
    <w:multiLevelType w:val="hybridMultilevel"/>
    <w:tmpl w:val="21506B22"/>
    <w:lvl w:ilvl="0" w:tplc="2BB2D5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0">
    <w:nsid w:val="5C771597"/>
    <w:multiLevelType w:val="hybridMultilevel"/>
    <w:tmpl w:val="02E2F5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0F15091"/>
    <w:multiLevelType w:val="hybridMultilevel"/>
    <w:tmpl w:val="0696274C"/>
    <w:lvl w:ilvl="0" w:tplc="40CAF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1CE7394"/>
    <w:multiLevelType w:val="hybridMultilevel"/>
    <w:tmpl w:val="94B2EEE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2397922"/>
    <w:multiLevelType w:val="hybridMultilevel"/>
    <w:tmpl w:val="9C4A6220"/>
    <w:lvl w:ilvl="0" w:tplc="40CAF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3003337"/>
    <w:multiLevelType w:val="hybridMultilevel"/>
    <w:tmpl w:val="7116FC02"/>
    <w:lvl w:ilvl="0" w:tplc="0D7C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1A328F"/>
    <w:multiLevelType w:val="hybridMultilevel"/>
    <w:tmpl w:val="ADE25C2C"/>
    <w:lvl w:ilvl="0" w:tplc="0D7CB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3E45FA2"/>
    <w:multiLevelType w:val="hybridMultilevel"/>
    <w:tmpl w:val="1D8C0A68"/>
    <w:lvl w:ilvl="0" w:tplc="0D7C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4E608A5"/>
    <w:multiLevelType w:val="hybridMultilevel"/>
    <w:tmpl w:val="AB3A7404"/>
    <w:lvl w:ilvl="0" w:tplc="0D7CB2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>
    <w:nsid w:val="65B50C28"/>
    <w:multiLevelType w:val="hybridMultilevel"/>
    <w:tmpl w:val="011E15E6"/>
    <w:lvl w:ilvl="0" w:tplc="D3B8FBF0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9">
    <w:nsid w:val="65D61157"/>
    <w:multiLevelType w:val="hybridMultilevel"/>
    <w:tmpl w:val="BB727358"/>
    <w:lvl w:ilvl="0" w:tplc="40CAF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6312F5D"/>
    <w:multiLevelType w:val="hybridMultilevel"/>
    <w:tmpl w:val="C61CD58A"/>
    <w:lvl w:ilvl="0" w:tplc="BCDAA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72012A2"/>
    <w:multiLevelType w:val="hybridMultilevel"/>
    <w:tmpl w:val="05BC6D34"/>
    <w:lvl w:ilvl="0" w:tplc="0D7C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9291C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693B57C5"/>
    <w:multiLevelType w:val="hybridMultilevel"/>
    <w:tmpl w:val="ED02E930"/>
    <w:lvl w:ilvl="0" w:tplc="0D7C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B8F0CC5"/>
    <w:multiLevelType w:val="hybridMultilevel"/>
    <w:tmpl w:val="06F2B274"/>
    <w:lvl w:ilvl="0" w:tplc="D3B8FB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C413F62"/>
    <w:multiLevelType w:val="hybridMultilevel"/>
    <w:tmpl w:val="8700B5B6"/>
    <w:lvl w:ilvl="0" w:tplc="0D7CB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6ED3689B"/>
    <w:multiLevelType w:val="hybridMultilevel"/>
    <w:tmpl w:val="A0B262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FB13271"/>
    <w:multiLevelType w:val="hybridMultilevel"/>
    <w:tmpl w:val="763EA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03D1542"/>
    <w:multiLevelType w:val="multilevel"/>
    <w:tmpl w:val="87B6EB7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9">
    <w:nsid w:val="73C6515D"/>
    <w:multiLevelType w:val="hybridMultilevel"/>
    <w:tmpl w:val="2C7E6666"/>
    <w:lvl w:ilvl="0" w:tplc="0D7CB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74884B0C"/>
    <w:multiLevelType w:val="hybridMultilevel"/>
    <w:tmpl w:val="9C782DD2"/>
    <w:lvl w:ilvl="0" w:tplc="D3B8F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66421E6"/>
    <w:multiLevelType w:val="hybridMultilevel"/>
    <w:tmpl w:val="73D05B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77E6FF8"/>
    <w:multiLevelType w:val="hybridMultilevel"/>
    <w:tmpl w:val="B3ECE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9EC1999"/>
    <w:multiLevelType w:val="hybridMultilevel"/>
    <w:tmpl w:val="4E60225C"/>
    <w:lvl w:ilvl="0" w:tplc="136C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A1B3A6A"/>
    <w:multiLevelType w:val="hybridMultilevel"/>
    <w:tmpl w:val="5C188E48"/>
    <w:lvl w:ilvl="0" w:tplc="D3B8F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7CD6771C"/>
    <w:multiLevelType w:val="hybridMultilevel"/>
    <w:tmpl w:val="6AA2447A"/>
    <w:lvl w:ilvl="0" w:tplc="D3B8F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7D404DAA"/>
    <w:multiLevelType w:val="hybridMultilevel"/>
    <w:tmpl w:val="21506B22"/>
    <w:lvl w:ilvl="0" w:tplc="2BB2D5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7">
    <w:nsid w:val="7ECF20F3"/>
    <w:multiLevelType w:val="hybridMultilevel"/>
    <w:tmpl w:val="DA767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9"/>
  </w:num>
  <w:num w:numId="3">
    <w:abstractNumId w:val="2"/>
  </w:num>
  <w:num w:numId="4">
    <w:abstractNumId w:val="58"/>
  </w:num>
  <w:num w:numId="5">
    <w:abstractNumId w:val="64"/>
  </w:num>
  <w:num w:numId="6">
    <w:abstractNumId w:val="15"/>
  </w:num>
  <w:num w:numId="7">
    <w:abstractNumId w:val="47"/>
  </w:num>
  <w:num w:numId="8">
    <w:abstractNumId w:val="75"/>
  </w:num>
  <w:num w:numId="9">
    <w:abstractNumId w:val="74"/>
  </w:num>
  <w:num w:numId="10">
    <w:abstractNumId w:val="23"/>
  </w:num>
  <w:num w:numId="11">
    <w:abstractNumId w:val="70"/>
  </w:num>
  <w:num w:numId="12">
    <w:abstractNumId w:val="22"/>
  </w:num>
  <w:num w:numId="13">
    <w:abstractNumId w:val="42"/>
  </w:num>
  <w:num w:numId="14">
    <w:abstractNumId w:val="60"/>
  </w:num>
  <w:num w:numId="15">
    <w:abstractNumId w:val="71"/>
  </w:num>
  <w:num w:numId="16">
    <w:abstractNumId w:val="4"/>
  </w:num>
  <w:num w:numId="17">
    <w:abstractNumId w:val="32"/>
  </w:num>
  <w:num w:numId="18">
    <w:abstractNumId w:val="49"/>
  </w:num>
  <w:num w:numId="19">
    <w:abstractNumId w:val="12"/>
  </w:num>
  <w:num w:numId="20">
    <w:abstractNumId w:val="76"/>
  </w:num>
  <w:num w:numId="21">
    <w:abstractNumId w:val="4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 w:hint="default"/>
          <w:sz w:val="28"/>
          <w:szCs w:val="28"/>
        </w:rPr>
      </w:lvl>
    </w:lvlOverride>
    <w:lvlOverride w:ilvl="2">
      <w:lvl w:ilvl="2">
        <w:start w:val="1"/>
        <w:numFmt w:val="decimal"/>
        <w:pStyle w:val="1"/>
        <w:lvlText w:val="%1.%2.%3."/>
        <w:lvlJc w:val="left"/>
        <w:pPr>
          <w:ind w:left="357"/>
        </w:pPr>
        <w:rPr>
          <w:rFonts w:cs="Times New Roman" w:hint="default"/>
          <w:b/>
          <w:i w:val="0"/>
          <w:sz w:val="28"/>
          <w:szCs w:val="28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357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2">
    <w:abstractNumId w:val="20"/>
  </w:num>
  <w:num w:numId="23">
    <w:abstractNumId w:val="28"/>
  </w:num>
  <w:num w:numId="24">
    <w:abstractNumId w:val="6"/>
  </w:num>
  <w:num w:numId="25">
    <w:abstractNumId w:val="37"/>
  </w:num>
  <w:num w:numId="26">
    <w:abstractNumId w:val="51"/>
  </w:num>
  <w:num w:numId="27">
    <w:abstractNumId w:val="14"/>
  </w:num>
  <w:num w:numId="28">
    <w:abstractNumId w:val="43"/>
  </w:num>
  <w:num w:numId="29">
    <w:abstractNumId w:val="9"/>
  </w:num>
  <w:num w:numId="30">
    <w:abstractNumId w:val="55"/>
  </w:num>
  <w:num w:numId="31">
    <w:abstractNumId w:val="36"/>
  </w:num>
  <w:num w:numId="32">
    <w:abstractNumId w:val="54"/>
  </w:num>
  <w:num w:numId="33">
    <w:abstractNumId w:val="61"/>
  </w:num>
  <w:num w:numId="34">
    <w:abstractNumId w:val="35"/>
  </w:num>
  <w:num w:numId="35">
    <w:abstractNumId w:val="33"/>
  </w:num>
  <w:num w:numId="36">
    <w:abstractNumId w:val="57"/>
  </w:num>
  <w:num w:numId="37">
    <w:abstractNumId w:val="59"/>
  </w:num>
  <w:num w:numId="38">
    <w:abstractNumId w:val="69"/>
  </w:num>
  <w:num w:numId="39">
    <w:abstractNumId w:val="56"/>
  </w:num>
  <w:num w:numId="40">
    <w:abstractNumId w:val="13"/>
  </w:num>
  <w:num w:numId="41">
    <w:abstractNumId w:val="65"/>
  </w:num>
  <w:num w:numId="42">
    <w:abstractNumId w:val="25"/>
  </w:num>
  <w:num w:numId="43">
    <w:abstractNumId w:val="63"/>
  </w:num>
  <w:num w:numId="44">
    <w:abstractNumId w:val="1"/>
  </w:num>
  <w:num w:numId="45">
    <w:abstractNumId w:val="27"/>
  </w:num>
  <w:num w:numId="46">
    <w:abstractNumId w:val="53"/>
  </w:num>
  <w:num w:numId="47">
    <w:abstractNumId w:val="18"/>
  </w:num>
  <w:num w:numId="48">
    <w:abstractNumId w:val="3"/>
  </w:num>
  <w:num w:numId="49">
    <w:abstractNumId w:val="77"/>
  </w:num>
  <w:num w:numId="50">
    <w:abstractNumId w:val="29"/>
  </w:num>
  <w:num w:numId="51">
    <w:abstractNumId w:val="5"/>
  </w:num>
  <w:num w:numId="52">
    <w:abstractNumId w:val="66"/>
  </w:num>
  <w:num w:numId="53">
    <w:abstractNumId w:val="50"/>
  </w:num>
  <w:num w:numId="54">
    <w:abstractNumId w:val="46"/>
  </w:num>
  <w:num w:numId="55">
    <w:abstractNumId w:val="11"/>
  </w:num>
  <w:num w:numId="56">
    <w:abstractNumId w:val="52"/>
  </w:num>
  <w:num w:numId="57">
    <w:abstractNumId w:val="10"/>
  </w:num>
  <w:num w:numId="58">
    <w:abstractNumId w:val="16"/>
  </w:num>
  <w:num w:numId="59">
    <w:abstractNumId w:val="72"/>
  </w:num>
  <w:num w:numId="6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</w:num>
  <w:num w:numId="62">
    <w:abstractNumId w:val="19"/>
  </w:num>
  <w:num w:numId="63">
    <w:abstractNumId w:val="73"/>
  </w:num>
  <w:num w:numId="64">
    <w:abstractNumId w:val="44"/>
  </w:num>
  <w:num w:numId="65">
    <w:abstractNumId w:val="21"/>
  </w:num>
  <w:num w:numId="66">
    <w:abstractNumId w:val="26"/>
  </w:num>
  <w:num w:numId="67">
    <w:abstractNumId w:val="38"/>
  </w:num>
  <w:num w:numId="68">
    <w:abstractNumId w:val="41"/>
  </w:num>
  <w:num w:numId="69">
    <w:abstractNumId w:val="48"/>
  </w:num>
  <w:num w:numId="70">
    <w:abstractNumId w:val="31"/>
  </w:num>
  <w:num w:numId="71">
    <w:abstractNumId w:val="45"/>
  </w:num>
  <w:num w:numId="72">
    <w:abstractNumId w:val="0"/>
  </w:num>
  <w:num w:numId="73">
    <w:abstractNumId w:val="45"/>
    <w:lvlOverride w:ilvl="0">
      <w:startOverride w:val="1"/>
    </w:lvlOverride>
    <w:lvlOverride w:ilvl="1">
      <w:startOverride w:val="7"/>
    </w:lvlOverride>
  </w:num>
  <w:num w:numId="74">
    <w:abstractNumId w:val="68"/>
  </w:num>
  <w:num w:numId="75">
    <w:abstractNumId w:val="8"/>
  </w:num>
  <w:num w:numId="7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5"/>
  </w:num>
  <w:num w:numId="80">
    <w:abstractNumId w:val="62"/>
  </w:num>
  <w:num w:numId="81">
    <w:abstractNumId w:val="17"/>
  </w:num>
  <w:num w:numId="82">
    <w:abstractNumId w:val="34"/>
  </w:num>
  <w:num w:numId="83">
    <w:abstractNumId w:val="7"/>
  </w:num>
  <w:num w:numId="84">
    <w:abstractNumId w:val="40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66A5"/>
    <w:rsid w:val="00000683"/>
    <w:rsid w:val="00001014"/>
    <w:rsid w:val="000068A6"/>
    <w:rsid w:val="00007568"/>
    <w:rsid w:val="00012A57"/>
    <w:rsid w:val="00016FA3"/>
    <w:rsid w:val="00020F2C"/>
    <w:rsid w:val="00022701"/>
    <w:rsid w:val="00023C55"/>
    <w:rsid w:val="00023F40"/>
    <w:rsid w:val="0003306D"/>
    <w:rsid w:val="00035053"/>
    <w:rsid w:val="000368B0"/>
    <w:rsid w:val="00037299"/>
    <w:rsid w:val="000378B7"/>
    <w:rsid w:val="000431AF"/>
    <w:rsid w:val="00044D41"/>
    <w:rsid w:val="00045E92"/>
    <w:rsid w:val="0004769C"/>
    <w:rsid w:val="00047B27"/>
    <w:rsid w:val="00051219"/>
    <w:rsid w:val="0005139B"/>
    <w:rsid w:val="00052C06"/>
    <w:rsid w:val="000536B6"/>
    <w:rsid w:val="00053FE8"/>
    <w:rsid w:val="00057B59"/>
    <w:rsid w:val="00071648"/>
    <w:rsid w:val="000724D1"/>
    <w:rsid w:val="0007695C"/>
    <w:rsid w:val="00076A5F"/>
    <w:rsid w:val="00081097"/>
    <w:rsid w:val="00081948"/>
    <w:rsid w:val="00081A40"/>
    <w:rsid w:val="00082297"/>
    <w:rsid w:val="000847BE"/>
    <w:rsid w:val="00085867"/>
    <w:rsid w:val="00086B07"/>
    <w:rsid w:val="00087426"/>
    <w:rsid w:val="000909C3"/>
    <w:rsid w:val="00092D27"/>
    <w:rsid w:val="000944DF"/>
    <w:rsid w:val="00095E69"/>
    <w:rsid w:val="000A1E3C"/>
    <w:rsid w:val="000A21C3"/>
    <w:rsid w:val="000A2E52"/>
    <w:rsid w:val="000A4FCA"/>
    <w:rsid w:val="000A646D"/>
    <w:rsid w:val="000A7D03"/>
    <w:rsid w:val="000B0117"/>
    <w:rsid w:val="000B126B"/>
    <w:rsid w:val="000B159F"/>
    <w:rsid w:val="000B16B5"/>
    <w:rsid w:val="000B1A19"/>
    <w:rsid w:val="000B3BC0"/>
    <w:rsid w:val="000B5B1A"/>
    <w:rsid w:val="000B71A9"/>
    <w:rsid w:val="000B73B7"/>
    <w:rsid w:val="000B7402"/>
    <w:rsid w:val="000C00C9"/>
    <w:rsid w:val="000C39B1"/>
    <w:rsid w:val="000C3FB0"/>
    <w:rsid w:val="000D1E85"/>
    <w:rsid w:val="000D5392"/>
    <w:rsid w:val="000D7346"/>
    <w:rsid w:val="000D7E40"/>
    <w:rsid w:val="000E0772"/>
    <w:rsid w:val="000E5CC2"/>
    <w:rsid w:val="000E68B5"/>
    <w:rsid w:val="000F05D9"/>
    <w:rsid w:val="000F1A98"/>
    <w:rsid w:val="000F2273"/>
    <w:rsid w:val="000F2F18"/>
    <w:rsid w:val="000F3230"/>
    <w:rsid w:val="000F3EA5"/>
    <w:rsid w:val="000F6B10"/>
    <w:rsid w:val="00101DBF"/>
    <w:rsid w:val="00102FBE"/>
    <w:rsid w:val="0010579B"/>
    <w:rsid w:val="00107F16"/>
    <w:rsid w:val="00115E08"/>
    <w:rsid w:val="0011760A"/>
    <w:rsid w:val="001176F7"/>
    <w:rsid w:val="001202A7"/>
    <w:rsid w:val="00121F05"/>
    <w:rsid w:val="00121FEC"/>
    <w:rsid w:val="00124826"/>
    <w:rsid w:val="00124DD5"/>
    <w:rsid w:val="001256B9"/>
    <w:rsid w:val="001306F5"/>
    <w:rsid w:val="00131E9E"/>
    <w:rsid w:val="00132519"/>
    <w:rsid w:val="001354AB"/>
    <w:rsid w:val="00135F8B"/>
    <w:rsid w:val="00143A22"/>
    <w:rsid w:val="001455F2"/>
    <w:rsid w:val="0015074E"/>
    <w:rsid w:val="001512AC"/>
    <w:rsid w:val="00151801"/>
    <w:rsid w:val="00152EB2"/>
    <w:rsid w:val="00152F69"/>
    <w:rsid w:val="0015428A"/>
    <w:rsid w:val="00156366"/>
    <w:rsid w:val="00156758"/>
    <w:rsid w:val="00157CF0"/>
    <w:rsid w:val="001601AC"/>
    <w:rsid w:val="00161E9D"/>
    <w:rsid w:val="001630E0"/>
    <w:rsid w:val="00163962"/>
    <w:rsid w:val="00164334"/>
    <w:rsid w:val="00165B50"/>
    <w:rsid w:val="00165FB7"/>
    <w:rsid w:val="00167EEB"/>
    <w:rsid w:val="00170B75"/>
    <w:rsid w:val="00170E8A"/>
    <w:rsid w:val="00171883"/>
    <w:rsid w:val="00175730"/>
    <w:rsid w:val="0017604A"/>
    <w:rsid w:val="001766A5"/>
    <w:rsid w:val="00181C30"/>
    <w:rsid w:val="0018486B"/>
    <w:rsid w:val="0018574A"/>
    <w:rsid w:val="00185AD9"/>
    <w:rsid w:val="00186046"/>
    <w:rsid w:val="00186CA8"/>
    <w:rsid w:val="0019476C"/>
    <w:rsid w:val="00196A89"/>
    <w:rsid w:val="001974FC"/>
    <w:rsid w:val="001A16F9"/>
    <w:rsid w:val="001A35EA"/>
    <w:rsid w:val="001A71E1"/>
    <w:rsid w:val="001B0614"/>
    <w:rsid w:val="001B2A6E"/>
    <w:rsid w:val="001B340D"/>
    <w:rsid w:val="001B4F33"/>
    <w:rsid w:val="001B6C86"/>
    <w:rsid w:val="001B6E96"/>
    <w:rsid w:val="001B7054"/>
    <w:rsid w:val="001C0073"/>
    <w:rsid w:val="001C0DA7"/>
    <w:rsid w:val="001C0FB1"/>
    <w:rsid w:val="001C125E"/>
    <w:rsid w:val="001C2318"/>
    <w:rsid w:val="001C2F37"/>
    <w:rsid w:val="001C31E2"/>
    <w:rsid w:val="001D0732"/>
    <w:rsid w:val="001D5B36"/>
    <w:rsid w:val="001D6FCC"/>
    <w:rsid w:val="001D7A4B"/>
    <w:rsid w:val="001E0C2A"/>
    <w:rsid w:val="001F2C09"/>
    <w:rsid w:val="001F7A6B"/>
    <w:rsid w:val="00200E11"/>
    <w:rsid w:val="00203629"/>
    <w:rsid w:val="00204906"/>
    <w:rsid w:val="00211148"/>
    <w:rsid w:val="002116C7"/>
    <w:rsid w:val="002149BE"/>
    <w:rsid w:val="00215C21"/>
    <w:rsid w:val="0022065C"/>
    <w:rsid w:val="00220B81"/>
    <w:rsid w:val="002224AA"/>
    <w:rsid w:val="00222F48"/>
    <w:rsid w:val="00224407"/>
    <w:rsid w:val="0023174E"/>
    <w:rsid w:val="00231DD1"/>
    <w:rsid w:val="00231E23"/>
    <w:rsid w:val="002326C0"/>
    <w:rsid w:val="00232F4A"/>
    <w:rsid w:val="00233346"/>
    <w:rsid w:val="00233775"/>
    <w:rsid w:val="00233AE3"/>
    <w:rsid w:val="002403C7"/>
    <w:rsid w:val="0024299C"/>
    <w:rsid w:val="002435D8"/>
    <w:rsid w:val="002438DA"/>
    <w:rsid w:val="0024450D"/>
    <w:rsid w:val="00245AE6"/>
    <w:rsid w:val="00245DA1"/>
    <w:rsid w:val="002510CF"/>
    <w:rsid w:val="00252A58"/>
    <w:rsid w:val="0025326C"/>
    <w:rsid w:val="00255722"/>
    <w:rsid w:val="002605ED"/>
    <w:rsid w:val="00260CFB"/>
    <w:rsid w:val="00262F2D"/>
    <w:rsid w:val="00265D90"/>
    <w:rsid w:val="00265FA6"/>
    <w:rsid w:val="00266E9B"/>
    <w:rsid w:val="0026763A"/>
    <w:rsid w:val="00272100"/>
    <w:rsid w:val="00272ED6"/>
    <w:rsid w:val="00272F73"/>
    <w:rsid w:val="002740D4"/>
    <w:rsid w:val="00274A04"/>
    <w:rsid w:val="00276BB8"/>
    <w:rsid w:val="002778FF"/>
    <w:rsid w:val="00282738"/>
    <w:rsid w:val="002829FB"/>
    <w:rsid w:val="00282E77"/>
    <w:rsid w:val="00284A98"/>
    <w:rsid w:val="00285642"/>
    <w:rsid w:val="00286C7F"/>
    <w:rsid w:val="0029021B"/>
    <w:rsid w:val="002934F4"/>
    <w:rsid w:val="00295391"/>
    <w:rsid w:val="00297B68"/>
    <w:rsid w:val="002A0624"/>
    <w:rsid w:val="002A084A"/>
    <w:rsid w:val="002A46C3"/>
    <w:rsid w:val="002A5247"/>
    <w:rsid w:val="002A670F"/>
    <w:rsid w:val="002A69C0"/>
    <w:rsid w:val="002A75CF"/>
    <w:rsid w:val="002B0C64"/>
    <w:rsid w:val="002B3391"/>
    <w:rsid w:val="002B6181"/>
    <w:rsid w:val="002B69BA"/>
    <w:rsid w:val="002C3409"/>
    <w:rsid w:val="002C43BA"/>
    <w:rsid w:val="002C4736"/>
    <w:rsid w:val="002C6EF2"/>
    <w:rsid w:val="002D0845"/>
    <w:rsid w:val="002D1DB4"/>
    <w:rsid w:val="002D1F86"/>
    <w:rsid w:val="002D4AF0"/>
    <w:rsid w:val="002D5340"/>
    <w:rsid w:val="002D564C"/>
    <w:rsid w:val="002E0D72"/>
    <w:rsid w:val="002E1BA9"/>
    <w:rsid w:val="002E1BC7"/>
    <w:rsid w:val="002E2EF2"/>
    <w:rsid w:val="002E4A14"/>
    <w:rsid w:val="002E5E65"/>
    <w:rsid w:val="002F24F6"/>
    <w:rsid w:val="002F6455"/>
    <w:rsid w:val="002F7802"/>
    <w:rsid w:val="00300C4E"/>
    <w:rsid w:val="00301C32"/>
    <w:rsid w:val="003027B2"/>
    <w:rsid w:val="00303632"/>
    <w:rsid w:val="003036B2"/>
    <w:rsid w:val="00303A61"/>
    <w:rsid w:val="003049A1"/>
    <w:rsid w:val="00304B44"/>
    <w:rsid w:val="003110F8"/>
    <w:rsid w:val="003118AD"/>
    <w:rsid w:val="003136D3"/>
    <w:rsid w:val="00316425"/>
    <w:rsid w:val="00316860"/>
    <w:rsid w:val="00316F65"/>
    <w:rsid w:val="003204FD"/>
    <w:rsid w:val="00321F26"/>
    <w:rsid w:val="00323E28"/>
    <w:rsid w:val="0032463C"/>
    <w:rsid w:val="00327B5D"/>
    <w:rsid w:val="00330638"/>
    <w:rsid w:val="003341B9"/>
    <w:rsid w:val="003356A6"/>
    <w:rsid w:val="00342A8E"/>
    <w:rsid w:val="00345DC9"/>
    <w:rsid w:val="0034608F"/>
    <w:rsid w:val="003460BA"/>
    <w:rsid w:val="0034756C"/>
    <w:rsid w:val="00347687"/>
    <w:rsid w:val="0035096B"/>
    <w:rsid w:val="00351840"/>
    <w:rsid w:val="00353B28"/>
    <w:rsid w:val="00354FE3"/>
    <w:rsid w:val="00356B9F"/>
    <w:rsid w:val="003601AE"/>
    <w:rsid w:val="00360DFD"/>
    <w:rsid w:val="003633A4"/>
    <w:rsid w:val="00363A6D"/>
    <w:rsid w:val="00366D7C"/>
    <w:rsid w:val="0036781A"/>
    <w:rsid w:val="003701F1"/>
    <w:rsid w:val="00370F8D"/>
    <w:rsid w:val="00371D3C"/>
    <w:rsid w:val="00373B07"/>
    <w:rsid w:val="00376D3A"/>
    <w:rsid w:val="003770E1"/>
    <w:rsid w:val="0037746B"/>
    <w:rsid w:val="00387368"/>
    <w:rsid w:val="0039110A"/>
    <w:rsid w:val="003916E3"/>
    <w:rsid w:val="00396873"/>
    <w:rsid w:val="003968C4"/>
    <w:rsid w:val="00397AEA"/>
    <w:rsid w:val="00397EA3"/>
    <w:rsid w:val="003A4418"/>
    <w:rsid w:val="003A48E2"/>
    <w:rsid w:val="003A496F"/>
    <w:rsid w:val="003A4A42"/>
    <w:rsid w:val="003A4C2E"/>
    <w:rsid w:val="003B007D"/>
    <w:rsid w:val="003B0C92"/>
    <w:rsid w:val="003B3A1F"/>
    <w:rsid w:val="003B406B"/>
    <w:rsid w:val="003B4DCD"/>
    <w:rsid w:val="003C115C"/>
    <w:rsid w:val="003C141B"/>
    <w:rsid w:val="003C1BE5"/>
    <w:rsid w:val="003C458E"/>
    <w:rsid w:val="003C5ADD"/>
    <w:rsid w:val="003D0816"/>
    <w:rsid w:val="003D0A68"/>
    <w:rsid w:val="003D426C"/>
    <w:rsid w:val="003E22DE"/>
    <w:rsid w:val="003E2942"/>
    <w:rsid w:val="003E48D6"/>
    <w:rsid w:val="003E7FD8"/>
    <w:rsid w:val="003F03DD"/>
    <w:rsid w:val="003F1340"/>
    <w:rsid w:val="003F2BB4"/>
    <w:rsid w:val="003F5A4B"/>
    <w:rsid w:val="003F6B7D"/>
    <w:rsid w:val="003F7AA2"/>
    <w:rsid w:val="0040056E"/>
    <w:rsid w:val="004110E8"/>
    <w:rsid w:val="00412AB3"/>
    <w:rsid w:val="00415FB0"/>
    <w:rsid w:val="0042129A"/>
    <w:rsid w:val="0042385C"/>
    <w:rsid w:val="00427D73"/>
    <w:rsid w:val="004304D8"/>
    <w:rsid w:val="00431325"/>
    <w:rsid w:val="0043159E"/>
    <w:rsid w:val="0043562E"/>
    <w:rsid w:val="00435EF1"/>
    <w:rsid w:val="00440C95"/>
    <w:rsid w:val="00442550"/>
    <w:rsid w:val="00442FCD"/>
    <w:rsid w:val="004437D7"/>
    <w:rsid w:val="0044425C"/>
    <w:rsid w:val="00446BAE"/>
    <w:rsid w:val="00452023"/>
    <w:rsid w:val="0045368E"/>
    <w:rsid w:val="00456717"/>
    <w:rsid w:val="004568AA"/>
    <w:rsid w:val="00460C4D"/>
    <w:rsid w:val="0046133C"/>
    <w:rsid w:val="00461390"/>
    <w:rsid w:val="0046328C"/>
    <w:rsid w:val="00464DF1"/>
    <w:rsid w:val="00464F3D"/>
    <w:rsid w:val="00467200"/>
    <w:rsid w:val="00471055"/>
    <w:rsid w:val="00472128"/>
    <w:rsid w:val="00472527"/>
    <w:rsid w:val="0047569D"/>
    <w:rsid w:val="00475718"/>
    <w:rsid w:val="004766CE"/>
    <w:rsid w:val="00476826"/>
    <w:rsid w:val="004773C0"/>
    <w:rsid w:val="00477AE3"/>
    <w:rsid w:val="00480E17"/>
    <w:rsid w:val="004814CC"/>
    <w:rsid w:val="00482269"/>
    <w:rsid w:val="00482E8E"/>
    <w:rsid w:val="00483AC1"/>
    <w:rsid w:val="0048705E"/>
    <w:rsid w:val="00487AD2"/>
    <w:rsid w:val="00490A46"/>
    <w:rsid w:val="00492059"/>
    <w:rsid w:val="00495752"/>
    <w:rsid w:val="00495D81"/>
    <w:rsid w:val="00496162"/>
    <w:rsid w:val="004A0ACD"/>
    <w:rsid w:val="004A0D09"/>
    <w:rsid w:val="004A1C0C"/>
    <w:rsid w:val="004A1F36"/>
    <w:rsid w:val="004A420F"/>
    <w:rsid w:val="004A64BD"/>
    <w:rsid w:val="004B058B"/>
    <w:rsid w:val="004B132D"/>
    <w:rsid w:val="004B361F"/>
    <w:rsid w:val="004B4E60"/>
    <w:rsid w:val="004B741E"/>
    <w:rsid w:val="004C5740"/>
    <w:rsid w:val="004C5EFE"/>
    <w:rsid w:val="004D1819"/>
    <w:rsid w:val="004D1D3C"/>
    <w:rsid w:val="004D464F"/>
    <w:rsid w:val="004D5961"/>
    <w:rsid w:val="004D7C77"/>
    <w:rsid w:val="004E069B"/>
    <w:rsid w:val="004E0D64"/>
    <w:rsid w:val="004E3C5A"/>
    <w:rsid w:val="004E4479"/>
    <w:rsid w:val="004E5B04"/>
    <w:rsid w:val="004E6569"/>
    <w:rsid w:val="004E6B35"/>
    <w:rsid w:val="004E757E"/>
    <w:rsid w:val="004E7A9E"/>
    <w:rsid w:val="004F3419"/>
    <w:rsid w:val="004F55EF"/>
    <w:rsid w:val="004F5D7F"/>
    <w:rsid w:val="004F6247"/>
    <w:rsid w:val="004F663B"/>
    <w:rsid w:val="004F67D1"/>
    <w:rsid w:val="004F6E96"/>
    <w:rsid w:val="005001D0"/>
    <w:rsid w:val="00505DA0"/>
    <w:rsid w:val="00507212"/>
    <w:rsid w:val="00507A9E"/>
    <w:rsid w:val="00513849"/>
    <w:rsid w:val="00520D0B"/>
    <w:rsid w:val="0052271C"/>
    <w:rsid w:val="00523323"/>
    <w:rsid w:val="00523402"/>
    <w:rsid w:val="00523A71"/>
    <w:rsid w:val="00526D3F"/>
    <w:rsid w:val="0053302B"/>
    <w:rsid w:val="00533597"/>
    <w:rsid w:val="00533A16"/>
    <w:rsid w:val="00534FEA"/>
    <w:rsid w:val="00536BF9"/>
    <w:rsid w:val="00540639"/>
    <w:rsid w:val="00543332"/>
    <w:rsid w:val="00543DBD"/>
    <w:rsid w:val="00545183"/>
    <w:rsid w:val="005451BD"/>
    <w:rsid w:val="00553F0E"/>
    <w:rsid w:val="00556D1B"/>
    <w:rsid w:val="005606F0"/>
    <w:rsid w:val="00565D7B"/>
    <w:rsid w:val="00566344"/>
    <w:rsid w:val="00567718"/>
    <w:rsid w:val="00567E15"/>
    <w:rsid w:val="00570E90"/>
    <w:rsid w:val="00571343"/>
    <w:rsid w:val="00571EB2"/>
    <w:rsid w:val="0057601E"/>
    <w:rsid w:val="00581B2F"/>
    <w:rsid w:val="00581F5D"/>
    <w:rsid w:val="00583C42"/>
    <w:rsid w:val="0058425A"/>
    <w:rsid w:val="00586CD9"/>
    <w:rsid w:val="00590444"/>
    <w:rsid w:val="00590AFD"/>
    <w:rsid w:val="00591240"/>
    <w:rsid w:val="005919E4"/>
    <w:rsid w:val="00594CB1"/>
    <w:rsid w:val="0059517D"/>
    <w:rsid w:val="0059578B"/>
    <w:rsid w:val="005A42C7"/>
    <w:rsid w:val="005A6D8B"/>
    <w:rsid w:val="005A7D85"/>
    <w:rsid w:val="005A7FD9"/>
    <w:rsid w:val="005B100E"/>
    <w:rsid w:val="005B1910"/>
    <w:rsid w:val="005B3749"/>
    <w:rsid w:val="005B4032"/>
    <w:rsid w:val="005B4DC2"/>
    <w:rsid w:val="005B6CC2"/>
    <w:rsid w:val="005B6D77"/>
    <w:rsid w:val="005C0EB2"/>
    <w:rsid w:val="005C1F0A"/>
    <w:rsid w:val="005C4AEF"/>
    <w:rsid w:val="005C5033"/>
    <w:rsid w:val="005C6A97"/>
    <w:rsid w:val="005C758E"/>
    <w:rsid w:val="005D03B7"/>
    <w:rsid w:val="005D2AEF"/>
    <w:rsid w:val="005D2C55"/>
    <w:rsid w:val="005D3784"/>
    <w:rsid w:val="005D611C"/>
    <w:rsid w:val="005E5EFA"/>
    <w:rsid w:val="005E698A"/>
    <w:rsid w:val="005E73D5"/>
    <w:rsid w:val="005E753F"/>
    <w:rsid w:val="005F0F2B"/>
    <w:rsid w:val="005F1204"/>
    <w:rsid w:val="005F27C6"/>
    <w:rsid w:val="005F6468"/>
    <w:rsid w:val="0060086F"/>
    <w:rsid w:val="006063B9"/>
    <w:rsid w:val="006067BE"/>
    <w:rsid w:val="00611B02"/>
    <w:rsid w:val="006144C6"/>
    <w:rsid w:val="0061506A"/>
    <w:rsid w:val="00615F5C"/>
    <w:rsid w:val="006161E9"/>
    <w:rsid w:val="006167FB"/>
    <w:rsid w:val="0061754E"/>
    <w:rsid w:val="006217A8"/>
    <w:rsid w:val="00623264"/>
    <w:rsid w:val="006249D8"/>
    <w:rsid w:val="0062676E"/>
    <w:rsid w:val="006270B7"/>
    <w:rsid w:val="00627E15"/>
    <w:rsid w:val="00630A3A"/>
    <w:rsid w:val="00630F5B"/>
    <w:rsid w:val="00631FA4"/>
    <w:rsid w:val="00632D83"/>
    <w:rsid w:val="00632D92"/>
    <w:rsid w:val="0063440F"/>
    <w:rsid w:val="00635431"/>
    <w:rsid w:val="006366E1"/>
    <w:rsid w:val="00641755"/>
    <w:rsid w:val="00641F7B"/>
    <w:rsid w:val="0065124D"/>
    <w:rsid w:val="00652512"/>
    <w:rsid w:val="00652A56"/>
    <w:rsid w:val="00654554"/>
    <w:rsid w:val="00655C00"/>
    <w:rsid w:val="00655FFE"/>
    <w:rsid w:val="00656EFF"/>
    <w:rsid w:val="00662B08"/>
    <w:rsid w:val="006656D0"/>
    <w:rsid w:val="00666149"/>
    <w:rsid w:val="00670D05"/>
    <w:rsid w:val="00671C81"/>
    <w:rsid w:val="00672901"/>
    <w:rsid w:val="00673E61"/>
    <w:rsid w:val="0067566E"/>
    <w:rsid w:val="00675AFE"/>
    <w:rsid w:val="00677B1B"/>
    <w:rsid w:val="00680540"/>
    <w:rsid w:val="00680E02"/>
    <w:rsid w:val="00681093"/>
    <w:rsid w:val="00682709"/>
    <w:rsid w:val="006836C1"/>
    <w:rsid w:val="00685BA9"/>
    <w:rsid w:val="006867B0"/>
    <w:rsid w:val="0069007B"/>
    <w:rsid w:val="006A45DF"/>
    <w:rsid w:val="006A6C1E"/>
    <w:rsid w:val="006B1B09"/>
    <w:rsid w:val="006B2BEC"/>
    <w:rsid w:val="006B335E"/>
    <w:rsid w:val="006B3FFE"/>
    <w:rsid w:val="006B4E37"/>
    <w:rsid w:val="006B6B99"/>
    <w:rsid w:val="006B6DB1"/>
    <w:rsid w:val="006C14BF"/>
    <w:rsid w:val="006C1C8C"/>
    <w:rsid w:val="006C32BF"/>
    <w:rsid w:val="006D1A37"/>
    <w:rsid w:val="006D2B25"/>
    <w:rsid w:val="006D3EBA"/>
    <w:rsid w:val="006D4DB1"/>
    <w:rsid w:val="006D4F6F"/>
    <w:rsid w:val="006D53C4"/>
    <w:rsid w:val="006D62FD"/>
    <w:rsid w:val="006D6949"/>
    <w:rsid w:val="006D6F39"/>
    <w:rsid w:val="006D71FF"/>
    <w:rsid w:val="006E018F"/>
    <w:rsid w:val="006E03A6"/>
    <w:rsid w:val="006E2539"/>
    <w:rsid w:val="006E6D2E"/>
    <w:rsid w:val="006F3265"/>
    <w:rsid w:val="006F39F0"/>
    <w:rsid w:val="0070169C"/>
    <w:rsid w:val="00701DD2"/>
    <w:rsid w:val="0070735C"/>
    <w:rsid w:val="00711816"/>
    <w:rsid w:val="00714773"/>
    <w:rsid w:val="00715A66"/>
    <w:rsid w:val="0071629C"/>
    <w:rsid w:val="00717A3A"/>
    <w:rsid w:val="00723D1F"/>
    <w:rsid w:val="0072413D"/>
    <w:rsid w:val="00724AE7"/>
    <w:rsid w:val="0072589C"/>
    <w:rsid w:val="00730941"/>
    <w:rsid w:val="007313CA"/>
    <w:rsid w:val="00731A29"/>
    <w:rsid w:val="00732579"/>
    <w:rsid w:val="00733849"/>
    <w:rsid w:val="00734AE1"/>
    <w:rsid w:val="007350B2"/>
    <w:rsid w:val="00735117"/>
    <w:rsid w:val="007355C1"/>
    <w:rsid w:val="00737A9F"/>
    <w:rsid w:val="007419A2"/>
    <w:rsid w:val="00744A48"/>
    <w:rsid w:val="0074617E"/>
    <w:rsid w:val="007465A9"/>
    <w:rsid w:val="00750CC5"/>
    <w:rsid w:val="007519D3"/>
    <w:rsid w:val="007532C6"/>
    <w:rsid w:val="00753845"/>
    <w:rsid w:val="007538C2"/>
    <w:rsid w:val="00756D1B"/>
    <w:rsid w:val="007573F4"/>
    <w:rsid w:val="00765E47"/>
    <w:rsid w:val="007746A4"/>
    <w:rsid w:val="00780E5B"/>
    <w:rsid w:val="007814FC"/>
    <w:rsid w:val="007843A4"/>
    <w:rsid w:val="00784534"/>
    <w:rsid w:val="00794A56"/>
    <w:rsid w:val="00794C3E"/>
    <w:rsid w:val="0079525E"/>
    <w:rsid w:val="00796833"/>
    <w:rsid w:val="00797966"/>
    <w:rsid w:val="00797B39"/>
    <w:rsid w:val="007A411F"/>
    <w:rsid w:val="007A4B33"/>
    <w:rsid w:val="007A7B03"/>
    <w:rsid w:val="007B2007"/>
    <w:rsid w:val="007B257F"/>
    <w:rsid w:val="007B3645"/>
    <w:rsid w:val="007B73B0"/>
    <w:rsid w:val="007C022C"/>
    <w:rsid w:val="007C38C9"/>
    <w:rsid w:val="007D0805"/>
    <w:rsid w:val="007D1C90"/>
    <w:rsid w:val="007D4585"/>
    <w:rsid w:val="007E07B4"/>
    <w:rsid w:val="007E0E5E"/>
    <w:rsid w:val="007E32F8"/>
    <w:rsid w:val="007E5126"/>
    <w:rsid w:val="007E56BD"/>
    <w:rsid w:val="007F0EE2"/>
    <w:rsid w:val="007F1CC6"/>
    <w:rsid w:val="007F627A"/>
    <w:rsid w:val="008013BC"/>
    <w:rsid w:val="00804E1E"/>
    <w:rsid w:val="00805123"/>
    <w:rsid w:val="0080532E"/>
    <w:rsid w:val="008054E3"/>
    <w:rsid w:val="008056D3"/>
    <w:rsid w:val="008067B9"/>
    <w:rsid w:val="00811B05"/>
    <w:rsid w:val="008144FD"/>
    <w:rsid w:val="008151BA"/>
    <w:rsid w:val="00815F9B"/>
    <w:rsid w:val="00816CF2"/>
    <w:rsid w:val="00817743"/>
    <w:rsid w:val="008206CD"/>
    <w:rsid w:val="00820EFB"/>
    <w:rsid w:val="0082166B"/>
    <w:rsid w:val="00822BDD"/>
    <w:rsid w:val="008237C5"/>
    <w:rsid w:val="00823B79"/>
    <w:rsid w:val="008242CE"/>
    <w:rsid w:val="00831063"/>
    <w:rsid w:val="00836302"/>
    <w:rsid w:val="00842191"/>
    <w:rsid w:val="00844A46"/>
    <w:rsid w:val="00844A75"/>
    <w:rsid w:val="0084511B"/>
    <w:rsid w:val="00847928"/>
    <w:rsid w:val="00850BDA"/>
    <w:rsid w:val="00851D84"/>
    <w:rsid w:val="00852A50"/>
    <w:rsid w:val="00852BCE"/>
    <w:rsid w:val="008533E6"/>
    <w:rsid w:val="0085487F"/>
    <w:rsid w:val="0085686B"/>
    <w:rsid w:val="008607B8"/>
    <w:rsid w:val="00861585"/>
    <w:rsid w:val="0086248B"/>
    <w:rsid w:val="0086418F"/>
    <w:rsid w:val="00865FD2"/>
    <w:rsid w:val="00867394"/>
    <w:rsid w:val="00867F6C"/>
    <w:rsid w:val="00870A67"/>
    <w:rsid w:val="00872282"/>
    <w:rsid w:val="00872B81"/>
    <w:rsid w:val="00872D45"/>
    <w:rsid w:val="00873B1B"/>
    <w:rsid w:val="00875883"/>
    <w:rsid w:val="008760A1"/>
    <w:rsid w:val="00881DAD"/>
    <w:rsid w:val="0088388A"/>
    <w:rsid w:val="00883904"/>
    <w:rsid w:val="0088572C"/>
    <w:rsid w:val="00885F40"/>
    <w:rsid w:val="008908C8"/>
    <w:rsid w:val="008918BE"/>
    <w:rsid w:val="00894482"/>
    <w:rsid w:val="00894FAB"/>
    <w:rsid w:val="00896CE2"/>
    <w:rsid w:val="008A1B50"/>
    <w:rsid w:val="008A1E2C"/>
    <w:rsid w:val="008A2DFC"/>
    <w:rsid w:val="008A5571"/>
    <w:rsid w:val="008A71A1"/>
    <w:rsid w:val="008A7E4E"/>
    <w:rsid w:val="008B19BC"/>
    <w:rsid w:val="008B2FFE"/>
    <w:rsid w:val="008B54A4"/>
    <w:rsid w:val="008B6C0E"/>
    <w:rsid w:val="008B7AC2"/>
    <w:rsid w:val="008C0055"/>
    <w:rsid w:val="008C0260"/>
    <w:rsid w:val="008C0419"/>
    <w:rsid w:val="008C1554"/>
    <w:rsid w:val="008C3E21"/>
    <w:rsid w:val="008C4413"/>
    <w:rsid w:val="008C50F9"/>
    <w:rsid w:val="008C59BE"/>
    <w:rsid w:val="008C5AE4"/>
    <w:rsid w:val="008C7B55"/>
    <w:rsid w:val="008D214C"/>
    <w:rsid w:val="008D2FA5"/>
    <w:rsid w:val="008D4F68"/>
    <w:rsid w:val="008E358A"/>
    <w:rsid w:val="008F0583"/>
    <w:rsid w:val="008F191F"/>
    <w:rsid w:val="008F7B31"/>
    <w:rsid w:val="0090183B"/>
    <w:rsid w:val="009034DD"/>
    <w:rsid w:val="009044E2"/>
    <w:rsid w:val="00905534"/>
    <w:rsid w:val="0091029D"/>
    <w:rsid w:val="00914D27"/>
    <w:rsid w:val="009157B8"/>
    <w:rsid w:val="00917519"/>
    <w:rsid w:val="00917C76"/>
    <w:rsid w:val="00920C4A"/>
    <w:rsid w:val="009217A1"/>
    <w:rsid w:val="00921BB4"/>
    <w:rsid w:val="0092266A"/>
    <w:rsid w:val="00925F16"/>
    <w:rsid w:val="00930DC3"/>
    <w:rsid w:val="00933986"/>
    <w:rsid w:val="00933C73"/>
    <w:rsid w:val="00936AA3"/>
    <w:rsid w:val="009408A8"/>
    <w:rsid w:val="009408D6"/>
    <w:rsid w:val="009420A4"/>
    <w:rsid w:val="00943FD6"/>
    <w:rsid w:val="00944752"/>
    <w:rsid w:val="00944A13"/>
    <w:rsid w:val="00944BDD"/>
    <w:rsid w:val="0095051B"/>
    <w:rsid w:val="0095294C"/>
    <w:rsid w:val="00952C6E"/>
    <w:rsid w:val="009537AB"/>
    <w:rsid w:val="00954A46"/>
    <w:rsid w:val="00965126"/>
    <w:rsid w:val="00966AE4"/>
    <w:rsid w:val="00967AC2"/>
    <w:rsid w:val="009717D4"/>
    <w:rsid w:val="00971FDB"/>
    <w:rsid w:val="0097355A"/>
    <w:rsid w:val="00982C5E"/>
    <w:rsid w:val="009923CC"/>
    <w:rsid w:val="0099322A"/>
    <w:rsid w:val="00994469"/>
    <w:rsid w:val="009A1A35"/>
    <w:rsid w:val="009A2860"/>
    <w:rsid w:val="009A292D"/>
    <w:rsid w:val="009A44E2"/>
    <w:rsid w:val="009A4DD8"/>
    <w:rsid w:val="009A7501"/>
    <w:rsid w:val="009A7C21"/>
    <w:rsid w:val="009A7FFA"/>
    <w:rsid w:val="009B2F38"/>
    <w:rsid w:val="009B3F56"/>
    <w:rsid w:val="009B4998"/>
    <w:rsid w:val="009B6A5C"/>
    <w:rsid w:val="009C0994"/>
    <w:rsid w:val="009C1182"/>
    <w:rsid w:val="009C4257"/>
    <w:rsid w:val="009C6994"/>
    <w:rsid w:val="009C7C0E"/>
    <w:rsid w:val="009D22D5"/>
    <w:rsid w:val="009D3E83"/>
    <w:rsid w:val="009D4846"/>
    <w:rsid w:val="009D6343"/>
    <w:rsid w:val="009E7F10"/>
    <w:rsid w:val="009F2E55"/>
    <w:rsid w:val="009F4352"/>
    <w:rsid w:val="009F45D3"/>
    <w:rsid w:val="009F5149"/>
    <w:rsid w:val="009F634C"/>
    <w:rsid w:val="009F65AD"/>
    <w:rsid w:val="009F6BAE"/>
    <w:rsid w:val="009F6E01"/>
    <w:rsid w:val="009F7125"/>
    <w:rsid w:val="009F7974"/>
    <w:rsid w:val="00A01040"/>
    <w:rsid w:val="00A02473"/>
    <w:rsid w:val="00A0275B"/>
    <w:rsid w:val="00A0494B"/>
    <w:rsid w:val="00A06EB2"/>
    <w:rsid w:val="00A06EEE"/>
    <w:rsid w:val="00A10760"/>
    <w:rsid w:val="00A1338B"/>
    <w:rsid w:val="00A1519F"/>
    <w:rsid w:val="00A15F75"/>
    <w:rsid w:val="00A16C91"/>
    <w:rsid w:val="00A20C5F"/>
    <w:rsid w:val="00A25482"/>
    <w:rsid w:val="00A26481"/>
    <w:rsid w:val="00A3060C"/>
    <w:rsid w:val="00A32B85"/>
    <w:rsid w:val="00A34C87"/>
    <w:rsid w:val="00A352F5"/>
    <w:rsid w:val="00A35453"/>
    <w:rsid w:val="00A37185"/>
    <w:rsid w:val="00A374C6"/>
    <w:rsid w:val="00A448C1"/>
    <w:rsid w:val="00A46215"/>
    <w:rsid w:val="00A46AE5"/>
    <w:rsid w:val="00A507E2"/>
    <w:rsid w:val="00A50A5B"/>
    <w:rsid w:val="00A51434"/>
    <w:rsid w:val="00A51FE1"/>
    <w:rsid w:val="00A5312A"/>
    <w:rsid w:val="00A53FC7"/>
    <w:rsid w:val="00A540CB"/>
    <w:rsid w:val="00A55873"/>
    <w:rsid w:val="00A55E81"/>
    <w:rsid w:val="00A6129B"/>
    <w:rsid w:val="00A62226"/>
    <w:rsid w:val="00A63016"/>
    <w:rsid w:val="00A64CE6"/>
    <w:rsid w:val="00A659B7"/>
    <w:rsid w:val="00A6782E"/>
    <w:rsid w:val="00A71A87"/>
    <w:rsid w:val="00A722F6"/>
    <w:rsid w:val="00A753F6"/>
    <w:rsid w:val="00A771CB"/>
    <w:rsid w:val="00A81DCD"/>
    <w:rsid w:val="00A85879"/>
    <w:rsid w:val="00A85B7B"/>
    <w:rsid w:val="00A869A2"/>
    <w:rsid w:val="00A94264"/>
    <w:rsid w:val="00A94338"/>
    <w:rsid w:val="00A96A04"/>
    <w:rsid w:val="00A973CE"/>
    <w:rsid w:val="00A979B7"/>
    <w:rsid w:val="00AA0016"/>
    <w:rsid w:val="00AA0BBB"/>
    <w:rsid w:val="00AA6D15"/>
    <w:rsid w:val="00AB50AE"/>
    <w:rsid w:val="00AB53DF"/>
    <w:rsid w:val="00AB734D"/>
    <w:rsid w:val="00AB7DFE"/>
    <w:rsid w:val="00AC0EA0"/>
    <w:rsid w:val="00AC489A"/>
    <w:rsid w:val="00AC6E31"/>
    <w:rsid w:val="00AD0264"/>
    <w:rsid w:val="00AD13A2"/>
    <w:rsid w:val="00AD2924"/>
    <w:rsid w:val="00AD4A6C"/>
    <w:rsid w:val="00AE22E2"/>
    <w:rsid w:val="00AE4F66"/>
    <w:rsid w:val="00AF0458"/>
    <w:rsid w:val="00AF1717"/>
    <w:rsid w:val="00B007DB"/>
    <w:rsid w:val="00B009CE"/>
    <w:rsid w:val="00B0128F"/>
    <w:rsid w:val="00B0530B"/>
    <w:rsid w:val="00B06AD2"/>
    <w:rsid w:val="00B11F96"/>
    <w:rsid w:val="00B13ADF"/>
    <w:rsid w:val="00B15701"/>
    <w:rsid w:val="00B1689D"/>
    <w:rsid w:val="00B17075"/>
    <w:rsid w:val="00B20B26"/>
    <w:rsid w:val="00B20EA6"/>
    <w:rsid w:val="00B2283B"/>
    <w:rsid w:val="00B232AF"/>
    <w:rsid w:val="00B23F75"/>
    <w:rsid w:val="00B24CE4"/>
    <w:rsid w:val="00B250EB"/>
    <w:rsid w:val="00B26A18"/>
    <w:rsid w:val="00B26E5E"/>
    <w:rsid w:val="00B31AC8"/>
    <w:rsid w:val="00B323F6"/>
    <w:rsid w:val="00B36299"/>
    <w:rsid w:val="00B40A8E"/>
    <w:rsid w:val="00B42CE6"/>
    <w:rsid w:val="00B43442"/>
    <w:rsid w:val="00B434DE"/>
    <w:rsid w:val="00B44CB3"/>
    <w:rsid w:val="00B456BD"/>
    <w:rsid w:val="00B46543"/>
    <w:rsid w:val="00B469DF"/>
    <w:rsid w:val="00B506D8"/>
    <w:rsid w:val="00B508AC"/>
    <w:rsid w:val="00B52975"/>
    <w:rsid w:val="00B52E1D"/>
    <w:rsid w:val="00B5553E"/>
    <w:rsid w:val="00B564EE"/>
    <w:rsid w:val="00B56AAB"/>
    <w:rsid w:val="00B56C34"/>
    <w:rsid w:val="00B60FDA"/>
    <w:rsid w:val="00B62E03"/>
    <w:rsid w:val="00B64C4A"/>
    <w:rsid w:val="00B658AC"/>
    <w:rsid w:val="00B658E3"/>
    <w:rsid w:val="00B667E1"/>
    <w:rsid w:val="00B704D7"/>
    <w:rsid w:val="00B7083A"/>
    <w:rsid w:val="00B748DC"/>
    <w:rsid w:val="00B80BB8"/>
    <w:rsid w:val="00B812BA"/>
    <w:rsid w:val="00B82242"/>
    <w:rsid w:val="00B82B45"/>
    <w:rsid w:val="00B831C6"/>
    <w:rsid w:val="00B83514"/>
    <w:rsid w:val="00B86483"/>
    <w:rsid w:val="00B87B64"/>
    <w:rsid w:val="00B87DA0"/>
    <w:rsid w:val="00B907AC"/>
    <w:rsid w:val="00B91C9C"/>
    <w:rsid w:val="00B92F7C"/>
    <w:rsid w:val="00B93987"/>
    <w:rsid w:val="00B941AE"/>
    <w:rsid w:val="00BA228A"/>
    <w:rsid w:val="00BA2ADB"/>
    <w:rsid w:val="00BA6805"/>
    <w:rsid w:val="00BB0CF3"/>
    <w:rsid w:val="00BB39E8"/>
    <w:rsid w:val="00BB544E"/>
    <w:rsid w:val="00BB5F0C"/>
    <w:rsid w:val="00BB62B8"/>
    <w:rsid w:val="00BB695F"/>
    <w:rsid w:val="00BC06DD"/>
    <w:rsid w:val="00BD1CAB"/>
    <w:rsid w:val="00BD3366"/>
    <w:rsid w:val="00BD38E7"/>
    <w:rsid w:val="00BD3AA0"/>
    <w:rsid w:val="00BD5B86"/>
    <w:rsid w:val="00BD72C0"/>
    <w:rsid w:val="00BE0397"/>
    <w:rsid w:val="00BE07DB"/>
    <w:rsid w:val="00BE11D2"/>
    <w:rsid w:val="00BE1801"/>
    <w:rsid w:val="00BE2ECE"/>
    <w:rsid w:val="00BE3844"/>
    <w:rsid w:val="00BE41B4"/>
    <w:rsid w:val="00BE7F4A"/>
    <w:rsid w:val="00BF1889"/>
    <w:rsid w:val="00BF4A97"/>
    <w:rsid w:val="00BF5BAA"/>
    <w:rsid w:val="00BF65F2"/>
    <w:rsid w:val="00BF6850"/>
    <w:rsid w:val="00C00447"/>
    <w:rsid w:val="00C049F7"/>
    <w:rsid w:val="00C06B57"/>
    <w:rsid w:val="00C1012F"/>
    <w:rsid w:val="00C10197"/>
    <w:rsid w:val="00C14A3D"/>
    <w:rsid w:val="00C2200E"/>
    <w:rsid w:val="00C22118"/>
    <w:rsid w:val="00C24613"/>
    <w:rsid w:val="00C263D2"/>
    <w:rsid w:val="00C27AB5"/>
    <w:rsid w:val="00C309B0"/>
    <w:rsid w:val="00C3104F"/>
    <w:rsid w:val="00C360FF"/>
    <w:rsid w:val="00C366C8"/>
    <w:rsid w:val="00C36E4B"/>
    <w:rsid w:val="00C372E0"/>
    <w:rsid w:val="00C3739B"/>
    <w:rsid w:val="00C41C75"/>
    <w:rsid w:val="00C42E2E"/>
    <w:rsid w:val="00C443CA"/>
    <w:rsid w:val="00C4662F"/>
    <w:rsid w:val="00C47984"/>
    <w:rsid w:val="00C51957"/>
    <w:rsid w:val="00C54D95"/>
    <w:rsid w:val="00C57052"/>
    <w:rsid w:val="00C578EE"/>
    <w:rsid w:val="00C601B8"/>
    <w:rsid w:val="00C62569"/>
    <w:rsid w:val="00C62DB2"/>
    <w:rsid w:val="00C63A45"/>
    <w:rsid w:val="00C658A5"/>
    <w:rsid w:val="00C65A38"/>
    <w:rsid w:val="00C66093"/>
    <w:rsid w:val="00C724FD"/>
    <w:rsid w:val="00C732C6"/>
    <w:rsid w:val="00C7513D"/>
    <w:rsid w:val="00C80008"/>
    <w:rsid w:val="00C80A51"/>
    <w:rsid w:val="00C81B8E"/>
    <w:rsid w:val="00C81CD6"/>
    <w:rsid w:val="00C85528"/>
    <w:rsid w:val="00C86C9E"/>
    <w:rsid w:val="00C87D6B"/>
    <w:rsid w:val="00C90C40"/>
    <w:rsid w:val="00C90D62"/>
    <w:rsid w:val="00C91F4E"/>
    <w:rsid w:val="00C948D8"/>
    <w:rsid w:val="00C970D7"/>
    <w:rsid w:val="00CA0120"/>
    <w:rsid w:val="00CA0C2E"/>
    <w:rsid w:val="00CA5062"/>
    <w:rsid w:val="00CA5734"/>
    <w:rsid w:val="00CA60FA"/>
    <w:rsid w:val="00CA7566"/>
    <w:rsid w:val="00CB0B2C"/>
    <w:rsid w:val="00CB129A"/>
    <w:rsid w:val="00CB1E86"/>
    <w:rsid w:val="00CB4128"/>
    <w:rsid w:val="00CB5D88"/>
    <w:rsid w:val="00CB7F40"/>
    <w:rsid w:val="00CC2DE3"/>
    <w:rsid w:val="00CC4922"/>
    <w:rsid w:val="00CC50DC"/>
    <w:rsid w:val="00CC5B2F"/>
    <w:rsid w:val="00CC5BD2"/>
    <w:rsid w:val="00CC6BE8"/>
    <w:rsid w:val="00CC6CFA"/>
    <w:rsid w:val="00CD1DB3"/>
    <w:rsid w:val="00CD366D"/>
    <w:rsid w:val="00CD3C46"/>
    <w:rsid w:val="00CD4C37"/>
    <w:rsid w:val="00CD517D"/>
    <w:rsid w:val="00CD7040"/>
    <w:rsid w:val="00CE5CD4"/>
    <w:rsid w:val="00CE6F9D"/>
    <w:rsid w:val="00CE7FF9"/>
    <w:rsid w:val="00CF0535"/>
    <w:rsid w:val="00CF15B2"/>
    <w:rsid w:val="00CF3F54"/>
    <w:rsid w:val="00CF520A"/>
    <w:rsid w:val="00CF5CDD"/>
    <w:rsid w:val="00CF5F20"/>
    <w:rsid w:val="00CF75B2"/>
    <w:rsid w:val="00CF7E98"/>
    <w:rsid w:val="00D0341D"/>
    <w:rsid w:val="00D03C19"/>
    <w:rsid w:val="00D04F8B"/>
    <w:rsid w:val="00D050BD"/>
    <w:rsid w:val="00D05351"/>
    <w:rsid w:val="00D0602D"/>
    <w:rsid w:val="00D078A2"/>
    <w:rsid w:val="00D112FE"/>
    <w:rsid w:val="00D11D19"/>
    <w:rsid w:val="00D14161"/>
    <w:rsid w:val="00D14904"/>
    <w:rsid w:val="00D16FF2"/>
    <w:rsid w:val="00D1767F"/>
    <w:rsid w:val="00D21CC9"/>
    <w:rsid w:val="00D2288E"/>
    <w:rsid w:val="00D22F58"/>
    <w:rsid w:val="00D27C40"/>
    <w:rsid w:val="00D27F5F"/>
    <w:rsid w:val="00D31EF2"/>
    <w:rsid w:val="00D33AC6"/>
    <w:rsid w:val="00D341B6"/>
    <w:rsid w:val="00D34D42"/>
    <w:rsid w:val="00D354AB"/>
    <w:rsid w:val="00D366EE"/>
    <w:rsid w:val="00D37663"/>
    <w:rsid w:val="00D432AD"/>
    <w:rsid w:val="00D44A67"/>
    <w:rsid w:val="00D46D59"/>
    <w:rsid w:val="00D5194A"/>
    <w:rsid w:val="00D51A81"/>
    <w:rsid w:val="00D5283B"/>
    <w:rsid w:val="00D54E36"/>
    <w:rsid w:val="00D55F20"/>
    <w:rsid w:val="00D562ED"/>
    <w:rsid w:val="00D57758"/>
    <w:rsid w:val="00D57DE5"/>
    <w:rsid w:val="00D60F46"/>
    <w:rsid w:val="00D61736"/>
    <w:rsid w:val="00D61DBC"/>
    <w:rsid w:val="00D63E92"/>
    <w:rsid w:val="00D63EA8"/>
    <w:rsid w:val="00D66F2F"/>
    <w:rsid w:val="00D70A75"/>
    <w:rsid w:val="00D71EE4"/>
    <w:rsid w:val="00D76654"/>
    <w:rsid w:val="00D76693"/>
    <w:rsid w:val="00D778C5"/>
    <w:rsid w:val="00D80FAF"/>
    <w:rsid w:val="00D83EE0"/>
    <w:rsid w:val="00D83F36"/>
    <w:rsid w:val="00D866A6"/>
    <w:rsid w:val="00D871B4"/>
    <w:rsid w:val="00D90B65"/>
    <w:rsid w:val="00D91D97"/>
    <w:rsid w:val="00D96575"/>
    <w:rsid w:val="00DA00AD"/>
    <w:rsid w:val="00DA1A8D"/>
    <w:rsid w:val="00DA5583"/>
    <w:rsid w:val="00DA5DB4"/>
    <w:rsid w:val="00DA7998"/>
    <w:rsid w:val="00DB08AA"/>
    <w:rsid w:val="00DB1A44"/>
    <w:rsid w:val="00DB3B03"/>
    <w:rsid w:val="00DB466B"/>
    <w:rsid w:val="00DB484D"/>
    <w:rsid w:val="00DB5194"/>
    <w:rsid w:val="00DB57A9"/>
    <w:rsid w:val="00DB66A8"/>
    <w:rsid w:val="00DC050D"/>
    <w:rsid w:val="00DC0D13"/>
    <w:rsid w:val="00DC49D5"/>
    <w:rsid w:val="00DC4D06"/>
    <w:rsid w:val="00DC6F03"/>
    <w:rsid w:val="00DC7FF3"/>
    <w:rsid w:val="00DD1FE6"/>
    <w:rsid w:val="00DD2E76"/>
    <w:rsid w:val="00DE3CA1"/>
    <w:rsid w:val="00DE5632"/>
    <w:rsid w:val="00DE5773"/>
    <w:rsid w:val="00DE5BFB"/>
    <w:rsid w:val="00DE74CA"/>
    <w:rsid w:val="00DF0DB3"/>
    <w:rsid w:val="00DF528B"/>
    <w:rsid w:val="00DF79DA"/>
    <w:rsid w:val="00E0083E"/>
    <w:rsid w:val="00E01D20"/>
    <w:rsid w:val="00E04470"/>
    <w:rsid w:val="00E0683A"/>
    <w:rsid w:val="00E10313"/>
    <w:rsid w:val="00E11DB9"/>
    <w:rsid w:val="00E23413"/>
    <w:rsid w:val="00E24C36"/>
    <w:rsid w:val="00E25CC3"/>
    <w:rsid w:val="00E279B3"/>
    <w:rsid w:val="00E300AE"/>
    <w:rsid w:val="00E30C29"/>
    <w:rsid w:val="00E32808"/>
    <w:rsid w:val="00E35DA6"/>
    <w:rsid w:val="00E368DB"/>
    <w:rsid w:val="00E37E7B"/>
    <w:rsid w:val="00E50A24"/>
    <w:rsid w:val="00E50FD6"/>
    <w:rsid w:val="00E51690"/>
    <w:rsid w:val="00E51AE8"/>
    <w:rsid w:val="00E51E3A"/>
    <w:rsid w:val="00E53C56"/>
    <w:rsid w:val="00E546C8"/>
    <w:rsid w:val="00E569C0"/>
    <w:rsid w:val="00E60B22"/>
    <w:rsid w:val="00E614AF"/>
    <w:rsid w:val="00E618B6"/>
    <w:rsid w:val="00E63D81"/>
    <w:rsid w:val="00E64211"/>
    <w:rsid w:val="00E64938"/>
    <w:rsid w:val="00E669E3"/>
    <w:rsid w:val="00E67ADC"/>
    <w:rsid w:val="00E7176A"/>
    <w:rsid w:val="00E7537E"/>
    <w:rsid w:val="00E7619E"/>
    <w:rsid w:val="00E76BFE"/>
    <w:rsid w:val="00E80100"/>
    <w:rsid w:val="00E84414"/>
    <w:rsid w:val="00E86E2D"/>
    <w:rsid w:val="00E90001"/>
    <w:rsid w:val="00E91A5F"/>
    <w:rsid w:val="00E91ECF"/>
    <w:rsid w:val="00E922EA"/>
    <w:rsid w:val="00E955D0"/>
    <w:rsid w:val="00E96449"/>
    <w:rsid w:val="00E966D5"/>
    <w:rsid w:val="00E97411"/>
    <w:rsid w:val="00EA11AD"/>
    <w:rsid w:val="00EA2B18"/>
    <w:rsid w:val="00EA49C2"/>
    <w:rsid w:val="00EA5244"/>
    <w:rsid w:val="00EA5485"/>
    <w:rsid w:val="00EA572D"/>
    <w:rsid w:val="00EA5F19"/>
    <w:rsid w:val="00EA5FF9"/>
    <w:rsid w:val="00EA66A1"/>
    <w:rsid w:val="00EA7174"/>
    <w:rsid w:val="00EA7227"/>
    <w:rsid w:val="00EB08DA"/>
    <w:rsid w:val="00EB1113"/>
    <w:rsid w:val="00EB6388"/>
    <w:rsid w:val="00EB7B35"/>
    <w:rsid w:val="00EC789D"/>
    <w:rsid w:val="00EC7BC8"/>
    <w:rsid w:val="00ED14D4"/>
    <w:rsid w:val="00ED1965"/>
    <w:rsid w:val="00ED251F"/>
    <w:rsid w:val="00ED41B6"/>
    <w:rsid w:val="00EE0B41"/>
    <w:rsid w:val="00EE2B24"/>
    <w:rsid w:val="00EE3107"/>
    <w:rsid w:val="00EE4565"/>
    <w:rsid w:val="00EE534A"/>
    <w:rsid w:val="00EE57DB"/>
    <w:rsid w:val="00EE703F"/>
    <w:rsid w:val="00EE7370"/>
    <w:rsid w:val="00EF296C"/>
    <w:rsid w:val="00EF32BA"/>
    <w:rsid w:val="00EF3333"/>
    <w:rsid w:val="00EF4816"/>
    <w:rsid w:val="00EF4982"/>
    <w:rsid w:val="00EF6980"/>
    <w:rsid w:val="00EF6A25"/>
    <w:rsid w:val="00EF6AB4"/>
    <w:rsid w:val="00F00FFE"/>
    <w:rsid w:val="00F01472"/>
    <w:rsid w:val="00F01755"/>
    <w:rsid w:val="00F02572"/>
    <w:rsid w:val="00F05E99"/>
    <w:rsid w:val="00F06AF3"/>
    <w:rsid w:val="00F06E4B"/>
    <w:rsid w:val="00F07152"/>
    <w:rsid w:val="00F12918"/>
    <w:rsid w:val="00F13C3E"/>
    <w:rsid w:val="00F1537F"/>
    <w:rsid w:val="00F22921"/>
    <w:rsid w:val="00F22BE1"/>
    <w:rsid w:val="00F263E5"/>
    <w:rsid w:val="00F30C13"/>
    <w:rsid w:val="00F30D64"/>
    <w:rsid w:val="00F3125F"/>
    <w:rsid w:val="00F32604"/>
    <w:rsid w:val="00F33224"/>
    <w:rsid w:val="00F33C0F"/>
    <w:rsid w:val="00F3537A"/>
    <w:rsid w:val="00F36B94"/>
    <w:rsid w:val="00F3757D"/>
    <w:rsid w:val="00F40A46"/>
    <w:rsid w:val="00F40D83"/>
    <w:rsid w:val="00F42C97"/>
    <w:rsid w:val="00F4556C"/>
    <w:rsid w:val="00F46CAD"/>
    <w:rsid w:val="00F50D8B"/>
    <w:rsid w:val="00F52AEB"/>
    <w:rsid w:val="00F52B71"/>
    <w:rsid w:val="00F52D95"/>
    <w:rsid w:val="00F53415"/>
    <w:rsid w:val="00F54F74"/>
    <w:rsid w:val="00F569A3"/>
    <w:rsid w:val="00F6078B"/>
    <w:rsid w:val="00F611BC"/>
    <w:rsid w:val="00F62CA4"/>
    <w:rsid w:val="00F645AE"/>
    <w:rsid w:val="00F649FC"/>
    <w:rsid w:val="00F668E8"/>
    <w:rsid w:val="00F671A4"/>
    <w:rsid w:val="00F70BD3"/>
    <w:rsid w:val="00F722CC"/>
    <w:rsid w:val="00F72AF3"/>
    <w:rsid w:val="00F73BA2"/>
    <w:rsid w:val="00F757B4"/>
    <w:rsid w:val="00F759C1"/>
    <w:rsid w:val="00F80480"/>
    <w:rsid w:val="00F83C0C"/>
    <w:rsid w:val="00F84AD3"/>
    <w:rsid w:val="00F85003"/>
    <w:rsid w:val="00F87CFA"/>
    <w:rsid w:val="00F96B22"/>
    <w:rsid w:val="00F96F72"/>
    <w:rsid w:val="00FA18B1"/>
    <w:rsid w:val="00FA73A1"/>
    <w:rsid w:val="00FA7EBA"/>
    <w:rsid w:val="00FB0494"/>
    <w:rsid w:val="00FB4B73"/>
    <w:rsid w:val="00FB55FF"/>
    <w:rsid w:val="00FB6C46"/>
    <w:rsid w:val="00FB70B7"/>
    <w:rsid w:val="00FB725B"/>
    <w:rsid w:val="00FB737C"/>
    <w:rsid w:val="00FC005B"/>
    <w:rsid w:val="00FC0930"/>
    <w:rsid w:val="00FC3A69"/>
    <w:rsid w:val="00FC48A1"/>
    <w:rsid w:val="00FC6BF7"/>
    <w:rsid w:val="00FC7041"/>
    <w:rsid w:val="00FD167B"/>
    <w:rsid w:val="00FD375B"/>
    <w:rsid w:val="00FE07A0"/>
    <w:rsid w:val="00FE35BD"/>
    <w:rsid w:val="00FE3CCC"/>
    <w:rsid w:val="00FE43C9"/>
    <w:rsid w:val="00FE4485"/>
    <w:rsid w:val="00FE4B42"/>
    <w:rsid w:val="00FF1D22"/>
    <w:rsid w:val="00FF459A"/>
    <w:rsid w:val="00FF466B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9" w:qFormat="1"/>
    <w:lsdException w:name="heading 2" w:locked="1" w:semiHidden="0" w:uiPriority="9" w:qFormat="1"/>
    <w:lsdException w:name="heading 3" w:locked="1" w:uiPriority="9" w:unhideWhenUsed="1" w:qFormat="1"/>
    <w:lsdException w:name="heading 4" w:locked="1" w:uiPriority="9" w:unhideWhenUsed="1" w:qFormat="1"/>
    <w:lsdException w:name="heading 5" w:locked="1" w:uiPriority="9" w:unhideWhenUsed="1" w:qFormat="1"/>
    <w:lsdException w:name="heading 6" w:locked="1" w:uiPriority="9" w:unhideWhenUsed="1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39"/>
    <w:lsdException w:name="toc 2" w:locked="1" w:semiHidden="0" w:uiPriority="39"/>
    <w:lsdException w:name="toc 3" w:locked="1" w:semiHidden="0" w:uiPriority="39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35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/>
    <w:lsdException w:name="annotation reference" w:unhideWhenUsed="1"/>
    <w:lsdException w:name="line number" w:unhideWhenUsed="1"/>
    <w:lsdException w:name="page number" w:locked="1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358A"/>
  </w:style>
  <w:style w:type="paragraph" w:styleId="10">
    <w:name w:val="heading 1"/>
    <w:basedOn w:val="a"/>
    <w:next w:val="a"/>
    <w:link w:val="11"/>
    <w:uiPriority w:val="9"/>
    <w:qFormat/>
    <w:rsid w:val="008E358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358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8E358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8E358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8E358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8E358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8E358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8E358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8E358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8E358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8E35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358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E358A"/>
    <w:rPr>
      <w:rFonts w:asciiTheme="majorHAnsi" w:eastAsiaTheme="majorEastAsia" w:hAnsiTheme="majorHAnsi" w:cstheme="majorBidi"/>
      <w:b/>
      <w:bCs/>
      <w:i/>
      <w:iCs/>
    </w:rPr>
  </w:style>
  <w:style w:type="paragraph" w:styleId="a3">
    <w:name w:val="List Paragraph"/>
    <w:basedOn w:val="a"/>
    <w:uiPriority w:val="34"/>
    <w:qFormat/>
    <w:rsid w:val="008E358A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1766A5"/>
    <w:pPr>
      <w:spacing w:after="0" w:line="240" w:lineRule="auto"/>
    </w:pPr>
    <w:rPr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176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1766A5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520D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520D0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D341B6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="Times New Roman" w:cs="Courier New"/>
      <w:szCs w:val="28"/>
      <w:lang w:eastAsia="ru-RU"/>
    </w:rPr>
  </w:style>
  <w:style w:type="paragraph" w:styleId="aa">
    <w:name w:val="footer"/>
    <w:basedOn w:val="a"/>
    <w:link w:val="ab"/>
    <w:uiPriority w:val="99"/>
    <w:rsid w:val="00701DD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701DD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701DD2"/>
    <w:rPr>
      <w:rFonts w:cs="Times New Roman"/>
    </w:rPr>
  </w:style>
  <w:style w:type="character" w:styleId="ad">
    <w:name w:val="Strong"/>
    <w:uiPriority w:val="22"/>
    <w:qFormat/>
    <w:rsid w:val="008E358A"/>
    <w:rPr>
      <w:b/>
      <w:bCs/>
    </w:rPr>
  </w:style>
  <w:style w:type="character" w:styleId="ae">
    <w:name w:val="Emphasis"/>
    <w:uiPriority w:val="20"/>
    <w:qFormat/>
    <w:rsid w:val="008E358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header"/>
    <w:basedOn w:val="a"/>
    <w:link w:val="af0"/>
    <w:uiPriority w:val="99"/>
    <w:rsid w:val="00E76B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E76BF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uiPriority w:val="99"/>
    <w:rsid w:val="000B71A9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normacttext">
    <w:name w:val="norm_act_text"/>
    <w:basedOn w:val="a"/>
    <w:uiPriority w:val="99"/>
    <w:rsid w:val="000B71A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f2">
    <w:name w:val="footnote text"/>
    <w:basedOn w:val="a"/>
    <w:link w:val="af3"/>
    <w:uiPriority w:val="99"/>
    <w:rsid w:val="006D53C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locked/>
    <w:rsid w:val="006D53C4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rsid w:val="006D53C4"/>
    <w:rPr>
      <w:rFonts w:cs="Times New Roman"/>
      <w:vertAlign w:val="superscript"/>
    </w:rPr>
  </w:style>
  <w:style w:type="paragraph" w:styleId="af5">
    <w:name w:val="Body Text Indent"/>
    <w:basedOn w:val="a"/>
    <w:link w:val="af6"/>
    <w:uiPriority w:val="99"/>
    <w:rsid w:val="00171883"/>
    <w:pPr>
      <w:spacing w:after="120"/>
      <w:ind w:left="283"/>
    </w:pPr>
    <w:rPr>
      <w:rFonts w:ascii="Calibri" w:hAnsi="Calibri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171883"/>
    <w:rPr>
      <w:rFonts w:ascii="Calibri" w:eastAsia="Times New Roman" w:hAnsi="Calibri" w:cs="Times New Roman"/>
    </w:rPr>
  </w:style>
  <w:style w:type="paragraph" w:customStyle="1" w:styleId="22">
    <w:name w:val="Основной текст 22"/>
    <w:basedOn w:val="a"/>
    <w:uiPriority w:val="99"/>
    <w:rsid w:val="00171883"/>
    <w:pPr>
      <w:spacing w:after="0" w:line="240" w:lineRule="auto"/>
      <w:ind w:firstLine="709"/>
    </w:pPr>
    <w:rPr>
      <w:rFonts w:eastAsia="Times New Roman" w:cs="Courier New"/>
      <w:szCs w:val="24"/>
      <w:lang w:eastAsia="ar-SA"/>
    </w:rPr>
  </w:style>
  <w:style w:type="paragraph" w:styleId="af7">
    <w:name w:val="Title"/>
    <w:basedOn w:val="a"/>
    <w:next w:val="a"/>
    <w:link w:val="af8"/>
    <w:uiPriority w:val="10"/>
    <w:qFormat/>
    <w:rsid w:val="008E358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locked/>
    <w:rsid w:val="008E358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ConsPlusTitle">
    <w:name w:val="ConsPlusTitle"/>
    <w:uiPriority w:val="99"/>
    <w:rsid w:val="002E0D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intromain">
    <w:name w:val="intro_main"/>
    <w:basedOn w:val="a"/>
    <w:uiPriority w:val="99"/>
    <w:rsid w:val="00E11DB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rsid w:val="00A2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A20C5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52C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llowedHyperlink"/>
    <w:basedOn w:val="a0"/>
    <w:uiPriority w:val="99"/>
    <w:semiHidden/>
    <w:rsid w:val="00FF637C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F637C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FF637C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i/>
      <w:iCs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i/>
      <w:iCs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FF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FF637C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fc">
    <w:name w:val="caption"/>
    <w:basedOn w:val="a"/>
    <w:next w:val="a"/>
    <w:uiPriority w:val="35"/>
    <w:unhideWhenUsed/>
    <w:rsid w:val="00A4621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fd">
    <w:name w:val="Цветовое выделение"/>
    <w:uiPriority w:val="99"/>
    <w:rsid w:val="00101DBF"/>
    <w:rPr>
      <w:b/>
      <w:color w:val="26282F"/>
    </w:rPr>
  </w:style>
  <w:style w:type="character" w:customStyle="1" w:styleId="afe">
    <w:name w:val="Гипертекстовая ссылка"/>
    <w:basedOn w:val="afd"/>
    <w:uiPriority w:val="99"/>
    <w:rsid w:val="00101DBF"/>
    <w:rPr>
      <w:rFonts w:cs="Times New Roman"/>
      <w:color w:val="106BBE"/>
    </w:rPr>
  </w:style>
  <w:style w:type="paragraph" w:customStyle="1" w:styleId="aff">
    <w:name w:val="Нормальный (таблица)"/>
    <w:basedOn w:val="a"/>
    <w:next w:val="a"/>
    <w:uiPriority w:val="99"/>
    <w:rsid w:val="00101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101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styleId="aff1">
    <w:name w:val="TOC Heading"/>
    <w:basedOn w:val="10"/>
    <w:next w:val="a"/>
    <w:uiPriority w:val="39"/>
    <w:unhideWhenUsed/>
    <w:qFormat/>
    <w:rsid w:val="008E358A"/>
    <w:pPr>
      <w:outlineLvl w:val="9"/>
    </w:pPr>
  </w:style>
  <w:style w:type="paragraph" w:styleId="1">
    <w:name w:val="toc 1"/>
    <w:basedOn w:val="a"/>
    <w:next w:val="a"/>
    <w:autoRedefine/>
    <w:uiPriority w:val="39"/>
    <w:rsid w:val="004766CE"/>
    <w:pPr>
      <w:numPr>
        <w:ilvl w:val="2"/>
        <w:numId w:val="71"/>
      </w:numPr>
      <w:tabs>
        <w:tab w:val="left" w:pos="708"/>
        <w:tab w:val="right" w:leader="dot" w:pos="9345"/>
      </w:tabs>
      <w:spacing w:after="100"/>
    </w:pPr>
    <w:rPr>
      <w:b/>
      <w:noProof/>
    </w:rPr>
  </w:style>
  <w:style w:type="paragraph" w:styleId="21">
    <w:name w:val="toc 2"/>
    <w:basedOn w:val="a"/>
    <w:next w:val="a"/>
    <w:autoRedefine/>
    <w:uiPriority w:val="39"/>
    <w:rsid w:val="0099322A"/>
    <w:pPr>
      <w:tabs>
        <w:tab w:val="left" w:pos="1320"/>
        <w:tab w:val="right" w:leader="dot" w:pos="9345"/>
      </w:tabs>
      <w:spacing w:after="100"/>
      <w:ind w:left="708"/>
    </w:pPr>
  </w:style>
  <w:style w:type="paragraph" w:customStyle="1" w:styleId="31">
    <w:name w:val="Заголовок3"/>
    <w:basedOn w:val="2"/>
    <w:link w:val="32"/>
    <w:uiPriority w:val="99"/>
    <w:rsid w:val="001202A7"/>
    <w:pPr>
      <w:ind w:left="357"/>
    </w:pPr>
  </w:style>
  <w:style w:type="character" w:customStyle="1" w:styleId="32">
    <w:name w:val="Заголовок3 Знак"/>
    <w:basedOn w:val="20"/>
    <w:link w:val="31"/>
    <w:uiPriority w:val="99"/>
    <w:locked/>
    <w:rsid w:val="001202A7"/>
    <w:rPr>
      <w:b/>
      <w:bCs/>
    </w:rPr>
  </w:style>
  <w:style w:type="character" w:styleId="aff2">
    <w:name w:val="annotation reference"/>
    <w:basedOn w:val="a0"/>
    <w:uiPriority w:val="99"/>
    <w:semiHidden/>
    <w:rsid w:val="004F55EF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uiPriority w:val="99"/>
    <w:semiHidden/>
    <w:rsid w:val="004F55EF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locked/>
    <w:rsid w:val="004F55EF"/>
    <w:rPr>
      <w:rFonts w:ascii="Times New Roman" w:hAnsi="Times New Roman"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rsid w:val="004F55EF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locked/>
    <w:rsid w:val="004F55EF"/>
    <w:rPr>
      <w:b/>
      <w:bCs/>
    </w:rPr>
  </w:style>
  <w:style w:type="character" w:customStyle="1" w:styleId="apple-converted-space">
    <w:name w:val="apple-converted-space"/>
    <w:basedOn w:val="a0"/>
    <w:rsid w:val="00071648"/>
    <w:rPr>
      <w:rFonts w:cs="Times New Roman"/>
    </w:rPr>
  </w:style>
  <w:style w:type="paragraph" w:customStyle="1" w:styleId="aff7">
    <w:name w:val="Знак Знак Знак Знак Знак Знак Знак Знак Знак Знак"/>
    <w:basedOn w:val="a"/>
    <w:uiPriority w:val="99"/>
    <w:rsid w:val="00DE3CA1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23">
    <w:name w:val="Body Text Indent 2"/>
    <w:basedOn w:val="a"/>
    <w:link w:val="24"/>
    <w:uiPriority w:val="99"/>
    <w:rsid w:val="009F6B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9F6BAE"/>
    <w:rPr>
      <w:rFonts w:ascii="Times New Roman" w:hAnsi="Times New Roman" w:cs="Times New Roman"/>
      <w:sz w:val="24"/>
    </w:rPr>
  </w:style>
  <w:style w:type="paragraph" w:styleId="33">
    <w:name w:val="toc 3"/>
    <w:basedOn w:val="a"/>
    <w:next w:val="a"/>
    <w:autoRedefine/>
    <w:uiPriority w:val="39"/>
    <w:locked/>
    <w:rsid w:val="0070169C"/>
    <w:pPr>
      <w:ind w:left="480"/>
    </w:pPr>
  </w:style>
  <w:style w:type="paragraph" w:styleId="aff8">
    <w:name w:val="Intense Quote"/>
    <w:basedOn w:val="a"/>
    <w:next w:val="a"/>
    <w:link w:val="aff9"/>
    <w:uiPriority w:val="30"/>
    <w:qFormat/>
    <w:rsid w:val="008E358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f9">
    <w:name w:val="Выделенная цитата Знак"/>
    <w:basedOn w:val="a0"/>
    <w:link w:val="aff8"/>
    <w:uiPriority w:val="30"/>
    <w:rsid w:val="008E358A"/>
    <w:rPr>
      <w:b/>
      <w:bCs/>
      <w:i/>
      <w:iCs/>
    </w:rPr>
  </w:style>
  <w:style w:type="paragraph" w:styleId="affa">
    <w:name w:val="No Spacing"/>
    <w:basedOn w:val="a"/>
    <w:uiPriority w:val="1"/>
    <w:qFormat/>
    <w:rsid w:val="008E358A"/>
    <w:pPr>
      <w:spacing w:after="0" w:line="240" w:lineRule="auto"/>
    </w:pPr>
  </w:style>
  <w:style w:type="table" w:styleId="2-5">
    <w:name w:val="Medium Shading 2 Accent 5"/>
    <w:basedOn w:val="a1"/>
    <w:uiPriority w:val="64"/>
    <w:rsid w:val="00AB7DF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e6">
    <w:name w:val="Style6"/>
    <w:basedOn w:val="a"/>
    <w:uiPriority w:val="99"/>
    <w:rsid w:val="00AB7DFE"/>
    <w:pPr>
      <w:widowControl w:val="0"/>
      <w:autoSpaceDE w:val="0"/>
      <w:autoSpaceDN w:val="0"/>
      <w:adjustRightInd w:val="0"/>
      <w:spacing w:after="0" w:line="269" w:lineRule="exact"/>
    </w:pPr>
    <w:rPr>
      <w:szCs w:val="24"/>
      <w:lang w:eastAsia="ru-RU"/>
    </w:rPr>
  </w:style>
  <w:style w:type="character" w:customStyle="1" w:styleId="FontStyle11">
    <w:name w:val="Font Style11"/>
    <w:basedOn w:val="a0"/>
    <w:uiPriority w:val="99"/>
    <w:rsid w:val="00AB7DFE"/>
    <w:rPr>
      <w:rFonts w:ascii="Times New Roman" w:hAnsi="Times New Roman" w:cs="Times New Roman"/>
      <w:sz w:val="22"/>
      <w:szCs w:val="22"/>
    </w:rPr>
  </w:style>
  <w:style w:type="table" w:styleId="-4">
    <w:name w:val="Light Shading Accent 4"/>
    <w:basedOn w:val="a1"/>
    <w:uiPriority w:val="60"/>
    <w:rsid w:val="00AB7DFE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FontStyle14">
    <w:name w:val="Font Style14"/>
    <w:basedOn w:val="a0"/>
    <w:uiPriority w:val="99"/>
    <w:rsid w:val="005B4DC2"/>
    <w:rPr>
      <w:rFonts w:ascii="Times New Roman" w:hAnsi="Times New Roman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E358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E358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E358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E358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358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ffb">
    <w:name w:val="Subtitle"/>
    <w:basedOn w:val="a"/>
    <w:next w:val="a"/>
    <w:link w:val="affc"/>
    <w:uiPriority w:val="11"/>
    <w:qFormat/>
    <w:locked/>
    <w:rsid w:val="008E358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fc">
    <w:name w:val="Подзаголовок Знак"/>
    <w:basedOn w:val="a0"/>
    <w:link w:val="affb"/>
    <w:uiPriority w:val="11"/>
    <w:rsid w:val="008E358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8E358A"/>
    <w:pPr>
      <w:spacing w:before="200" w:after="0"/>
      <w:ind w:left="360" w:right="360"/>
    </w:pPr>
    <w:rPr>
      <w:i/>
      <w:iCs/>
    </w:rPr>
  </w:style>
  <w:style w:type="character" w:customStyle="1" w:styleId="26">
    <w:name w:val="Цитата 2 Знак"/>
    <w:basedOn w:val="a0"/>
    <w:link w:val="25"/>
    <w:uiPriority w:val="29"/>
    <w:rsid w:val="008E358A"/>
    <w:rPr>
      <w:i/>
      <w:iCs/>
    </w:rPr>
  </w:style>
  <w:style w:type="character" w:styleId="affd">
    <w:name w:val="Subtle Emphasis"/>
    <w:uiPriority w:val="19"/>
    <w:qFormat/>
    <w:rsid w:val="008E358A"/>
    <w:rPr>
      <w:i/>
      <w:iCs/>
    </w:rPr>
  </w:style>
  <w:style w:type="character" w:styleId="affe">
    <w:name w:val="Intense Emphasis"/>
    <w:uiPriority w:val="21"/>
    <w:qFormat/>
    <w:rsid w:val="008E358A"/>
    <w:rPr>
      <w:b/>
      <w:bCs/>
    </w:rPr>
  </w:style>
  <w:style w:type="character" w:styleId="afff">
    <w:name w:val="Subtle Reference"/>
    <w:uiPriority w:val="31"/>
    <w:qFormat/>
    <w:rsid w:val="008E358A"/>
    <w:rPr>
      <w:smallCaps/>
    </w:rPr>
  </w:style>
  <w:style w:type="character" w:styleId="afff0">
    <w:name w:val="Intense Reference"/>
    <w:uiPriority w:val="32"/>
    <w:qFormat/>
    <w:rsid w:val="008E358A"/>
    <w:rPr>
      <w:smallCaps/>
      <w:spacing w:val="5"/>
      <w:u w:val="single"/>
    </w:rPr>
  </w:style>
  <w:style w:type="character" w:styleId="afff1">
    <w:name w:val="Book Title"/>
    <w:uiPriority w:val="33"/>
    <w:qFormat/>
    <w:rsid w:val="008E358A"/>
    <w:rPr>
      <w:i/>
      <w:i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totib.ru" TargetMode="External"/><Relationship Id="rId13" Type="http://schemas.openxmlformats.org/officeDocument/2006/relationships/chart" Target="charts/chart2.xml"/><Relationship Id="rId18" Type="http://schemas.openxmlformats.org/officeDocument/2006/relationships/hyperlink" Target="https://my.1september.ru/webinar/28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miop-lider.ru/" TargetMode="External"/><Relationship Id="rId34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http://urokidoma.org/" TargetMode="External"/><Relationship Id="rId25" Type="http://schemas.openxmlformats.org/officeDocument/2006/relationships/header" Target="header1.xml"/><Relationship Id="rId33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hyperlink" Target="http://urokidoma.org/" TargetMode="External"/><Relationship Id="rId20" Type="http://schemas.openxmlformats.org/officeDocument/2006/relationships/hyperlink" Target="http://foxford.ru/" TargetMode="External"/><Relationship Id="rId29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totib.ru" TargetMode="External"/><Relationship Id="rId24" Type="http://schemas.openxmlformats.org/officeDocument/2006/relationships/chart" Target="charts/chart4.xml"/><Relationship Id="rId32" Type="http://schemas.openxmlformats.org/officeDocument/2006/relationships/chart" Target="charts/chart8.xml"/><Relationship Id="rId5" Type="http://schemas.openxmlformats.org/officeDocument/2006/relationships/webSettings" Target="webSettings.xml"/><Relationship Id="rId15" Type="http://schemas.openxmlformats.org/officeDocument/2006/relationships/hyperlink" Target="http://urokidoma.org/" TargetMode="External"/><Relationship Id="rId23" Type="http://schemas.openxmlformats.org/officeDocument/2006/relationships/hyperlink" Target="http://miop-lider.ru/" TargetMode="External"/><Relationship Id="rId28" Type="http://schemas.openxmlformats.org/officeDocument/2006/relationships/footer" Target="footer2.xml"/><Relationship Id="rId36" Type="http://schemas.openxmlformats.org/officeDocument/2006/relationships/theme" Target="theme/theme1.xml"/><Relationship Id="rId10" Type="http://schemas.openxmlformats.org/officeDocument/2006/relationships/hyperlink" Target="http://www.chtotib.ru" TargetMode="External"/><Relationship Id="rId19" Type="http://schemas.openxmlformats.org/officeDocument/2006/relationships/hyperlink" Target="http://foxford.ru/" TargetMode="External"/><Relationship Id="rId31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hyperlink" Target="mailto:101103@mail.ru" TargetMode="External"/><Relationship Id="rId14" Type="http://schemas.openxmlformats.org/officeDocument/2006/relationships/chart" Target="charts/chart3.xml"/><Relationship Id="rId22" Type="http://schemas.openxmlformats.org/officeDocument/2006/relationships/hyperlink" Target="https://ok-etalon.ru/" TargetMode="External"/><Relationship Id="rId27" Type="http://schemas.openxmlformats.org/officeDocument/2006/relationships/header" Target="header2.xml"/><Relationship Id="rId30" Type="http://schemas.openxmlformats.org/officeDocument/2006/relationships/chart" Target="charts/chart6.xml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6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4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3.0592734225621438E-2"/>
                  <c:y val="-2.4844720496894412E-2"/>
                </c:manualLayout>
              </c:layout>
              <c:dLblPos val="bestFit"/>
              <c:showVal val="1"/>
              <c:showCatName val="1"/>
            </c:dLbl>
            <c:dLbl>
              <c:idx val="1"/>
              <c:layout>
                <c:manualLayout>
                  <c:x val="4.3339706819630563E-2"/>
                  <c:y val="-1.6563146997929611E-2"/>
                </c:manualLayout>
              </c:layout>
              <c:dLblPos val="bestFit"/>
              <c:showVal val="1"/>
              <c:showCatName val="1"/>
            </c:dLbl>
            <c:dLbl>
              <c:idx val="2"/>
              <c:layout>
                <c:manualLayout>
                  <c:x val="3.8240917782027088E-2"/>
                  <c:y val="-1.2422360248447272E-2"/>
                </c:manualLayout>
              </c:layout>
              <c:dLblPos val="bestFit"/>
              <c:showVal val="1"/>
              <c:showCatName val="1"/>
            </c:dLbl>
            <c:dLbl>
              <c:idx val="3"/>
              <c:layout>
                <c:manualLayout>
                  <c:x val="2.5493945188018018E-2"/>
                  <c:y val="1.2422360248447272E-2"/>
                </c:manualLayout>
              </c:layout>
              <c:dLblPos val="bestFit"/>
              <c:showVal val="1"/>
              <c:showCatName val="1"/>
            </c:dLbl>
            <c:dLbl>
              <c:idx val="4"/>
              <c:layout>
                <c:manualLayout>
                  <c:x val="-4.6738359585848427E-17"/>
                  <c:y val="2.4844720496894412E-2"/>
                </c:manualLayout>
              </c:layout>
              <c:dLblPos val="bestFit"/>
              <c:showVal val="1"/>
              <c:showCatName val="1"/>
            </c:dLbl>
            <c:dLbl>
              <c:idx val="5"/>
              <c:layout>
                <c:manualLayout>
                  <c:x val="-3.0592734225621438E-2"/>
                  <c:y val="8.2815734989648056E-3"/>
                </c:manualLayout>
              </c:layout>
              <c:dLblPos val="bestFit"/>
              <c:showVal val="1"/>
              <c:showCatName val="1"/>
            </c:dLbl>
            <c:dLbl>
              <c:idx val="6"/>
              <c:layout>
                <c:manualLayout>
                  <c:x val="-2.8043339706819766E-2"/>
                  <c:y val="-4.1407867494824774E-3"/>
                </c:manualLayout>
              </c:layout>
              <c:dLblPos val="bestFit"/>
              <c:showVal val="1"/>
              <c:showCatName val="1"/>
            </c:dLbl>
            <c:dLbl>
              <c:idx val="7"/>
              <c:layout>
                <c:manualLayout>
                  <c:x val="-2.0395156150414272E-2"/>
                  <c:y val="0"/>
                </c:manualLayout>
              </c:layout>
              <c:dLblPos val="bestFit"/>
              <c:showVal val="1"/>
              <c:showCatName val="1"/>
            </c:dLbl>
            <c:dLbl>
              <c:idx val="8"/>
              <c:layout>
                <c:manualLayout>
                  <c:x val="-2.2944550669216131E-2"/>
                  <c:y val="-1.2422360248447272E-2"/>
                </c:manualLayout>
              </c:layout>
              <c:dLblPos val="bestFit"/>
              <c:showVal val="1"/>
              <c:showCatName val="1"/>
            </c:dLbl>
            <c:dLbl>
              <c:idx val="9"/>
              <c:layout>
                <c:manualLayout>
                  <c:x val="-2.8043339706819766E-2"/>
                  <c:y val="-4.140786749482402E-3"/>
                </c:manualLayout>
              </c:layout>
              <c:dLblPos val="bestFit"/>
              <c:showVal val="1"/>
              <c:showCatName val="1"/>
            </c:dLbl>
            <c:dLbl>
              <c:idx val="10"/>
              <c:layout>
                <c:manualLayout>
                  <c:x val="4.6738359585848427E-17"/>
                  <c:y val="-1.6563146997929611E-2"/>
                </c:manualLayout>
              </c:layout>
              <c:dLblPos val="bestFit"/>
              <c:showVal val="1"/>
              <c:showCatName val="1"/>
            </c:dLbl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  <c:dLblPos val="outEnd"/>
            <c:showVal val="1"/>
            <c:showCatName val="1"/>
            <c:showLeaderLines val="1"/>
          </c:dLbls>
          <c:cat>
            <c:strRef>
              <c:f>Лист1!$A$2:$A$12</c:f>
              <c:strCache>
                <c:ptCount val="11"/>
                <c:pt idx="0">
                  <c:v>ТОРА</c:v>
                </c:pt>
                <c:pt idx="1">
                  <c:v>ЗИО</c:v>
                </c:pt>
                <c:pt idx="2">
                  <c:v>СЭЗС (11кл)</c:v>
                </c:pt>
                <c:pt idx="3">
                  <c:v>ПКС</c:v>
                </c:pt>
                <c:pt idx="4">
                  <c:v>СДМ</c:v>
                </c:pt>
                <c:pt idx="5">
                  <c:v>КС</c:v>
                </c:pt>
                <c:pt idx="6">
                  <c:v>СД</c:v>
                </c:pt>
                <c:pt idx="7">
                  <c:v>СЭЗС</c:v>
                </c:pt>
                <c:pt idx="8">
                  <c:v>Арх</c:v>
                </c:pt>
                <c:pt idx="9">
                  <c:v>СВК</c:v>
                </c:pt>
                <c:pt idx="10">
                  <c:v>ТТО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4.6399999999999997</c:v>
                </c:pt>
                <c:pt idx="1">
                  <c:v>4.5999999999999996</c:v>
                </c:pt>
                <c:pt idx="2">
                  <c:v>3.8</c:v>
                </c:pt>
                <c:pt idx="3">
                  <c:v>3.16</c:v>
                </c:pt>
                <c:pt idx="4">
                  <c:v>2.64</c:v>
                </c:pt>
                <c:pt idx="5">
                  <c:v>2.6</c:v>
                </c:pt>
                <c:pt idx="6">
                  <c:v>2.52</c:v>
                </c:pt>
                <c:pt idx="7">
                  <c:v>2.48</c:v>
                </c:pt>
                <c:pt idx="8">
                  <c:v>2.4</c:v>
                </c:pt>
                <c:pt idx="9">
                  <c:v>2.3199999999999967</c:v>
                </c:pt>
                <c:pt idx="10">
                  <c:v>1.680000000000003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Коммунальные услуги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11052.23000000001</c:v>
                </c:pt>
                <c:pt idx="1">
                  <c:v>8868.4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Приобретение и содержание транспортных средств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756.99</c:v>
                </c:pt>
                <c:pt idx="1">
                  <c:v>221.5</c:v>
                </c:pt>
              </c:numCache>
            </c:numRef>
          </c:val>
        </c:ser>
        <c:dLbls>
          <c:showVal val="1"/>
        </c:dLbls>
        <c:overlap val="-25"/>
        <c:axId val="171938944"/>
        <c:axId val="171940480"/>
      </c:barChart>
      <c:catAx>
        <c:axId val="171938944"/>
        <c:scaling>
          <c:orientation val="minMax"/>
        </c:scaling>
        <c:axPos val="b"/>
        <c:numFmt formatCode="General" sourceLinked="1"/>
        <c:majorTickMark val="none"/>
        <c:tickLblPos val="nextTo"/>
        <c:crossAx val="171940480"/>
        <c:crosses val="autoZero"/>
        <c:auto val="1"/>
        <c:lblAlgn val="ctr"/>
        <c:lblOffset val="100"/>
      </c:catAx>
      <c:valAx>
        <c:axId val="171940480"/>
        <c:scaling>
          <c:orientation val="minMax"/>
        </c:scaling>
        <c:delete val="1"/>
        <c:axPos val="l"/>
        <c:numFmt formatCode="General" sourceLinked="1"/>
        <c:tickLblPos val="none"/>
        <c:crossAx val="171938944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3.0178326474622812E-2"/>
                  <c:y val="-3.896103896103896E-2"/>
                </c:manualLayout>
              </c:layout>
              <c:dLblPos val="bestFit"/>
              <c:showVal val="1"/>
              <c:showCatName val="1"/>
            </c:dLbl>
            <c:dLbl>
              <c:idx val="1"/>
              <c:layout>
                <c:manualLayout>
                  <c:x val="5.7613168724279795E-2"/>
                  <c:y val="-3.896103896103896E-2"/>
                </c:manualLayout>
              </c:layout>
              <c:dLblPos val="bestFit"/>
              <c:showVal val="1"/>
              <c:showCatName val="1"/>
            </c:dLbl>
            <c:dLbl>
              <c:idx val="2"/>
              <c:layout>
                <c:manualLayout>
                  <c:x val="4.9382716049383157E-2"/>
                  <c:y val="0"/>
                </c:manualLayout>
              </c:layout>
              <c:dLblPos val="bestFit"/>
              <c:showVal val="1"/>
              <c:showCatName val="1"/>
            </c:dLbl>
            <c:dLbl>
              <c:idx val="3"/>
              <c:layout>
                <c:manualLayout>
                  <c:x val="4.9382716049383157E-2"/>
                  <c:y val="4.3290043290043333E-3"/>
                </c:manualLayout>
              </c:layout>
              <c:dLblPos val="bestFit"/>
              <c:showVal val="1"/>
              <c:showCatName val="1"/>
            </c:dLbl>
            <c:dLbl>
              <c:idx val="4"/>
              <c:layout>
                <c:manualLayout>
                  <c:x val="2.4691358024691412E-2"/>
                  <c:y val="2.1645021645021651E-2"/>
                </c:manualLayout>
              </c:layout>
              <c:dLblPos val="bestFit"/>
              <c:showVal val="1"/>
              <c:showCatName val="1"/>
            </c:dLbl>
            <c:dLbl>
              <c:idx val="5"/>
              <c:layout>
                <c:manualLayout>
                  <c:x val="-1.6460905349794379E-2"/>
                  <c:y val="1.7316017316017323E-2"/>
                </c:manualLayout>
              </c:layout>
              <c:dLblPos val="bestFit"/>
              <c:showVal val="1"/>
              <c:showCatName val="1"/>
            </c:dLbl>
            <c:dLbl>
              <c:idx val="6"/>
              <c:layout>
                <c:manualLayout>
                  <c:x val="-4.38957475994513E-2"/>
                  <c:y val="1.2987012987012988E-2"/>
                </c:manualLayout>
              </c:layout>
              <c:dLblPos val="bestFit"/>
              <c:showVal val="1"/>
              <c:showCatName val="1"/>
            </c:dLbl>
            <c:dLbl>
              <c:idx val="7"/>
              <c:layout>
                <c:manualLayout>
                  <c:x val="-3.292181069958848E-2"/>
                  <c:y val="8.6580086580087048E-3"/>
                </c:manualLayout>
              </c:layout>
              <c:dLblPos val="bestFit"/>
              <c:showVal val="1"/>
              <c:showCatName val="1"/>
            </c:dLbl>
            <c:dLbl>
              <c:idx val="8"/>
              <c:layout>
                <c:manualLayout>
                  <c:x val="-4.1152263374485576E-2"/>
                  <c:y val="0"/>
                </c:manualLayout>
              </c:layout>
              <c:dLblPos val="bestFit"/>
              <c:showVal val="1"/>
              <c:showCatName val="1"/>
            </c:dLbl>
            <c:dLbl>
              <c:idx val="9"/>
              <c:layout>
                <c:manualLayout>
                  <c:x val="-4.3895747599451328E-2"/>
                  <c:y val="0"/>
                </c:manualLayout>
              </c:layout>
              <c:dLblPos val="bestFit"/>
              <c:showVal val="1"/>
              <c:showCatName val="1"/>
            </c:dLbl>
            <c:dLbl>
              <c:idx val="10"/>
              <c:layout>
                <c:manualLayout>
                  <c:x val="-6.8587105624142664E-2"/>
                  <c:y val="-1.7316017316017323E-2"/>
                </c:manualLayout>
              </c:layout>
              <c:dLblPos val="bestFit"/>
              <c:showVal val="1"/>
              <c:showCatName val="1"/>
            </c:dLbl>
            <c:dLblPos val="outEnd"/>
            <c:showVal val="1"/>
            <c:showCatName val="1"/>
            <c:showLeaderLines val="1"/>
          </c:dLbls>
          <c:cat>
            <c:strRef>
              <c:f>[Книга1]Лист1!$A$2:$A$12</c:f>
              <c:strCache>
                <c:ptCount val="6"/>
                <c:pt idx="0">
                  <c:v>МЖКХ (9кл)</c:v>
                </c:pt>
                <c:pt idx="1">
                  <c:v>МС (9кл)</c:v>
                </c:pt>
                <c:pt idx="2">
                  <c:v>МСС (9кл)</c:v>
                </c:pt>
                <c:pt idx="3">
                  <c:v>ЭГС (9кл)</c:v>
                </c:pt>
                <c:pt idx="4">
                  <c:v>ЭГС (11кл)</c:v>
                </c:pt>
                <c:pt idx="5">
                  <c:v>МЖКХ (11кл)</c:v>
                </c:pt>
              </c:strCache>
            </c:strRef>
          </c:cat>
          <c:val>
            <c:numRef>
              <c:f>[Книга1]Лист1!$B$2:$B$12</c:f>
              <c:numCache>
                <c:formatCode>General</c:formatCode>
                <c:ptCount val="11"/>
                <c:pt idx="0">
                  <c:v>2.2400000000000002</c:v>
                </c:pt>
                <c:pt idx="1">
                  <c:v>2.04</c:v>
                </c:pt>
                <c:pt idx="2">
                  <c:v>2</c:v>
                </c:pt>
                <c:pt idx="3">
                  <c:v>1.9600000000000053</c:v>
                </c:pt>
                <c:pt idx="4">
                  <c:v>1.28</c:v>
                </c:pt>
                <c:pt idx="5">
                  <c:v>1.2</c:v>
                </c:pt>
              </c:numCache>
            </c:numRef>
          </c:val>
        </c:ser>
        <c:ser>
          <c:idx val="1"/>
          <c:order val="1"/>
          <c:tx>
            <c:strRef>
              <c:f>[Книга1]Лист1!$C$2:$C$12</c:f>
              <c:strCache>
                <c:ptCount val="1"/>
                <c:pt idx="0">
                  <c:v>чел/место чел/место чел/место чел/место чел/место чел/место</c:v>
                </c:pt>
              </c:strCache>
            </c:strRef>
          </c:tx>
          <c:explosion val="25"/>
          <c:dLbls>
            <c:showVal val="1"/>
            <c:showCatName val="1"/>
            <c:showLeaderLines val="1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Val val="1"/>
          <c:showCatName val="1"/>
        </c:dLbls>
      </c:pie3D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НАБОРА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6.8874549707074545E-2"/>
          <c:y val="0.22211369066877037"/>
          <c:w val="0.83987115828389169"/>
          <c:h val="0.6753828675640797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подано документов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746</c:v>
                </c:pt>
                <c:pt idx="1">
                  <c:v>1286</c:v>
                </c:pt>
                <c:pt idx="2">
                  <c:v>1306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зачислено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468</c:v>
                </c:pt>
                <c:pt idx="1">
                  <c:v>595</c:v>
                </c:pt>
                <c:pt idx="2">
                  <c:v>619</c:v>
                </c:pt>
              </c:numCache>
            </c:numRef>
          </c:val>
        </c:ser>
        <c:axId val="104690048"/>
        <c:axId val="104691584"/>
      </c:barChart>
      <c:catAx>
        <c:axId val="104690048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4691584"/>
        <c:crosses val="autoZero"/>
        <c:auto val="1"/>
        <c:lblAlgn val="ctr"/>
        <c:lblOffset val="100"/>
      </c:catAx>
      <c:valAx>
        <c:axId val="104691584"/>
        <c:scaling>
          <c:orientation val="minMax"/>
        </c:scaling>
        <c:axPos val="l"/>
        <c:majorGridlines/>
        <c:numFmt formatCode="General" sourceLinked="1"/>
        <c:tickLblPos val="nextTo"/>
        <c:crossAx val="104690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0752897010440918E-5"/>
          <c:y val="0.12577994924485317"/>
          <c:w val="0.9668275626505658"/>
          <c:h val="8.0927711138911312E-2"/>
        </c:manualLayout>
      </c:layout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Учебно-методические</a:t>
            </a:r>
            <a:r>
              <a:rPr lang="ru-RU" sz="1400" baseline="0"/>
              <a:t> издания</a:t>
            </a:r>
            <a:endParaRPr lang="ru-RU" sz="1400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Лист1!$C$2</c:f>
              <c:strCache>
                <c:ptCount val="1"/>
                <c:pt idx="0">
                  <c:v>Кол-во шт.</c:v>
                </c:pt>
              </c:strCache>
            </c:strRef>
          </c:tx>
          <c:cat>
            <c:numRef>
              <c:f>Лист1!$B$3:$B$5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116</c:v>
                </c:pt>
                <c:pt idx="1">
                  <c:v>42</c:v>
                </c:pt>
                <c:pt idx="2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Кол-во авт.л.</c:v>
                </c:pt>
              </c:strCache>
            </c:strRef>
          </c:tx>
          <c:cat>
            <c:numRef>
              <c:f>Лист1!$B$3:$B$5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Лист1!$D$3:$D$5</c:f>
              <c:numCache>
                <c:formatCode>General</c:formatCode>
                <c:ptCount val="3"/>
                <c:pt idx="0">
                  <c:v>162.03</c:v>
                </c:pt>
                <c:pt idx="1">
                  <c:v>92.5</c:v>
                </c:pt>
                <c:pt idx="2">
                  <c:v>46.5</c:v>
                </c:pt>
              </c:numCache>
            </c:numRef>
          </c:val>
        </c:ser>
        <c:dLbls>
          <c:showVal val="1"/>
        </c:dLbls>
        <c:shape val="box"/>
        <c:axId val="113879680"/>
        <c:axId val="136581504"/>
        <c:axId val="0"/>
      </c:bar3DChart>
      <c:catAx>
        <c:axId val="113879680"/>
        <c:scaling>
          <c:orientation val="minMax"/>
        </c:scaling>
        <c:axPos val="b"/>
        <c:numFmt formatCode="General" sourceLinked="1"/>
        <c:majorTickMark val="none"/>
        <c:tickLblPos val="nextTo"/>
        <c:crossAx val="136581504"/>
        <c:crosses val="autoZero"/>
        <c:auto val="1"/>
        <c:lblAlgn val="ctr"/>
        <c:lblOffset val="100"/>
      </c:catAx>
      <c:valAx>
        <c:axId val="136581504"/>
        <c:scaling>
          <c:orientation val="minMax"/>
        </c:scaling>
        <c:delete val="1"/>
        <c:axPos val="l"/>
        <c:numFmt formatCode="General" sourceLinked="1"/>
        <c:tickLblPos val="none"/>
        <c:crossAx val="113879680"/>
        <c:crosses val="autoZero"/>
        <c:crossBetween val="between"/>
      </c:valAx>
    </c:plotArea>
    <c:legend>
      <c:legendPos val="t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Внебюджет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dLblPos val="outEnd"/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30865</c:v>
                </c:pt>
                <c:pt idx="1">
                  <c:v>30018.5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Аренда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dLblPos val="outEnd"/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2262.4299999999998</c:v>
                </c:pt>
                <c:pt idx="1">
                  <c:v>1679.8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Бюджет</c:v>
                </c:pt>
              </c:strCache>
            </c:strRef>
          </c:tx>
          <c:spPr>
            <a:solidFill>
              <a:srgbClr val="FFFFCC"/>
            </a:solidFill>
            <a:ln w="12688">
              <a:solidFill>
                <a:srgbClr val="000000"/>
              </a:solidFill>
              <a:prstDash val="solid"/>
            </a:ln>
          </c:spPr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dLblPos val="outEnd"/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98354.4</c:v>
                </c:pt>
                <c:pt idx="1">
                  <c:v>104369.1</c:v>
                </c:pt>
              </c:numCache>
            </c:numRef>
          </c:val>
        </c:ser>
        <c:dLbls>
          <c:showVal val="1"/>
        </c:dLbls>
        <c:gapWidth val="75"/>
        <c:axId val="161022720"/>
        <c:axId val="161024256"/>
      </c:barChart>
      <c:catAx>
        <c:axId val="161022720"/>
        <c:scaling>
          <c:orientation val="minMax"/>
        </c:scaling>
        <c:axPos val="b"/>
        <c:majorGridlines/>
        <c:numFmt formatCode="General" sourceLinked="1"/>
        <c:maj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1024256"/>
        <c:crosses val="autoZero"/>
        <c:auto val="1"/>
        <c:lblAlgn val="ctr"/>
        <c:lblOffset val="100"/>
        <c:tickLblSkip val="1"/>
        <c:tickMarkSkip val="1"/>
      </c:catAx>
      <c:valAx>
        <c:axId val="161024256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102272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7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Приобретение и содержание вычислительной и офисной техники, комплектующие</c:v>
                </c:pt>
                <c:pt idx="1">
                  <c:v>Капитальный и текущий ремонт зданий, приобретение мебели. Эксплуатационные расходы</c:v>
                </c:pt>
                <c:pt idx="2">
                  <c:v>Приобретение и содержание учебно-лабораторного оборудования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632.85999999999865</c:v>
                </c:pt>
                <c:pt idx="1">
                  <c:v>1040.5999999999999</c:v>
                </c:pt>
                <c:pt idx="2">
                  <c:v>139.05000000000001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Приобретение и содержание вычислительной и офисной техники, комплектующие</c:v>
                </c:pt>
                <c:pt idx="1">
                  <c:v>Капитальный и текущий ремонт зданий, приобретение мебели. Эксплуатационные расходы</c:v>
                </c:pt>
                <c:pt idx="2">
                  <c:v>Приобретение и содержание учебно-лабораторного оборудования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1102.8</c:v>
                </c:pt>
                <c:pt idx="1">
                  <c:v>1144.5999999999999</c:v>
                </c:pt>
                <c:pt idx="2">
                  <c:v>160.4</c:v>
                </c:pt>
              </c:numCache>
            </c:numRef>
          </c:val>
        </c:ser>
        <c:dLbls>
          <c:showVal val="1"/>
        </c:dLbls>
        <c:overlap val="-25"/>
        <c:axId val="161068928"/>
        <c:axId val="161070464"/>
      </c:barChart>
      <c:catAx>
        <c:axId val="161068928"/>
        <c:scaling>
          <c:orientation val="minMax"/>
        </c:scaling>
        <c:axPos val="b"/>
        <c:numFmt formatCode="General" sourceLinked="1"/>
        <c:majorTickMark val="none"/>
        <c:tickLblPos val="nextTo"/>
        <c:crossAx val="161070464"/>
        <c:crosses val="autoZero"/>
        <c:auto val="1"/>
        <c:lblAlgn val="ctr"/>
        <c:lblOffset val="100"/>
      </c:catAx>
      <c:valAx>
        <c:axId val="161070464"/>
        <c:scaling>
          <c:orientation val="minMax"/>
        </c:scaling>
        <c:delete val="1"/>
        <c:axPos val="l"/>
        <c:numFmt formatCode="General" sourceLinked="1"/>
        <c:tickLblPos val="none"/>
        <c:crossAx val="161068928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Заработная плата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 formatCode="0.00">
                  <c:v>85574.170000000027</c:v>
                </c:pt>
                <c:pt idx="1">
                  <c:v>73152.2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Социальные пособия и выплаты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 formatCode="0.00">
                  <c:v>5733.8</c:v>
                </c:pt>
                <c:pt idx="1">
                  <c:v>8611.9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Стипендия 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 formatCode="0.00">
                  <c:v>6844.8</c:v>
                </c:pt>
                <c:pt idx="1">
                  <c:v>5679.5</c:v>
                </c:pt>
              </c:numCache>
            </c:numRef>
          </c:val>
        </c:ser>
        <c:dLbls>
          <c:showVal val="1"/>
        </c:dLbls>
        <c:overlap val="-25"/>
        <c:axId val="171914752"/>
        <c:axId val="171916288"/>
      </c:barChart>
      <c:catAx>
        <c:axId val="171914752"/>
        <c:scaling>
          <c:orientation val="minMax"/>
        </c:scaling>
        <c:axPos val="b"/>
        <c:numFmt formatCode="General" sourceLinked="1"/>
        <c:majorTickMark val="none"/>
        <c:tickLblPos val="nextTo"/>
        <c:crossAx val="171916288"/>
        <c:crosses val="autoZero"/>
        <c:auto val="1"/>
        <c:lblAlgn val="ctr"/>
        <c:lblOffset val="100"/>
      </c:catAx>
      <c:valAx>
        <c:axId val="171916288"/>
        <c:scaling>
          <c:orientation val="minMax"/>
          <c:max val="90000"/>
          <c:min val="0"/>
        </c:scaling>
        <c:delete val="1"/>
        <c:axPos val="l"/>
        <c:numFmt formatCode="0.00" sourceLinked="1"/>
        <c:tickLblPos val="none"/>
        <c:crossAx val="171914752"/>
        <c:crosses val="autoZero"/>
        <c:crossBetween val="between"/>
        <c:majorUnit val="10000"/>
        <c:minorUnit val="10000"/>
      </c:valAx>
    </c:plotArea>
    <c:legend>
      <c:legendPos val="t"/>
      <c:layout/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dLbls>
            <c:spPr>
              <a:noFill/>
              <a:ln w="25387">
                <a:noFill/>
              </a:ln>
            </c:spPr>
            <c:showVal val="1"/>
          </c:dLbls>
          <c:cat>
            <c:strRef>
              <c:f>Лист1!$A$2:$A$4</c:f>
              <c:strCache>
                <c:ptCount val="3"/>
                <c:pt idx="0">
                  <c:v>Оборудования и расходные материалы для учебно-производственных мастерских</c:v>
                </c:pt>
                <c:pt idx="1">
                  <c:v>Содержание кружков и секций. Культурные мероприятия.</c:v>
                </c:pt>
                <c:pt idx="2">
                  <c:v>Питание студентов в столовой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190.22</c:v>
                </c:pt>
                <c:pt idx="1">
                  <c:v>313.54000000000002</c:v>
                </c:pt>
                <c:pt idx="2">
                  <c:v>2177.4699999999998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dLbls>
            <c:spPr>
              <a:noFill/>
              <a:ln w="25387">
                <a:noFill/>
              </a:ln>
            </c:spPr>
            <c:showVal val="1"/>
          </c:dLbls>
          <c:cat>
            <c:strRef>
              <c:f>Лист1!$A$2:$A$4</c:f>
              <c:strCache>
                <c:ptCount val="3"/>
                <c:pt idx="0">
                  <c:v>Оборудования и расходные материалы для учебно-производственных мастерских</c:v>
                </c:pt>
                <c:pt idx="1">
                  <c:v>Содержание кружков и секций. Культурные мероприятия.</c:v>
                </c:pt>
                <c:pt idx="2">
                  <c:v>Питание студентов в столовой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183.3</c:v>
                </c:pt>
                <c:pt idx="1">
                  <c:v>294.2</c:v>
                </c:pt>
                <c:pt idx="2">
                  <c:v>2195.8000000000002</c:v>
                </c:pt>
              </c:numCache>
            </c:numRef>
          </c:val>
        </c:ser>
        <c:axId val="171945984"/>
        <c:axId val="171947520"/>
      </c:barChart>
      <c:catAx>
        <c:axId val="171945984"/>
        <c:scaling>
          <c:orientation val="minMax"/>
        </c:scaling>
        <c:axPos val="b"/>
        <c:numFmt formatCode="General" sourceLinked="1"/>
        <c:tickLblPos val="nextTo"/>
        <c:crossAx val="171947520"/>
        <c:crosses val="autoZero"/>
        <c:auto val="1"/>
        <c:lblAlgn val="ctr"/>
        <c:lblOffset val="100"/>
      </c:catAx>
      <c:valAx>
        <c:axId val="171947520"/>
        <c:scaling>
          <c:orientation val="minMax"/>
          <c:max val="2500"/>
          <c:min val="0"/>
        </c:scaling>
        <c:axPos val="l"/>
        <c:majorGridlines/>
        <c:numFmt formatCode="General" sourceLinked="1"/>
        <c:tickLblPos val="nextTo"/>
        <c:crossAx val="171945984"/>
        <c:crosses val="autoZero"/>
        <c:crossBetween val="between"/>
        <c:majorUnit val="500"/>
        <c:minorUnit val="500"/>
      </c:valAx>
    </c:plotArea>
    <c:legend>
      <c:legendPos val="r"/>
      <c:layout>
        <c:manualLayout>
          <c:xMode val="edge"/>
          <c:yMode val="edge"/>
          <c:x val="0.89679715302491103"/>
          <c:y val="0.43973941368078184"/>
          <c:w val="8.7188612099644111E-2"/>
          <c:h val="0.15635179153094494"/>
        </c:manualLayout>
      </c:layout>
    </c:legend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Приобретение программ и их обслуживание</c:v>
                </c:pt>
                <c:pt idx="1">
                  <c:v>Библиотечный фонд. Подписка</c:v>
                </c:pt>
                <c:pt idx="2">
                  <c:v>Интернет услуги. Связь</c:v>
                </c:pt>
                <c:pt idx="3">
                  <c:v>Расходы на противопожарную безопасность и охрану учебных корпусов и общежитий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296</c:v>
                </c:pt>
                <c:pt idx="1">
                  <c:v>116.26</c:v>
                </c:pt>
                <c:pt idx="2">
                  <c:v>405.05</c:v>
                </c:pt>
                <c:pt idx="3">
                  <c:v>441.92999999999995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Приобретение программ и их обслуживание</c:v>
                </c:pt>
                <c:pt idx="1">
                  <c:v>Библиотечный фонд. Подписка</c:v>
                </c:pt>
                <c:pt idx="2">
                  <c:v>Интернет услуги. Связь</c:v>
                </c:pt>
                <c:pt idx="3">
                  <c:v>Расходы на противопожарную безопасность и охрану учебных корпусов и общежитий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321.3</c:v>
                </c:pt>
                <c:pt idx="1">
                  <c:v>230</c:v>
                </c:pt>
                <c:pt idx="2">
                  <c:v>495.1</c:v>
                </c:pt>
                <c:pt idx="3">
                  <c:v>710.1</c:v>
                </c:pt>
              </c:numCache>
            </c:numRef>
          </c:val>
        </c:ser>
        <c:dLbls>
          <c:showVal val="1"/>
        </c:dLbls>
        <c:shape val="box"/>
        <c:axId val="172388352"/>
        <c:axId val="172389888"/>
        <c:axId val="0"/>
      </c:bar3DChart>
      <c:catAx>
        <c:axId val="17238835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72389888"/>
        <c:crosses val="autoZero"/>
        <c:auto val="1"/>
        <c:lblAlgn val="ctr"/>
        <c:lblOffset val="100"/>
      </c:catAx>
      <c:valAx>
        <c:axId val="172389888"/>
        <c:scaling>
          <c:orientation val="minMax"/>
          <c:max val="450"/>
          <c:min val="0"/>
        </c:scaling>
        <c:delete val="1"/>
        <c:axPos val="l"/>
        <c:numFmt formatCode="General" sourceLinked="1"/>
        <c:tickLblPos val="none"/>
        <c:crossAx val="172388352"/>
        <c:crosses val="autoZero"/>
        <c:crossBetween val="between"/>
        <c:majorUnit val="50"/>
        <c:minorUnit val="10"/>
      </c:valAx>
      <c:spPr>
        <a:noFill/>
        <a:ln w="25387">
          <a:noFill/>
        </a:ln>
      </c:spPr>
    </c:plotArea>
    <c:legend>
      <c:legendPos val="t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BBDBD-566C-47E1-8066-A0DD69F5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22301</Words>
  <Characters>174912</Characters>
  <Application>Microsoft Office Word</Application>
  <DocSecurity>0</DocSecurity>
  <Lines>1457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mev</cp:lastModifiedBy>
  <cp:revision>2</cp:revision>
  <cp:lastPrinted>2017-04-18T08:38:00Z</cp:lastPrinted>
  <dcterms:created xsi:type="dcterms:W3CDTF">2017-04-19T04:34:00Z</dcterms:created>
  <dcterms:modified xsi:type="dcterms:W3CDTF">2017-04-19T04:34:00Z</dcterms:modified>
</cp:coreProperties>
</file>